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13"/>
        <w:gridCol w:w="3007"/>
        <w:gridCol w:w="1446"/>
        <w:gridCol w:w="4339"/>
      </w:tblGrid>
      <w:tr w:rsidR="00DF7982" w14:paraId="294840C0" w14:textId="77777777" w:rsidTr="00CE22CE">
        <w:trPr>
          <w:trHeight w:val="415"/>
        </w:trPr>
        <w:tc>
          <w:tcPr>
            <w:tcW w:w="10305" w:type="dxa"/>
            <w:gridSpan w:val="4"/>
            <w:tcBorders>
              <w:top w:val="nil"/>
              <w:left w:val="nil"/>
              <w:bottom w:val="dotted" w:sz="4" w:space="0" w:color="auto"/>
              <w:right w:val="nil"/>
            </w:tcBorders>
            <w:vAlign w:val="center"/>
          </w:tcPr>
          <w:p w14:paraId="3DD083FA" w14:textId="77777777" w:rsidR="00DF7982" w:rsidRDefault="00DF7982" w:rsidP="00DF7982">
            <w:pPr>
              <w:widowControl w:val="0"/>
              <w:jc w:val="center"/>
              <w:rPr>
                <w:rFonts w:ascii="Arial" w:hAnsi="Arial" w:cs="Arial"/>
                <w:b/>
                <w:bCs/>
                <w:color w:val="000000"/>
              </w:rPr>
            </w:pPr>
            <w:r>
              <w:rPr>
                <w:rFonts w:ascii="Arial" w:hAnsi="Arial" w:cs="Arial"/>
                <w:b/>
                <w:bCs/>
                <w:color w:val="000000"/>
              </w:rPr>
              <w:t>Job Description</w:t>
            </w:r>
          </w:p>
          <w:p w14:paraId="0363DDFF" w14:textId="77777777" w:rsidR="00DF7982" w:rsidRPr="00B976B8" w:rsidRDefault="00DF7982" w:rsidP="00DF7982">
            <w:pPr>
              <w:widowControl w:val="0"/>
              <w:jc w:val="center"/>
              <w:rPr>
                <w:rFonts w:ascii="Arial" w:hAnsi="Arial" w:cs="Arial"/>
                <w:snapToGrid w:val="0"/>
                <w:sz w:val="20"/>
                <w:szCs w:val="20"/>
              </w:rPr>
            </w:pPr>
          </w:p>
        </w:tc>
      </w:tr>
      <w:tr w:rsidR="00B01893" w14:paraId="2E2623D3" w14:textId="77777777" w:rsidTr="00CE22CE">
        <w:trPr>
          <w:trHeight w:val="240"/>
        </w:trPr>
        <w:tc>
          <w:tcPr>
            <w:tcW w:w="1513" w:type="dxa"/>
            <w:tcBorders>
              <w:top w:val="dotted" w:sz="4" w:space="0" w:color="auto"/>
              <w:left w:val="dotted" w:sz="4" w:space="0" w:color="auto"/>
              <w:bottom w:val="nil"/>
              <w:right w:val="nil"/>
            </w:tcBorders>
            <w:vAlign w:val="bottom"/>
          </w:tcPr>
          <w:p w14:paraId="53E8D9AB" w14:textId="77777777" w:rsidR="007A3C22" w:rsidRDefault="007A3C22" w:rsidP="006F3F30">
            <w:pPr>
              <w:widowControl w:val="0"/>
              <w:rPr>
                <w:rFonts w:ascii="Arial" w:hAnsi="Arial" w:cs="Arial"/>
                <w:b/>
                <w:bCs/>
                <w:snapToGrid w:val="0"/>
                <w:sz w:val="20"/>
                <w:szCs w:val="20"/>
              </w:rPr>
            </w:pPr>
            <w:r>
              <w:rPr>
                <w:rFonts w:ascii="Arial" w:hAnsi="Arial" w:cs="Arial"/>
                <w:b/>
                <w:bCs/>
                <w:snapToGrid w:val="0"/>
                <w:sz w:val="20"/>
                <w:szCs w:val="20"/>
              </w:rPr>
              <w:t>Job Title:</w:t>
            </w:r>
          </w:p>
        </w:tc>
        <w:tc>
          <w:tcPr>
            <w:tcW w:w="3007" w:type="dxa"/>
            <w:tcBorders>
              <w:top w:val="dotted" w:sz="4" w:space="0" w:color="auto"/>
              <w:left w:val="nil"/>
              <w:bottom w:val="nil"/>
              <w:right w:val="nil"/>
            </w:tcBorders>
            <w:vAlign w:val="bottom"/>
          </w:tcPr>
          <w:p w14:paraId="26F35FBF" w14:textId="020A0DC4" w:rsidR="00B01893" w:rsidRPr="00063683" w:rsidRDefault="0043555F" w:rsidP="006F3F30">
            <w:pPr>
              <w:widowControl w:val="0"/>
              <w:rPr>
                <w:rFonts w:ascii="Arial" w:hAnsi="Arial" w:cs="Arial"/>
                <w:bCs/>
                <w:snapToGrid w:val="0"/>
                <w:sz w:val="20"/>
                <w:szCs w:val="20"/>
              </w:rPr>
            </w:pPr>
            <w:r>
              <w:rPr>
                <w:rFonts w:ascii="Arial" w:hAnsi="Arial" w:cs="Arial"/>
                <w:bCs/>
                <w:snapToGrid w:val="0"/>
                <w:sz w:val="20"/>
                <w:szCs w:val="20"/>
              </w:rPr>
              <w:t xml:space="preserve">Part-Time </w:t>
            </w:r>
            <w:r w:rsidR="00C557EF">
              <w:rPr>
                <w:rFonts w:ascii="Arial" w:hAnsi="Arial" w:cs="Arial"/>
                <w:bCs/>
                <w:snapToGrid w:val="0"/>
                <w:sz w:val="20"/>
                <w:szCs w:val="20"/>
              </w:rPr>
              <w:t>AEC</w:t>
            </w:r>
            <w:r w:rsidR="004801D1">
              <w:rPr>
                <w:rFonts w:ascii="Arial" w:hAnsi="Arial" w:cs="Arial"/>
                <w:bCs/>
                <w:snapToGrid w:val="0"/>
                <w:sz w:val="20"/>
                <w:szCs w:val="20"/>
              </w:rPr>
              <w:t xml:space="preserve"> Instructor</w:t>
            </w:r>
            <w:r>
              <w:rPr>
                <w:rFonts w:ascii="Arial" w:hAnsi="Arial" w:cs="Arial"/>
                <w:bCs/>
                <w:snapToGrid w:val="0"/>
                <w:sz w:val="20"/>
                <w:szCs w:val="20"/>
              </w:rPr>
              <w:t xml:space="preserve"> (Night)</w:t>
            </w:r>
          </w:p>
        </w:tc>
        <w:tc>
          <w:tcPr>
            <w:tcW w:w="1446" w:type="dxa"/>
            <w:tcBorders>
              <w:top w:val="dotted" w:sz="4" w:space="0" w:color="auto"/>
              <w:left w:val="nil"/>
              <w:bottom w:val="nil"/>
              <w:right w:val="nil"/>
            </w:tcBorders>
            <w:vAlign w:val="bottom"/>
          </w:tcPr>
          <w:p w14:paraId="61ACE811" w14:textId="77777777" w:rsidR="007A3C22" w:rsidRDefault="007A3C22" w:rsidP="006F3F30">
            <w:pPr>
              <w:widowControl w:val="0"/>
              <w:tabs>
                <w:tab w:val="left" w:pos="405"/>
              </w:tabs>
              <w:rPr>
                <w:rFonts w:ascii="Arial" w:hAnsi="Arial" w:cs="Arial"/>
                <w:b/>
                <w:bCs/>
                <w:snapToGrid w:val="0"/>
                <w:sz w:val="20"/>
                <w:szCs w:val="20"/>
              </w:rPr>
            </w:pPr>
            <w:r>
              <w:rPr>
                <w:rFonts w:ascii="Arial" w:hAnsi="Arial" w:cs="Arial"/>
                <w:b/>
                <w:bCs/>
                <w:snapToGrid w:val="0"/>
                <w:sz w:val="20"/>
                <w:szCs w:val="20"/>
              </w:rPr>
              <w:t>Location:</w:t>
            </w:r>
          </w:p>
        </w:tc>
        <w:tc>
          <w:tcPr>
            <w:tcW w:w="4339" w:type="dxa"/>
            <w:tcBorders>
              <w:top w:val="dotted" w:sz="4" w:space="0" w:color="auto"/>
              <w:left w:val="nil"/>
              <w:bottom w:val="nil"/>
              <w:right w:val="dotted" w:sz="4" w:space="0" w:color="auto"/>
            </w:tcBorders>
            <w:vAlign w:val="bottom"/>
          </w:tcPr>
          <w:p w14:paraId="414FD188" w14:textId="52DB4101" w:rsidR="007A3C22" w:rsidRPr="00063683" w:rsidRDefault="004801D1" w:rsidP="006F3F30">
            <w:pPr>
              <w:widowControl w:val="0"/>
              <w:rPr>
                <w:rFonts w:ascii="Arial" w:hAnsi="Arial" w:cs="Arial"/>
                <w:snapToGrid w:val="0"/>
                <w:sz w:val="20"/>
                <w:szCs w:val="20"/>
              </w:rPr>
            </w:pPr>
            <w:r>
              <w:rPr>
                <w:rFonts w:ascii="Arial" w:hAnsi="Arial" w:cs="Arial"/>
                <w:snapToGrid w:val="0"/>
                <w:sz w:val="20"/>
                <w:szCs w:val="20"/>
              </w:rPr>
              <w:t>1000 W. Garden Ave., Coeur d’Alene</w:t>
            </w:r>
          </w:p>
        </w:tc>
      </w:tr>
      <w:tr w:rsidR="00B01893" w14:paraId="467E0FD9" w14:textId="77777777" w:rsidTr="00CE22CE">
        <w:trPr>
          <w:trHeight w:val="241"/>
        </w:trPr>
        <w:tc>
          <w:tcPr>
            <w:tcW w:w="1513" w:type="dxa"/>
            <w:tcBorders>
              <w:top w:val="nil"/>
              <w:left w:val="dotted" w:sz="4" w:space="0" w:color="auto"/>
              <w:bottom w:val="nil"/>
              <w:right w:val="nil"/>
            </w:tcBorders>
            <w:vAlign w:val="center"/>
          </w:tcPr>
          <w:p w14:paraId="08393231" w14:textId="77777777" w:rsidR="007A3C22" w:rsidRDefault="007A3C22" w:rsidP="009947E7">
            <w:pPr>
              <w:widowControl w:val="0"/>
              <w:tabs>
                <w:tab w:val="left" w:pos="405"/>
              </w:tabs>
              <w:rPr>
                <w:rFonts w:ascii="Arial" w:hAnsi="Arial" w:cs="Arial"/>
                <w:b/>
                <w:bCs/>
                <w:snapToGrid w:val="0"/>
                <w:sz w:val="20"/>
                <w:szCs w:val="20"/>
              </w:rPr>
            </w:pPr>
            <w:r>
              <w:rPr>
                <w:rFonts w:ascii="Arial" w:hAnsi="Arial" w:cs="Arial"/>
                <w:b/>
                <w:bCs/>
                <w:snapToGrid w:val="0"/>
                <w:sz w:val="20"/>
                <w:szCs w:val="20"/>
              </w:rPr>
              <w:t>Department:</w:t>
            </w:r>
          </w:p>
        </w:tc>
        <w:tc>
          <w:tcPr>
            <w:tcW w:w="3007" w:type="dxa"/>
            <w:tcBorders>
              <w:top w:val="nil"/>
              <w:left w:val="nil"/>
              <w:bottom w:val="nil"/>
              <w:right w:val="nil"/>
            </w:tcBorders>
            <w:vAlign w:val="center"/>
          </w:tcPr>
          <w:p w14:paraId="154741CB" w14:textId="77777777" w:rsidR="007A3C22" w:rsidRPr="00063683" w:rsidRDefault="00FF4E9A" w:rsidP="009947E7">
            <w:pPr>
              <w:widowControl w:val="0"/>
              <w:tabs>
                <w:tab w:val="left" w:pos="405"/>
              </w:tabs>
              <w:adjustRightInd w:val="0"/>
              <w:rPr>
                <w:rFonts w:ascii="Arial" w:hAnsi="Arial" w:cs="Arial"/>
                <w:bCs/>
                <w:snapToGrid w:val="0"/>
                <w:sz w:val="20"/>
                <w:szCs w:val="20"/>
              </w:rPr>
            </w:pPr>
            <w:r>
              <w:rPr>
                <w:rFonts w:ascii="Arial" w:hAnsi="Arial" w:cs="Arial"/>
                <w:bCs/>
                <w:snapToGrid w:val="0"/>
                <w:sz w:val="20"/>
                <w:szCs w:val="20"/>
              </w:rPr>
              <w:t xml:space="preserve">Adult </w:t>
            </w:r>
            <w:r w:rsidR="00046CCA" w:rsidRPr="00063683">
              <w:rPr>
                <w:rFonts w:ascii="Arial" w:hAnsi="Arial" w:cs="Arial"/>
                <w:bCs/>
                <w:snapToGrid w:val="0"/>
                <w:sz w:val="20"/>
                <w:szCs w:val="20"/>
              </w:rPr>
              <w:t>Education</w:t>
            </w:r>
            <w:r>
              <w:rPr>
                <w:rFonts w:ascii="Arial" w:hAnsi="Arial" w:cs="Arial"/>
                <w:bCs/>
                <w:snapToGrid w:val="0"/>
                <w:sz w:val="20"/>
                <w:szCs w:val="20"/>
              </w:rPr>
              <w:t xml:space="preserve"> Center</w:t>
            </w:r>
          </w:p>
        </w:tc>
        <w:tc>
          <w:tcPr>
            <w:tcW w:w="1446" w:type="dxa"/>
            <w:tcBorders>
              <w:top w:val="nil"/>
              <w:left w:val="nil"/>
              <w:bottom w:val="nil"/>
              <w:right w:val="nil"/>
            </w:tcBorders>
            <w:vAlign w:val="center"/>
          </w:tcPr>
          <w:p w14:paraId="69B3C0DD" w14:textId="77777777" w:rsidR="007A3C22" w:rsidRDefault="007A3C22" w:rsidP="009947E7">
            <w:pPr>
              <w:widowControl w:val="0"/>
              <w:rPr>
                <w:rFonts w:ascii="Arial" w:hAnsi="Arial" w:cs="Arial"/>
                <w:b/>
                <w:bCs/>
                <w:snapToGrid w:val="0"/>
                <w:sz w:val="20"/>
                <w:szCs w:val="20"/>
              </w:rPr>
            </w:pPr>
            <w:r>
              <w:rPr>
                <w:rFonts w:ascii="Arial" w:hAnsi="Arial" w:cs="Arial"/>
                <w:b/>
                <w:bCs/>
                <w:snapToGrid w:val="0"/>
                <w:sz w:val="20"/>
                <w:szCs w:val="20"/>
              </w:rPr>
              <w:t>Reports To:</w:t>
            </w:r>
            <w:r w:rsidR="00B01893">
              <w:rPr>
                <w:rFonts w:ascii="Arial" w:hAnsi="Arial" w:cs="Arial"/>
                <w:b/>
                <w:bCs/>
                <w:snapToGrid w:val="0"/>
                <w:sz w:val="20"/>
                <w:szCs w:val="20"/>
              </w:rPr>
              <w:t xml:space="preserve"> </w:t>
            </w:r>
          </w:p>
        </w:tc>
        <w:tc>
          <w:tcPr>
            <w:tcW w:w="4339" w:type="dxa"/>
            <w:tcBorders>
              <w:top w:val="nil"/>
              <w:left w:val="nil"/>
              <w:bottom w:val="nil"/>
              <w:right w:val="dotted" w:sz="4" w:space="0" w:color="auto"/>
            </w:tcBorders>
            <w:vAlign w:val="center"/>
          </w:tcPr>
          <w:p w14:paraId="2FFAE05D" w14:textId="77777777" w:rsidR="007A3C22" w:rsidRPr="00CE22CE" w:rsidRDefault="00AB377B" w:rsidP="009947E7">
            <w:pPr>
              <w:widowControl w:val="0"/>
              <w:rPr>
                <w:rFonts w:ascii="Arial" w:hAnsi="Arial" w:cs="Arial"/>
                <w:bCs/>
                <w:snapToGrid w:val="0"/>
                <w:sz w:val="20"/>
                <w:szCs w:val="20"/>
              </w:rPr>
            </w:pPr>
            <w:r>
              <w:rPr>
                <w:rFonts w:ascii="Arial" w:hAnsi="Arial" w:cs="Arial"/>
                <w:bCs/>
                <w:snapToGrid w:val="0"/>
                <w:sz w:val="20"/>
                <w:szCs w:val="20"/>
              </w:rPr>
              <w:t xml:space="preserve">Director Adult </w:t>
            </w:r>
            <w:r w:rsidR="003C05C5" w:rsidRPr="00CE22CE">
              <w:rPr>
                <w:rFonts w:ascii="Arial" w:hAnsi="Arial" w:cs="Arial"/>
                <w:bCs/>
                <w:snapToGrid w:val="0"/>
                <w:sz w:val="20"/>
                <w:szCs w:val="20"/>
              </w:rPr>
              <w:t>Education</w:t>
            </w:r>
            <w:r w:rsidR="004C7890" w:rsidRPr="00CE22CE">
              <w:rPr>
                <w:rFonts w:ascii="Arial" w:hAnsi="Arial" w:cs="Arial"/>
                <w:bCs/>
                <w:snapToGrid w:val="0"/>
                <w:sz w:val="20"/>
                <w:szCs w:val="20"/>
              </w:rPr>
              <w:t xml:space="preserve"> </w:t>
            </w:r>
          </w:p>
        </w:tc>
      </w:tr>
      <w:tr w:rsidR="00B01893" w14:paraId="56568034" w14:textId="77777777" w:rsidTr="00CE22CE">
        <w:trPr>
          <w:trHeight w:val="241"/>
        </w:trPr>
        <w:tc>
          <w:tcPr>
            <w:tcW w:w="1513" w:type="dxa"/>
            <w:tcBorders>
              <w:top w:val="nil"/>
              <w:left w:val="dotted" w:sz="4" w:space="0" w:color="auto"/>
              <w:bottom w:val="nil"/>
              <w:right w:val="nil"/>
            </w:tcBorders>
            <w:vAlign w:val="center"/>
          </w:tcPr>
          <w:p w14:paraId="6D32DD48" w14:textId="77777777" w:rsidR="007A3C22" w:rsidRDefault="007A3C22" w:rsidP="009947E7">
            <w:pPr>
              <w:widowControl w:val="0"/>
              <w:rPr>
                <w:rFonts w:ascii="Arial" w:hAnsi="Arial" w:cs="Arial"/>
                <w:b/>
                <w:bCs/>
                <w:snapToGrid w:val="0"/>
                <w:sz w:val="20"/>
                <w:szCs w:val="20"/>
              </w:rPr>
            </w:pPr>
            <w:r>
              <w:rPr>
                <w:rFonts w:ascii="Arial" w:hAnsi="Arial" w:cs="Arial"/>
                <w:b/>
                <w:bCs/>
                <w:snapToGrid w:val="0"/>
                <w:sz w:val="20"/>
                <w:szCs w:val="20"/>
              </w:rPr>
              <w:t xml:space="preserve">Division: </w:t>
            </w:r>
          </w:p>
        </w:tc>
        <w:tc>
          <w:tcPr>
            <w:tcW w:w="3007" w:type="dxa"/>
            <w:tcBorders>
              <w:top w:val="nil"/>
              <w:left w:val="nil"/>
              <w:bottom w:val="nil"/>
              <w:right w:val="nil"/>
            </w:tcBorders>
            <w:vAlign w:val="center"/>
          </w:tcPr>
          <w:p w14:paraId="5360111C" w14:textId="77777777" w:rsidR="007A3C22" w:rsidRPr="00063683" w:rsidRDefault="004C7890" w:rsidP="009947E7">
            <w:pPr>
              <w:widowControl w:val="0"/>
              <w:rPr>
                <w:rFonts w:ascii="Arial" w:hAnsi="Arial" w:cs="Arial"/>
                <w:snapToGrid w:val="0"/>
                <w:sz w:val="20"/>
                <w:szCs w:val="20"/>
              </w:rPr>
            </w:pPr>
            <w:r>
              <w:rPr>
                <w:rFonts w:ascii="Arial" w:hAnsi="Arial" w:cs="Arial"/>
                <w:snapToGrid w:val="0"/>
                <w:sz w:val="20"/>
                <w:szCs w:val="20"/>
              </w:rPr>
              <w:t>General Studies</w:t>
            </w:r>
          </w:p>
        </w:tc>
        <w:tc>
          <w:tcPr>
            <w:tcW w:w="1446" w:type="dxa"/>
            <w:tcBorders>
              <w:top w:val="nil"/>
              <w:left w:val="nil"/>
              <w:bottom w:val="nil"/>
              <w:right w:val="nil"/>
            </w:tcBorders>
            <w:vAlign w:val="center"/>
          </w:tcPr>
          <w:p w14:paraId="277D460D" w14:textId="77777777" w:rsidR="007A3C22" w:rsidRDefault="007A3C22" w:rsidP="009947E7">
            <w:pPr>
              <w:widowControl w:val="0"/>
              <w:tabs>
                <w:tab w:val="left" w:pos="405"/>
              </w:tabs>
              <w:rPr>
                <w:rFonts w:ascii="Arial" w:hAnsi="Arial" w:cs="Arial"/>
                <w:b/>
                <w:bCs/>
                <w:snapToGrid w:val="0"/>
                <w:sz w:val="20"/>
                <w:szCs w:val="20"/>
              </w:rPr>
            </w:pPr>
            <w:r>
              <w:rPr>
                <w:rFonts w:ascii="Arial" w:hAnsi="Arial" w:cs="Arial"/>
                <w:b/>
                <w:bCs/>
                <w:snapToGrid w:val="0"/>
                <w:sz w:val="20"/>
                <w:szCs w:val="20"/>
              </w:rPr>
              <w:t xml:space="preserve">Pay Grade: </w:t>
            </w:r>
          </w:p>
        </w:tc>
        <w:tc>
          <w:tcPr>
            <w:tcW w:w="4339" w:type="dxa"/>
            <w:tcBorders>
              <w:top w:val="nil"/>
              <w:left w:val="nil"/>
              <w:bottom w:val="nil"/>
              <w:right w:val="dotted" w:sz="4" w:space="0" w:color="auto"/>
            </w:tcBorders>
            <w:vAlign w:val="center"/>
          </w:tcPr>
          <w:p w14:paraId="0BF52343" w14:textId="0EC8432F" w:rsidR="007A3C22" w:rsidRPr="00063683" w:rsidRDefault="0043555F" w:rsidP="009947E7">
            <w:pPr>
              <w:widowControl w:val="0"/>
              <w:rPr>
                <w:rFonts w:ascii="Arial" w:hAnsi="Arial" w:cs="Arial"/>
                <w:bCs/>
                <w:snapToGrid w:val="0"/>
                <w:sz w:val="20"/>
                <w:szCs w:val="20"/>
              </w:rPr>
            </w:pPr>
            <w:r>
              <w:rPr>
                <w:rFonts w:ascii="Arial" w:hAnsi="Arial" w:cs="Arial"/>
                <w:bCs/>
                <w:snapToGrid w:val="0"/>
                <w:sz w:val="20"/>
                <w:szCs w:val="20"/>
              </w:rPr>
              <w:t>NA</w:t>
            </w:r>
            <w:bookmarkStart w:id="0" w:name="_GoBack"/>
            <w:bookmarkEnd w:id="0"/>
          </w:p>
        </w:tc>
      </w:tr>
      <w:tr w:rsidR="00B01893" w14:paraId="3CF55046" w14:textId="77777777" w:rsidTr="00CE22CE">
        <w:trPr>
          <w:trHeight w:val="289"/>
        </w:trPr>
        <w:tc>
          <w:tcPr>
            <w:tcW w:w="1513" w:type="dxa"/>
            <w:tcBorders>
              <w:top w:val="nil"/>
              <w:left w:val="dotted" w:sz="4" w:space="0" w:color="auto"/>
              <w:bottom w:val="dotted" w:sz="4" w:space="0" w:color="auto"/>
              <w:right w:val="nil"/>
            </w:tcBorders>
          </w:tcPr>
          <w:p w14:paraId="4F8133F1" w14:textId="77777777" w:rsidR="007A3C22" w:rsidRDefault="007A3C22" w:rsidP="006F3F30">
            <w:pPr>
              <w:widowControl w:val="0"/>
              <w:rPr>
                <w:rFonts w:ascii="Arial" w:hAnsi="Arial" w:cs="Arial"/>
                <w:b/>
                <w:bCs/>
                <w:snapToGrid w:val="0"/>
                <w:sz w:val="20"/>
                <w:szCs w:val="20"/>
              </w:rPr>
            </w:pPr>
            <w:r>
              <w:rPr>
                <w:rFonts w:ascii="Arial" w:hAnsi="Arial" w:cs="Arial"/>
                <w:b/>
                <w:bCs/>
                <w:snapToGrid w:val="0"/>
                <w:sz w:val="20"/>
                <w:szCs w:val="20"/>
              </w:rPr>
              <w:t xml:space="preserve">FLSA Status: </w:t>
            </w:r>
          </w:p>
        </w:tc>
        <w:tc>
          <w:tcPr>
            <w:tcW w:w="3007" w:type="dxa"/>
            <w:tcBorders>
              <w:top w:val="nil"/>
              <w:left w:val="nil"/>
              <w:bottom w:val="dotted" w:sz="4" w:space="0" w:color="auto"/>
              <w:right w:val="nil"/>
            </w:tcBorders>
          </w:tcPr>
          <w:p w14:paraId="2AB2715B" w14:textId="0196D7FE" w:rsidR="007A3C22" w:rsidRPr="00063683" w:rsidRDefault="00C255E3" w:rsidP="006F3F30">
            <w:pPr>
              <w:widowControl w:val="0"/>
              <w:rPr>
                <w:rFonts w:ascii="Arial" w:hAnsi="Arial" w:cs="Arial"/>
                <w:bCs/>
                <w:snapToGrid w:val="0"/>
                <w:sz w:val="20"/>
                <w:szCs w:val="20"/>
              </w:rPr>
            </w:pPr>
            <w:r>
              <w:rPr>
                <w:rFonts w:ascii="Arial" w:hAnsi="Arial" w:cs="Arial"/>
                <w:bCs/>
                <w:snapToGrid w:val="0"/>
                <w:sz w:val="20"/>
                <w:szCs w:val="20"/>
              </w:rPr>
              <w:t>Exempt</w:t>
            </w:r>
          </w:p>
        </w:tc>
        <w:tc>
          <w:tcPr>
            <w:tcW w:w="1446" w:type="dxa"/>
            <w:tcBorders>
              <w:top w:val="nil"/>
              <w:left w:val="nil"/>
              <w:bottom w:val="dotted" w:sz="4" w:space="0" w:color="auto"/>
              <w:right w:val="nil"/>
            </w:tcBorders>
          </w:tcPr>
          <w:p w14:paraId="1AB36A81" w14:textId="77777777" w:rsidR="007A3C22" w:rsidRDefault="007A3C22" w:rsidP="006F3F30">
            <w:pPr>
              <w:widowControl w:val="0"/>
              <w:rPr>
                <w:rFonts w:ascii="Arial" w:hAnsi="Arial" w:cs="Arial"/>
                <w:b/>
                <w:bCs/>
                <w:snapToGrid w:val="0"/>
                <w:sz w:val="20"/>
                <w:szCs w:val="20"/>
              </w:rPr>
            </w:pPr>
          </w:p>
        </w:tc>
        <w:tc>
          <w:tcPr>
            <w:tcW w:w="4339" w:type="dxa"/>
            <w:tcBorders>
              <w:top w:val="nil"/>
              <w:left w:val="nil"/>
              <w:bottom w:val="dotted" w:sz="4" w:space="0" w:color="auto"/>
              <w:right w:val="dotted" w:sz="4" w:space="0" w:color="auto"/>
            </w:tcBorders>
          </w:tcPr>
          <w:p w14:paraId="7009A469" w14:textId="77777777" w:rsidR="007A3C22" w:rsidRPr="00063683" w:rsidRDefault="007A3C22" w:rsidP="006F3F30">
            <w:pPr>
              <w:widowControl w:val="0"/>
              <w:rPr>
                <w:rFonts w:ascii="Arial" w:hAnsi="Arial" w:cs="Arial"/>
                <w:bCs/>
                <w:snapToGrid w:val="0"/>
                <w:sz w:val="20"/>
                <w:szCs w:val="20"/>
              </w:rPr>
            </w:pPr>
          </w:p>
        </w:tc>
      </w:tr>
    </w:tbl>
    <w:p w14:paraId="2A155849" w14:textId="77777777" w:rsidR="007A3C22" w:rsidRDefault="007A3C22" w:rsidP="007A3C22">
      <w:pPr>
        <w:widowControl w:val="0"/>
        <w:tabs>
          <w:tab w:val="left" w:pos="405"/>
        </w:tabs>
        <w:adjustRightInd w:val="0"/>
        <w:rPr>
          <w:rFonts w:ascii="Arial" w:hAnsi="Arial" w:cs="Arial"/>
          <w:color w:val="000000"/>
          <w:sz w:val="20"/>
          <w:szCs w:val="20"/>
        </w:rPr>
      </w:pPr>
    </w:p>
    <w:p w14:paraId="0FE8AD9B" w14:textId="77777777" w:rsidR="00CF46AE" w:rsidRDefault="00CF46AE" w:rsidP="00CF46AE">
      <w:pPr>
        <w:widowControl w:val="0"/>
        <w:tabs>
          <w:tab w:val="left" w:pos="3195"/>
        </w:tabs>
        <w:adjustRightInd w:val="0"/>
        <w:rPr>
          <w:rFonts w:ascii="Arial" w:hAnsi="Arial" w:cs="Arial"/>
          <w:b/>
          <w:bCs/>
          <w:sz w:val="20"/>
          <w:szCs w:val="20"/>
          <w:u w:val="single"/>
        </w:rPr>
      </w:pPr>
      <w:r>
        <w:rPr>
          <w:rFonts w:ascii="Arial" w:hAnsi="Arial" w:cs="Arial"/>
          <w:b/>
          <w:bCs/>
          <w:sz w:val="20"/>
          <w:szCs w:val="20"/>
          <w:u w:val="single"/>
        </w:rPr>
        <w:t>SUMMARY</w:t>
      </w:r>
    </w:p>
    <w:p w14:paraId="6C58D8EA" w14:textId="3917F741" w:rsidR="00CF46AE" w:rsidRDefault="004C2703" w:rsidP="00CF46AE">
      <w:pPr>
        <w:rPr>
          <w:rFonts w:ascii="Arial" w:hAnsi="Arial" w:cs="Arial"/>
          <w:sz w:val="20"/>
          <w:szCs w:val="20"/>
        </w:rPr>
      </w:pPr>
      <w:r>
        <w:rPr>
          <w:rFonts w:ascii="Arial" w:hAnsi="Arial" w:cs="Arial"/>
          <w:sz w:val="20"/>
          <w:szCs w:val="20"/>
        </w:rPr>
        <w:t xml:space="preserve">Utilizes </w:t>
      </w:r>
      <w:r w:rsidR="00A421EC">
        <w:rPr>
          <w:rFonts w:ascii="Arial" w:hAnsi="Arial" w:cs="Arial"/>
          <w:sz w:val="20"/>
          <w:szCs w:val="20"/>
        </w:rPr>
        <w:t>effective</w:t>
      </w:r>
      <w:r>
        <w:rPr>
          <w:rFonts w:ascii="Arial" w:hAnsi="Arial" w:cs="Arial"/>
          <w:sz w:val="20"/>
          <w:szCs w:val="20"/>
        </w:rPr>
        <w:t xml:space="preserve"> teaching methods to provide </w:t>
      </w:r>
      <w:r w:rsidR="00F725FF">
        <w:rPr>
          <w:rFonts w:ascii="Arial" w:hAnsi="Arial" w:cs="Arial"/>
          <w:sz w:val="20"/>
          <w:szCs w:val="20"/>
        </w:rPr>
        <w:t>in</w:t>
      </w:r>
      <w:r>
        <w:rPr>
          <w:rFonts w:ascii="Arial" w:hAnsi="Arial" w:cs="Arial"/>
          <w:sz w:val="20"/>
          <w:szCs w:val="20"/>
        </w:rPr>
        <w:t>struction in a</w:t>
      </w:r>
      <w:r w:rsidR="00A421EC">
        <w:rPr>
          <w:rFonts w:ascii="Arial" w:hAnsi="Arial" w:cs="Arial"/>
          <w:sz w:val="20"/>
          <w:szCs w:val="20"/>
        </w:rPr>
        <w:t xml:space="preserve">ny of the assigned areas, which </w:t>
      </w:r>
      <w:r w:rsidR="00DB1531">
        <w:rPr>
          <w:rFonts w:ascii="Arial" w:hAnsi="Arial" w:cs="Arial"/>
          <w:sz w:val="20"/>
          <w:szCs w:val="20"/>
        </w:rPr>
        <w:t>include</w:t>
      </w:r>
      <w:r>
        <w:rPr>
          <w:rFonts w:ascii="Arial" w:hAnsi="Arial" w:cs="Arial"/>
          <w:sz w:val="20"/>
          <w:szCs w:val="20"/>
        </w:rPr>
        <w:t xml:space="preserve">: </w:t>
      </w:r>
      <w:r w:rsidR="00F725FF">
        <w:rPr>
          <w:rFonts w:ascii="Arial" w:hAnsi="Arial" w:cs="Arial"/>
          <w:sz w:val="20"/>
          <w:szCs w:val="20"/>
        </w:rPr>
        <w:t xml:space="preserve">math, </w:t>
      </w:r>
      <w:r w:rsidR="00CB08EC">
        <w:rPr>
          <w:rFonts w:ascii="Arial" w:hAnsi="Arial" w:cs="Arial"/>
          <w:sz w:val="20"/>
          <w:szCs w:val="20"/>
        </w:rPr>
        <w:t>reasoning through language arts</w:t>
      </w:r>
      <w:r w:rsidR="000D2EAF">
        <w:rPr>
          <w:rFonts w:ascii="Arial" w:hAnsi="Arial" w:cs="Arial"/>
          <w:sz w:val="20"/>
          <w:szCs w:val="20"/>
        </w:rPr>
        <w:t xml:space="preserve"> (RLA)</w:t>
      </w:r>
      <w:r w:rsidR="00CB08EC">
        <w:rPr>
          <w:rFonts w:ascii="Arial" w:hAnsi="Arial" w:cs="Arial"/>
          <w:sz w:val="20"/>
          <w:szCs w:val="20"/>
        </w:rPr>
        <w:t xml:space="preserve">, </w:t>
      </w:r>
      <w:r w:rsidR="00F725FF">
        <w:rPr>
          <w:rFonts w:ascii="Arial" w:hAnsi="Arial" w:cs="Arial"/>
          <w:sz w:val="20"/>
          <w:szCs w:val="20"/>
        </w:rPr>
        <w:t>science</w:t>
      </w:r>
      <w:r w:rsidR="008C3C7B">
        <w:rPr>
          <w:rFonts w:ascii="Arial" w:hAnsi="Arial" w:cs="Arial"/>
          <w:sz w:val="20"/>
          <w:szCs w:val="20"/>
        </w:rPr>
        <w:t xml:space="preserve">, social studies, and other areas as mandated by the State and </w:t>
      </w:r>
      <w:r w:rsidR="000D2EAF">
        <w:rPr>
          <w:rFonts w:ascii="Arial" w:hAnsi="Arial" w:cs="Arial"/>
          <w:sz w:val="20"/>
          <w:szCs w:val="20"/>
        </w:rPr>
        <w:t xml:space="preserve">regional </w:t>
      </w:r>
      <w:r w:rsidR="009F6854">
        <w:rPr>
          <w:rFonts w:ascii="Arial" w:hAnsi="Arial" w:cs="Arial"/>
          <w:sz w:val="20"/>
          <w:szCs w:val="20"/>
        </w:rPr>
        <w:t>Adult Education Center (</w:t>
      </w:r>
      <w:r w:rsidR="000D2EAF">
        <w:rPr>
          <w:rFonts w:ascii="Arial" w:hAnsi="Arial" w:cs="Arial"/>
          <w:sz w:val="20"/>
          <w:szCs w:val="20"/>
        </w:rPr>
        <w:t>AEC</w:t>
      </w:r>
      <w:r w:rsidR="009F6854">
        <w:rPr>
          <w:rFonts w:ascii="Arial" w:hAnsi="Arial" w:cs="Arial"/>
          <w:sz w:val="20"/>
          <w:szCs w:val="20"/>
        </w:rPr>
        <w:t>)</w:t>
      </w:r>
      <w:r w:rsidR="008C3C7B">
        <w:rPr>
          <w:rFonts w:ascii="Arial" w:hAnsi="Arial" w:cs="Arial"/>
          <w:sz w:val="20"/>
          <w:szCs w:val="20"/>
        </w:rPr>
        <w:t xml:space="preserve"> Director.</w:t>
      </w:r>
      <w:r w:rsidR="004801D1">
        <w:rPr>
          <w:rFonts w:ascii="Arial" w:hAnsi="Arial" w:cs="Arial"/>
          <w:sz w:val="20"/>
          <w:szCs w:val="20"/>
        </w:rPr>
        <w:t xml:space="preserve"> </w:t>
      </w:r>
      <w:r w:rsidR="00A421EC">
        <w:rPr>
          <w:rFonts w:ascii="Arial" w:hAnsi="Arial" w:cs="Arial"/>
          <w:sz w:val="20"/>
          <w:szCs w:val="20"/>
        </w:rPr>
        <w:t>A particular e</w:t>
      </w:r>
      <w:r w:rsidR="004801D1">
        <w:rPr>
          <w:rFonts w:ascii="Arial" w:hAnsi="Arial" w:cs="Arial"/>
          <w:sz w:val="20"/>
          <w:szCs w:val="20"/>
        </w:rPr>
        <w:t>mphasis will be on math instruction.</w:t>
      </w:r>
    </w:p>
    <w:p w14:paraId="27867F65" w14:textId="77777777" w:rsidR="00CF46AE" w:rsidRDefault="00CF46AE" w:rsidP="00CF46AE">
      <w:pPr>
        <w:rPr>
          <w:rFonts w:ascii="Arial" w:hAnsi="Arial" w:cs="Arial"/>
          <w:sz w:val="20"/>
          <w:szCs w:val="20"/>
        </w:rPr>
      </w:pPr>
    </w:p>
    <w:p w14:paraId="6DD21F3A" w14:textId="77777777" w:rsidR="00CF46AE" w:rsidRPr="007A3C22" w:rsidRDefault="00CF46AE" w:rsidP="00CF46AE">
      <w:pPr>
        <w:pStyle w:val="Heading1"/>
        <w:spacing w:before="0" w:after="0"/>
        <w:rPr>
          <w:sz w:val="20"/>
          <w:szCs w:val="20"/>
        </w:rPr>
      </w:pPr>
      <w:r w:rsidRPr="007A3C22">
        <w:rPr>
          <w:sz w:val="20"/>
          <w:szCs w:val="20"/>
        </w:rPr>
        <w:t>Essential Duties and Responsibilities</w:t>
      </w:r>
    </w:p>
    <w:p w14:paraId="3104F699" w14:textId="77777777" w:rsidR="00744AD2" w:rsidRDefault="00CF46AE" w:rsidP="00CF46AE">
      <w:pPr>
        <w:widowControl w:val="0"/>
        <w:rPr>
          <w:rFonts w:ascii="Arial" w:hAnsi="Arial" w:cs="Arial"/>
          <w:snapToGrid w:val="0"/>
          <w:sz w:val="20"/>
          <w:szCs w:val="20"/>
        </w:rPr>
      </w:pPr>
      <w:r>
        <w:rPr>
          <w:rFonts w:ascii="Arial" w:hAnsi="Arial" w:cs="Arial"/>
          <w:snapToGrid w:val="0"/>
          <w:sz w:val="20"/>
          <w:szCs w:val="20"/>
        </w:rPr>
        <w:t>This list includes, but is not limited to the following:</w:t>
      </w:r>
    </w:p>
    <w:p w14:paraId="26750F3F" w14:textId="60AF6DC3" w:rsidR="00744AD2" w:rsidRPr="00744AD2" w:rsidRDefault="00744AD2" w:rsidP="00CF46AE">
      <w:pPr>
        <w:widowControl w:val="0"/>
        <w:numPr>
          <w:ilvl w:val="0"/>
          <w:numId w:val="17"/>
        </w:numPr>
        <w:tabs>
          <w:tab w:val="left" w:pos="720"/>
          <w:tab w:val="num" w:pos="2520"/>
        </w:tabs>
        <w:autoSpaceDE w:val="0"/>
        <w:autoSpaceDN w:val="0"/>
        <w:rPr>
          <w:rFonts w:ascii="Arial" w:hAnsi="Arial" w:cs="Arial"/>
          <w:snapToGrid w:val="0"/>
          <w:sz w:val="20"/>
          <w:szCs w:val="20"/>
        </w:rPr>
      </w:pPr>
      <w:r>
        <w:rPr>
          <w:rFonts w:ascii="Arial" w:hAnsi="Arial" w:cs="Arial"/>
          <w:sz w:val="20"/>
          <w:szCs w:val="20"/>
        </w:rPr>
        <w:t xml:space="preserve">Adheres to and teaches established instructional </w:t>
      </w:r>
      <w:r w:rsidR="00A842C9">
        <w:rPr>
          <w:rFonts w:ascii="Arial" w:hAnsi="Arial" w:cs="Arial"/>
          <w:sz w:val="20"/>
          <w:szCs w:val="20"/>
        </w:rPr>
        <w:t>curriculum, which</w:t>
      </w:r>
      <w:r w:rsidR="00A368D7">
        <w:rPr>
          <w:rFonts w:ascii="Arial" w:hAnsi="Arial" w:cs="Arial"/>
          <w:sz w:val="20"/>
          <w:szCs w:val="20"/>
        </w:rPr>
        <w:t xml:space="preserve"> meets the College and Career Readiness and Common Core standards as set by the State and O</w:t>
      </w:r>
      <w:r w:rsidR="005651F5">
        <w:rPr>
          <w:rFonts w:ascii="Arial" w:hAnsi="Arial" w:cs="Arial"/>
          <w:sz w:val="20"/>
          <w:szCs w:val="20"/>
        </w:rPr>
        <w:t>ffice of Vocat</w:t>
      </w:r>
      <w:r w:rsidR="00500652">
        <w:rPr>
          <w:rFonts w:ascii="Arial" w:hAnsi="Arial" w:cs="Arial"/>
          <w:sz w:val="20"/>
          <w:szCs w:val="20"/>
        </w:rPr>
        <w:t>i</w:t>
      </w:r>
      <w:r w:rsidR="005651F5">
        <w:rPr>
          <w:rFonts w:ascii="Arial" w:hAnsi="Arial" w:cs="Arial"/>
          <w:sz w:val="20"/>
          <w:szCs w:val="20"/>
        </w:rPr>
        <w:t>onal and Adult Education (O</w:t>
      </w:r>
      <w:r w:rsidR="00A368D7">
        <w:rPr>
          <w:rFonts w:ascii="Arial" w:hAnsi="Arial" w:cs="Arial"/>
          <w:sz w:val="20"/>
          <w:szCs w:val="20"/>
        </w:rPr>
        <w:t>VAE</w:t>
      </w:r>
      <w:r w:rsidR="005651F5">
        <w:rPr>
          <w:rFonts w:ascii="Arial" w:hAnsi="Arial" w:cs="Arial"/>
          <w:sz w:val="20"/>
          <w:szCs w:val="20"/>
        </w:rPr>
        <w:t>)</w:t>
      </w:r>
      <w:r w:rsidR="00A368D7">
        <w:rPr>
          <w:rFonts w:ascii="Arial" w:hAnsi="Arial" w:cs="Arial"/>
          <w:sz w:val="20"/>
          <w:szCs w:val="20"/>
        </w:rPr>
        <w:t>.</w:t>
      </w:r>
    </w:p>
    <w:p w14:paraId="73D6982F" w14:textId="77777777" w:rsidR="00744AD2" w:rsidRPr="00744AD2" w:rsidRDefault="00744AD2" w:rsidP="00CF46AE">
      <w:pPr>
        <w:widowControl w:val="0"/>
        <w:numPr>
          <w:ilvl w:val="0"/>
          <w:numId w:val="17"/>
        </w:numPr>
        <w:tabs>
          <w:tab w:val="left" w:pos="720"/>
          <w:tab w:val="num" w:pos="2520"/>
        </w:tabs>
        <w:autoSpaceDE w:val="0"/>
        <w:autoSpaceDN w:val="0"/>
        <w:rPr>
          <w:rFonts w:ascii="Arial" w:hAnsi="Arial" w:cs="Arial"/>
          <w:snapToGrid w:val="0"/>
          <w:sz w:val="20"/>
          <w:szCs w:val="20"/>
        </w:rPr>
      </w:pPr>
      <w:r>
        <w:rPr>
          <w:rFonts w:ascii="Arial" w:hAnsi="Arial" w:cs="Arial"/>
          <w:sz w:val="20"/>
          <w:szCs w:val="20"/>
        </w:rPr>
        <w:t xml:space="preserve">Learns </w:t>
      </w:r>
      <w:r w:rsidR="009F6854">
        <w:rPr>
          <w:rFonts w:ascii="Arial" w:hAnsi="Arial" w:cs="Arial"/>
          <w:sz w:val="20"/>
          <w:szCs w:val="20"/>
        </w:rPr>
        <w:t xml:space="preserve">and utilizes </w:t>
      </w:r>
      <w:r>
        <w:rPr>
          <w:rFonts w:ascii="Arial" w:hAnsi="Arial" w:cs="Arial"/>
          <w:sz w:val="20"/>
          <w:szCs w:val="20"/>
        </w:rPr>
        <w:t>current classroom technologies.</w:t>
      </w:r>
    </w:p>
    <w:p w14:paraId="0A993B0A" w14:textId="77777777" w:rsidR="00744AD2" w:rsidRPr="00744AD2" w:rsidRDefault="00744AD2" w:rsidP="00CF46AE">
      <w:pPr>
        <w:widowControl w:val="0"/>
        <w:numPr>
          <w:ilvl w:val="0"/>
          <w:numId w:val="17"/>
        </w:numPr>
        <w:tabs>
          <w:tab w:val="left" w:pos="720"/>
          <w:tab w:val="num" w:pos="2520"/>
        </w:tabs>
        <w:autoSpaceDE w:val="0"/>
        <w:autoSpaceDN w:val="0"/>
        <w:rPr>
          <w:rFonts w:ascii="Arial" w:hAnsi="Arial" w:cs="Arial"/>
          <w:snapToGrid w:val="0"/>
          <w:sz w:val="20"/>
          <w:szCs w:val="20"/>
        </w:rPr>
      </w:pPr>
      <w:r>
        <w:rPr>
          <w:rFonts w:ascii="Arial" w:hAnsi="Arial" w:cs="Arial"/>
          <w:sz w:val="20"/>
          <w:szCs w:val="20"/>
        </w:rPr>
        <w:t>Understands various learning styles, recognizes student learning difficulties, and adapts instructional delivery to meet these concerns.</w:t>
      </w:r>
    </w:p>
    <w:p w14:paraId="337A9AC4" w14:textId="67114C7C" w:rsidR="00744AD2" w:rsidRPr="00744AD2" w:rsidRDefault="00A421EC" w:rsidP="00CF46AE">
      <w:pPr>
        <w:widowControl w:val="0"/>
        <w:numPr>
          <w:ilvl w:val="0"/>
          <w:numId w:val="17"/>
        </w:numPr>
        <w:tabs>
          <w:tab w:val="left" w:pos="720"/>
          <w:tab w:val="num" w:pos="2520"/>
        </w:tabs>
        <w:autoSpaceDE w:val="0"/>
        <w:autoSpaceDN w:val="0"/>
        <w:rPr>
          <w:rFonts w:ascii="Arial" w:hAnsi="Arial" w:cs="Arial"/>
          <w:snapToGrid w:val="0"/>
          <w:sz w:val="20"/>
          <w:szCs w:val="20"/>
        </w:rPr>
      </w:pPr>
      <w:r>
        <w:rPr>
          <w:rFonts w:ascii="Arial" w:hAnsi="Arial" w:cs="Arial"/>
          <w:sz w:val="20"/>
          <w:szCs w:val="20"/>
        </w:rPr>
        <w:t xml:space="preserve">Prepares effectively for class </w:t>
      </w:r>
      <w:r w:rsidR="00744AD2">
        <w:rPr>
          <w:rFonts w:ascii="Arial" w:hAnsi="Arial" w:cs="Arial"/>
          <w:sz w:val="20"/>
          <w:szCs w:val="20"/>
        </w:rPr>
        <w:t>delivery</w:t>
      </w:r>
      <w:r w:rsidR="00B1100E">
        <w:rPr>
          <w:rFonts w:ascii="Arial" w:hAnsi="Arial" w:cs="Arial"/>
          <w:sz w:val="20"/>
          <w:szCs w:val="20"/>
        </w:rPr>
        <w:t>, and presents material clearly</w:t>
      </w:r>
      <w:r w:rsidR="00744AD2">
        <w:rPr>
          <w:rFonts w:ascii="Arial" w:hAnsi="Arial" w:cs="Arial"/>
          <w:sz w:val="20"/>
          <w:szCs w:val="20"/>
        </w:rPr>
        <w:t>.</w:t>
      </w:r>
    </w:p>
    <w:p w14:paraId="12BBF794" w14:textId="649D86FA" w:rsidR="00744AD2" w:rsidRPr="00744AD2" w:rsidRDefault="00744AD2" w:rsidP="00CF46AE">
      <w:pPr>
        <w:widowControl w:val="0"/>
        <w:numPr>
          <w:ilvl w:val="0"/>
          <w:numId w:val="17"/>
        </w:numPr>
        <w:tabs>
          <w:tab w:val="left" w:pos="720"/>
          <w:tab w:val="num" w:pos="2520"/>
        </w:tabs>
        <w:autoSpaceDE w:val="0"/>
        <w:autoSpaceDN w:val="0"/>
        <w:rPr>
          <w:rFonts w:ascii="Arial" w:hAnsi="Arial" w:cs="Arial"/>
          <w:snapToGrid w:val="0"/>
          <w:sz w:val="20"/>
          <w:szCs w:val="20"/>
        </w:rPr>
      </w:pPr>
      <w:r>
        <w:rPr>
          <w:rFonts w:ascii="Arial" w:hAnsi="Arial" w:cs="Arial"/>
          <w:sz w:val="20"/>
          <w:szCs w:val="20"/>
        </w:rPr>
        <w:t xml:space="preserve">Prepares </w:t>
      </w:r>
      <w:r w:rsidR="00B1100E">
        <w:rPr>
          <w:rFonts w:ascii="Arial" w:hAnsi="Arial" w:cs="Arial"/>
          <w:sz w:val="20"/>
          <w:szCs w:val="20"/>
        </w:rPr>
        <w:t xml:space="preserve">learning </w:t>
      </w:r>
      <w:r>
        <w:rPr>
          <w:rFonts w:ascii="Arial" w:hAnsi="Arial" w:cs="Arial"/>
          <w:sz w:val="20"/>
          <w:szCs w:val="20"/>
        </w:rPr>
        <w:t xml:space="preserve">environment (handouts, equipment, etc.) </w:t>
      </w:r>
      <w:r w:rsidR="00855E0C">
        <w:rPr>
          <w:rFonts w:ascii="Arial" w:hAnsi="Arial" w:cs="Arial"/>
          <w:sz w:val="20"/>
          <w:szCs w:val="20"/>
        </w:rPr>
        <w:t>and se</w:t>
      </w:r>
      <w:r>
        <w:rPr>
          <w:rFonts w:ascii="Arial" w:hAnsi="Arial" w:cs="Arial"/>
          <w:sz w:val="20"/>
          <w:szCs w:val="20"/>
        </w:rPr>
        <w:t>ts classroom boundaries and enforces discipline in the classroom</w:t>
      </w:r>
      <w:r w:rsidR="00A421EC">
        <w:rPr>
          <w:rFonts w:ascii="Arial" w:hAnsi="Arial" w:cs="Arial"/>
          <w:sz w:val="20"/>
          <w:szCs w:val="20"/>
        </w:rPr>
        <w:t xml:space="preserve">, including management of difficult classroom situations and/or </w:t>
      </w:r>
      <w:r w:rsidR="00B1100E">
        <w:rPr>
          <w:rFonts w:ascii="Arial" w:hAnsi="Arial" w:cs="Arial"/>
          <w:sz w:val="20"/>
          <w:szCs w:val="20"/>
        </w:rPr>
        <w:t xml:space="preserve">student </w:t>
      </w:r>
      <w:r w:rsidR="00A421EC">
        <w:rPr>
          <w:rFonts w:ascii="Arial" w:hAnsi="Arial" w:cs="Arial"/>
          <w:sz w:val="20"/>
          <w:szCs w:val="20"/>
        </w:rPr>
        <w:t>behavior</w:t>
      </w:r>
      <w:r>
        <w:rPr>
          <w:rFonts w:ascii="Arial" w:hAnsi="Arial" w:cs="Arial"/>
          <w:sz w:val="20"/>
          <w:szCs w:val="20"/>
        </w:rPr>
        <w:t>.</w:t>
      </w:r>
    </w:p>
    <w:p w14:paraId="669984E5" w14:textId="45FF4496" w:rsidR="00744AD2" w:rsidRPr="00DF7EE0" w:rsidRDefault="00744AD2" w:rsidP="00CF46AE">
      <w:pPr>
        <w:widowControl w:val="0"/>
        <w:numPr>
          <w:ilvl w:val="0"/>
          <w:numId w:val="17"/>
        </w:numPr>
        <w:tabs>
          <w:tab w:val="left" w:pos="720"/>
          <w:tab w:val="num" w:pos="2520"/>
        </w:tabs>
        <w:autoSpaceDE w:val="0"/>
        <w:autoSpaceDN w:val="0"/>
        <w:rPr>
          <w:rFonts w:ascii="Arial" w:hAnsi="Arial" w:cs="Arial"/>
          <w:snapToGrid w:val="0"/>
          <w:sz w:val="20"/>
          <w:szCs w:val="20"/>
        </w:rPr>
      </w:pPr>
      <w:r>
        <w:rPr>
          <w:rFonts w:ascii="Arial" w:hAnsi="Arial" w:cs="Arial"/>
          <w:sz w:val="20"/>
          <w:szCs w:val="20"/>
        </w:rPr>
        <w:t>Reviews, reflects, and incorporates class feedback</w:t>
      </w:r>
      <w:r w:rsidR="00B1100E">
        <w:rPr>
          <w:rFonts w:ascii="Arial" w:hAnsi="Arial" w:cs="Arial"/>
          <w:sz w:val="20"/>
          <w:szCs w:val="20"/>
        </w:rPr>
        <w:t xml:space="preserve"> and </w:t>
      </w:r>
      <w:r>
        <w:rPr>
          <w:rFonts w:ascii="Arial" w:hAnsi="Arial" w:cs="Arial"/>
          <w:sz w:val="20"/>
          <w:szCs w:val="20"/>
        </w:rPr>
        <w:t>evaluations into instructional delivery.</w:t>
      </w:r>
    </w:p>
    <w:p w14:paraId="2A8C3848" w14:textId="77777777" w:rsidR="00744AD2" w:rsidRPr="00744AD2" w:rsidRDefault="007543EF" w:rsidP="00744AD2">
      <w:pPr>
        <w:widowControl w:val="0"/>
        <w:numPr>
          <w:ilvl w:val="0"/>
          <w:numId w:val="17"/>
        </w:numPr>
        <w:tabs>
          <w:tab w:val="left" w:pos="720"/>
          <w:tab w:val="num" w:pos="2520"/>
        </w:tabs>
        <w:autoSpaceDE w:val="0"/>
        <w:autoSpaceDN w:val="0"/>
        <w:rPr>
          <w:rFonts w:ascii="Arial" w:hAnsi="Arial" w:cs="Arial"/>
          <w:snapToGrid w:val="0"/>
          <w:sz w:val="20"/>
          <w:szCs w:val="20"/>
        </w:rPr>
      </w:pPr>
      <w:r>
        <w:rPr>
          <w:rFonts w:ascii="Arial" w:hAnsi="Arial" w:cs="Arial"/>
          <w:sz w:val="20"/>
          <w:szCs w:val="20"/>
        </w:rPr>
        <w:t>Administers and i</w:t>
      </w:r>
      <w:r w:rsidR="00744AD2">
        <w:rPr>
          <w:rFonts w:ascii="Arial" w:hAnsi="Arial" w:cs="Arial"/>
          <w:sz w:val="20"/>
          <w:szCs w:val="20"/>
        </w:rPr>
        <w:t>nterprets assessment tests like the T</w:t>
      </w:r>
      <w:r w:rsidR="009F6854">
        <w:rPr>
          <w:rFonts w:ascii="Arial" w:hAnsi="Arial" w:cs="Arial"/>
          <w:sz w:val="20"/>
          <w:szCs w:val="20"/>
        </w:rPr>
        <w:t>est of Adult Basic Education (T</w:t>
      </w:r>
      <w:r w:rsidR="00744AD2">
        <w:rPr>
          <w:rFonts w:ascii="Arial" w:hAnsi="Arial" w:cs="Arial"/>
          <w:sz w:val="20"/>
          <w:szCs w:val="20"/>
        </w:rPr>
        <w:t>ABE</w:t>
      </w:r>
      <w:r w:rsidR="009F6854">
        <w:rPr>
          <w:rFonts w:ascii="Arial" w:hAnsi="Arial" w:cs="Arial"/>
          <w:sz w:val="20"/>
          <w:szCs w:val="20"/>
        </w:rPr>
        <w:t>)</w:t>
      </w:r>
      <w:r w:rsidR="00744AD2">
        <w:rPr>
          <w:rFonts w:ascii="Arial" w:hAnsi="Arial" w:cs="Arial"/>
          <w:sz w:val="20"/>
          <w:szCs w:val="20"/>
        </w:rPr>
        <w:t>.</w:t>
      </w:r>
    </w:p>
    <w:p w14:paraId="6057FBFE" w14:textId="7778AC74" w:rsidR="00DF7EE0" w:rsidRPr="00160399" w:rsidRDefault="009F6854" w:rsidP="00CF46AE">
      <w:pPr>
        <w:widowControl w:val="0"/>
        <w:numPr>
          <w:ilvl w:val="0"/>
          <w:numId w:val="17"/>
        </w:numPr>
        <w:tabs>
          <w:tab w:val="left" w:pos="720"/>
          <w:tab w:val="num" w:pos="2520"/>
        </w:tabs>
        <w:autoSpaceDE w:val="0"/>
        <w:autoSpaceDN w:val="0"/>
        <w:rPr>
          <w:rFonts w:ascii="Arial" w:hAnsi="Arial" w:cs="Arial"/>
          <w:snapToGrid w:val="0"/>
          <w:sz w:val="20"/>
          <w:szCs w:val="20"/>
        </w:rPr>
      </w:pPr>
      <w:r>
        <w:rPr>
          <w:rFonts w:ascii="Arial" w:hAnsi="Arial" w:cs="Arial"/>
          <w:sz w:val="20"/>
          <w:szCs w:val="20"/>
        </w:rPr>
        <w:t>Maintains AEC</w:t>
      </w:r>
      <w:r w:rsidR="00DF7EE0">
        <w:rPr>
          <w:rFonts w:ascii="Arial" w:hAnsi="Arial" w:cs="Arial"/>
          <w:sz w:val="20"/>
          <w:szCs w:val="20"/>
        </w:rPr>
        <w:t xml:space="preserve"> records such as test results, student progress reports</w:t>
      </w:r>
      <w:r w:rsidR="00855E0C">
        <w:rPr>
          <w:rFonts w:ascii="Arial" w:hAnsi="Arial" w:cs="Arial"/>
          <w:sz w:val="20"/>
          <w:szCs w:val="20"/>
        </w:rPr>
        <w:t>,</w:t>
      </w:r>
      <w:r w:rsidR="00DF7EE0">
        <w:rPr>
          <w:rFonts w:ascii="Arial" w:hAnsi="Arial" w:cs="Arial"/>
          <w:sz w:val="20"/>
          <w:szCs w:val="20"/>
        </w:rPr>
        <w:t xml:space="preserve"> and hours.</w:t>
      </w:r>
    </w:p>
    <w:p w14:paraId="2A6B374F" w14:textId="77777777" w:rsidR="00CF46AE" w:rsidRPr="00160399" w:rsidRDefault="00F725FF" w:rsidP="00CF46AE">
      <w:pPr>
        <w:widowControl w:val="0"/>
        <w:numPr>
          <w:ilvl w:val="0"/>
          <w:numId w:val="17"/>
        </w:numPr>
        <w:tabs>
          <w:tab w:val="left" w:pos="720"/>
          <w:tab w:val="num" w:pos="2520"/>
        </w:tabs>
        <w:autoSpaceDE w:val="0"/>
        <w:autoSpaceDN w:val="0"/>
        <w:rPr>
          <w:rFonts w:ascii="Arial" w:hAnsi="Arial" w:cs="Arial"/>
          <w:snapToGrid w:val="0"/>
          <w:sz w:val="20"/>
          <w:szCs w:val="20"/>
        </w:rPr>
      </w:pPr>
      <w:r>
        <w:rPr>
          <w:rFonts w:ascii="Arial" w:hAnsi="Arial" w:cs="Arial"/>
          <w:snapToGrid w:val="0"/>
          <w:sz w:val="20"/>
          <w:szCs w:val="20"/>
        </w:rPr>
        <w:t>Develops individual educational plans according to student need.</w:t>
      </w:r>
    </w:p>
    <w:p w14:paraId="6E35AB16" w14:textId="68C55060" w:rsidR="00CF46AE" w:rsidRPr="00160399" w:rsidRDefault="00F725FF" w:rsidP="00CF46AE">
      <w:pPr>
        <w:widowControl w:val="0"/>
        <w:numPr>
          <w:ilvl w:val="0"/>
          <w:numId w:val="17"/>
        </w:numPr>
        <w:tabs>
          <w:tab w:val="left" w:pos="720"/>
          <w:tab w:val="num" w:pos="2520"/>
        </w:tabs>
        <w:autoSpaceDE w:val="0"/>
        <w:autoSpaceDN w:val="0"/>
        <w:rPr>
          <w:rFonts w:ascii="Arial" w:hAnsi="Arial" w:cs="Arial"/>
          <w:snapToGrid w:val="0"/>
          <w:sz w:val="20"/>
          <w:szCs w:val="20"/>
        </w:rPr>
      </w:pPr>
      <w:r>
        <w:rPr>
          <w:rFonts w:ascii="Arial" w:hAnsi="Arial" w:cs="Arial"/>
          <w:snapToGrid w:val="0"/>
          <w:sz w:val="20"/>
          <w:szCs w:val="20"/>
        </w:rPr>
        <w:t>Confers with students on a regular basis to review student progress, re-evaluate goals</w:t>
      </w:r>
      <w:r w:rsidR="00855E0C">
        <w:rPr>
          <w:rFonts w:ascii="Arial" w:hAnsi="Arial" w:cs="Arial"/>
          <w:snapToGrid w:val="0"/>
          <w:sz w:val="20"/>
          <w:szCs w:val="20"/>
        </w:rPr>
        <w:t>,</w:t>
      </w:r>
      <w:r>
        <w:rPr>
          <w:rFonts w:ascii="Arial" w:hAnsi="Arial" w:cs="Arial"/>
          <w:snapToGrid w:val="0"/>
          <w:sz w:val="20"/>
          <w:szCs w:val="20"/>
        </w:rPr>
        <w:t xml:space="preserve"> and provide feedback.</w:t>
      </w:r>
    </w:p>
    <w:p w14:paraId="23C12A48" w14:textId="6E10B40B" w:rsidR="00B1100E" w:rsidRDefault="00BE76A5" w:rsidP="007E5E1E">
      <w:pPr>
        <w:widowControl w:val="0"/>
        <w:numPr>
          <w:ilvl w:val="0"/>
          <w:numId w:val="17"/>
        </w:numPr>
        <w:tabs>
          <w:tab w:val="left" w:pos="720"/>
          <w:tab w:val="num" w:pos="2520"/>
        </w:tabs>
        <w:autoSpaceDE w:val="0"/>
        <w:autoSpaceDN w:val="0"/>
        <w:rPr>
          <w:rFonts w:ascii="Arial" w:hAnsi="Arial" w:cs="Arial"/>
          <w:snapToGrid w:val="0"/>
          <w:sz w:val="20"/>
          <w:szCs w:val="20"/>
        </w:rPr>
      </w:pPr>
      <w:r>
        <w:rPr>
          <w:rFonts w:ascii="Arial" w:hAnsi="Arial" w:cs="Arial"/>
          <w:snapToGrid w:val="0"/>
          <w:sz w:val="20"/>
          <w:szCs w:val="20"/>
        </w:rPr>
        <w:t xml:space="preserve">Instructs in other </w:t>
      </w:r>
      <w:r w:rsidR="00DF7EE0">
        <w:rPr>
          <w:rFonts w:ascii="Arial" w:hAnsi="Arial" w:cs="Arial"/>
          <w:snapToGrid w:val="0"/>
          <w:sz w:val="20"/>
          <w:szCs w:val="20"/>
        </w:rPr>
        <w:t xml:space="preserve">curriculum </w:t>
      </w:r>
      <w:r>
        <w:rPr>
          <w:rFonts w:ascii="Arial" w:hAnsi="Arial" w:cs="Arial"/>
          <w:snapToGrid w:val="0"/>
          <w:sz w:val="20"/>
          <w:szCs w:val="20"/>
        </w:rPr>
        <w:t>areas a</w:t>
      </w:r>
      <w:r w:rsidR="00DF7EE0">
        <w:rPr>
          <w:rFonts w:ascii="Arial" w:hAnsi="Arial" w:cs="Arial"/>
          <w:snapToGrid w:val="0"/>
          <w:sz w:val="20"/>
          <w:szCs w:val="20"/>
        </w:rPr>
        <w:t xml:space="preserve">s </w:t>
      </w:r>
      <w:r w:rsidR="009F6854">
        <w:rPr>
          <w:rFonts w:ascii="Arial" w:hAnsi="Arial" w:cs="Arial"/>
          <w:snapToGrid w:val="0"/>
          <w:sz w:val="20"/>
          <w:szCs w:val="20"/>
        </w:rPr>
        <w:t>developed and agreed upon by AEC</w:t>
      </w:r>
      <w:r w:rsidR="004C7890">
        <w:rPr>
          <w:rFonts w:ascii="Arial" w:hAnsi="Arial" w:cs="Arial"/>
          <w:snapToGrid w:val="0"/>
          <w:sz w:val="20"/>
          <w:szCs w:val="20"/>
        </w:rPr>
        <w:t xml:space="preserve"> </w:t>
      </w:r>
      <w:r w:rsidR="00DF7EE0">
        <w:rPr>
          <w:rFonts w:ascii="Arial" w:hAnsi="Arial" w:cs="Arial"/>
          <w:snapToGrid w:val="0"/>
          <w:sz w:val="20"/>
          <w:szCs w:val="20"/>
        </w:rPr>
        <w:t>Director.</w:t>
      </w:r>
      <w:r w:rsidR="007E5E1E" w:rsidRPr="007E5E1E">
        <w:rPr>
          <w:rFonts w:ascii="Arial" w:hAnsi="Arial" w:cs="Arial"/>
          <w:snapToGrid w:val="0"/>
          <w:sz w:val="20"/>
          <w:szCs w:val="20"/>
        </w:rPr>
        <w:t xml:space="preserve"> </w:t>
      </w:r>
    </w:p>
    <w:p w14:paraId="32318414" w14:textId="3D0490BA" w:rsidR="00F725FF" w:rsidRPr="0077459E" w:rsidRDefault="004C7890" w:rsidP="001E5D1D">
      <w:pPr>
        <w:widowControl w:val="0"/>
        <w:numPr>
          <w:ilvl w:val="0"/>
          <w:numId w:val="17"/>
        </w:numPr>
        <w:tabs>
          <w:tab w:val="left" w:pos="720"/>
          <w:tab w:val="num" w:pos="2520"/>
        </w:tabs>
        <w:autoSpaceDE w:val="0"/>
        <w:autoSpaceDN w:val="0"/>
        <w:rPr>
          <w:rFonts w:ascii="Arial" w:hAnsi="Arial" w:cs="Arial"/>
          <w:sz w:val="20"/>
          <w:szCs w:val="20"/>
        </w:rPr>
      </w:pPr>
      <w:r w:rsidRPr="0077459E">
        <w:rPr>
          <w:rFonts w:ascii="Arial" w:hAnsi="Arial" w:cs="Arial"/>
          <w:sz w:val="20"/>
          <w:szCs w:val="20"/>
        </w:rPr>
        <w:t xml:space="preserve">Attends professional development trainings </w:t>
      </w:r>
      <w:r w:rsidR="00B1100E" w:rsidRPr="0077459E">
        <w:rPr>
          <w:rFonts w:ascii="Arial" w:hAnsi="Arial" w:cs="Arial"/>
          <w:sz w:val="20"/>
          <w:szCs w:val="20"/>
        </w:rPr>
        <w:t xml:space="preserve">including </w:t>
      </w:r>
      <w:r w:rsidRPr="0077459E">
        <w:rPr>
          <w:rFonts w:ascii="Arial" w:hAnsi="Arial" w:cs="Arial"/>
          <w:sz w:val="20"/>
          <w:szCs w:val="20"/>
        </w:rPr>
        <w:t>online seminars as required by Director.</w:t>
      </w:r>
    </w:p>
    <w:p w14:paraId="1623E476" w14:textId="6C1CDAA4" w:rsidR="00B1100E" w:rsidRPr="0077459E" w:rsidRDefault="00B1100E" w:rsidP="00DF7EE0">
      <w:pPr>
        <w:widowControl w:val="0"/>
        <w:numPr>
          <w:ilvl w:val="0"/>
          <w:numId w:val="17"/>
        </w:numPr>
        <w:tabs>
          <w:tab w:val="left" w:pos="720"/>
          <w:tab w:val="num" w:pos="2520"/>
        </w:tabs>
        <w:autoSpaceDE w:val="0"/>
        <w:autoSpaceDN w:val="0"/>
        <w:rPr>
          <w:rFonts w:ascii="Arial" w:hAnsi="Arial" w:cs="Arial"/>
          <w:sz w:val="20"/>
          <w:szCs w:val="20"/>
        </w:rPr>
      </w:pPr>
      <w:r w:rsidRPr="0077459E">
        <w:rPr>
          <w:rFonts w:ascii="Arial" w:hAnsi="Arial" w:cs="Arial"/>
          <w:sz w:val="20"/>
          <w:szCs w:val="20"/>
        </w:rPr>
        <w:t xml:space="preserve">Coordinates with NIC instructional units as assigned by the director to support student transition and success in post-secondary educational offerings </w:t>
      </w:r>
    </w:p>
    <w:p w14:paraId="30A4D426" w14:textId="11D801BC" w:rsidR="000D2EAF" w:rsidRDefault="00B1100E" w:rsidP="00DF7EE0">
      <w:pPr>
        <w:widowControl w:val="0"/>
        <w:numPr>
          <w:ilvl w:val="0"/>
          <w:numId w:val="17"/>
        </w:numPr>
        <w:tabs>
          <w:tab w:val="left" w:pos="720"/>
          <w:tab w:val="num" w:pos="2520"/>
        </w:tabs>
        <w:autoSpaceDE w:val="0"/>
        <w:autoSpaceDN w:val="0"/>
        <w:rPr>
          <w:rFonts w:ascii="Arial" w:hAnsi="Arial" w:cs="Arial"/>
          <w:sz w:val="20"/>
          <w:szCs w:val="20"/>
        </w:rPr>
      </w:pPr>
      <w:r w:rsidRPr="0077459E">
        <w:rPr>
          <w:rFonts w:ascii="Arial" w:hAnsi="Arial" w:cs="Arial"/>
          <w:sz w:val="20"/>
          <w:szCs w:val="20"/>
        </w:rPr>
        <w:t xml:space="preserve">Teaches </w:t>
      </w:r>
      <w:r w:rsidR="009F6854" w:rsidRPr="0077459E">
        <w:rPr>
          <w:rFonts w:ascii="Arial" w:hAnsi="Arial" w:cs="Arial"/>
          <w:sz w:val="20"/>
          <w:szCs w:val="20"/>
        </w:rPr>
        <w:t>on a variable schedule as needed to serve student populatio</w:t>
      </w:r>
      <w:r w:rsidR="000F375C" w:rsidRPr="0077459E">
        <w:rPr>
          <w:rFonts w:ascii="Arial" w:hAnsi="Arial" w:cs="Arial"/>
          <w:sz w:val="20"/>
          <w:szCs w:val="20"/>
        </w:rPr>
        <w:t xml:space="preserve">n, </w:t>
      </w:r>
      <w:r w:rsidRPr="0077459E">
        <w:rPr>
          <w:rFonts w:ascii="Arial" w:hAnsi="Arial" w:cs="Arial"/>
          <w:sz w:val="20"/>
          <w:szCs w:val="20"/>
        </w:rPr>
        <w:t xml:space="preserve">consistent with the AEC instructional calendar, </w:t>
      </w:r>
      <w:r w:rsidR="000F375C" w:rsidRPr="0077459E">
        <w:rPr>
          <w:rFonts w:ascii="Arial" w:hAnsi="Arial" w:cs="Arial"/>
          <w:sz w:val="20"/>
          <w:szCs w:val="20"/>
        </w:rPr>
        <w:t xml:space="preserve">typically </w:t>
      </w:r>
      <w:r w:rsidR="00A64B97" w:rsidRPr="0077459E">
        <w:rPr>
          <w:rFonts w:ascii="Arial" w:hAnsi="Arial" w:cs="Arial"/>
          <w:sz w:val="20"/>
          <w:szCs w:val="20"/>
        </w:rPr>
        <w:t xml:space="preserve">four </w:t>
      </w:r>
      <w:r w:rsidR="000F375C" w:rsidRPr="0077459E">
        <w:rPr>
          <w:rFonts w:ascii="Arial" w:hAnsi="Arial" w:cs="Arial"/>
          <w:sz w:val="20"/>
          <w:szCs w:val="20"/>
        </w:rPr>
        <w:t>days</w:t>
      </w:r>
      <w:r w:rsidR="00AE4BFB">
        <w:rPr>
          <w:rFonts w:ascii="Arial" w:hAnsi="Arial" w:cs="Arial"/>
          <w:sz w:val="20"/>
          <w:szCs w:val="20"/>
        </w:rPr>
        <w:t xml:space="preserve"> that includes evening hours.</w:t>
      </w:r>
    </w:p>
    <w:p w14:paraId="56E228F1" w14:textId="24AD1AEB" w:rsidR="00171C6B" w:rsidRPr="00855E0C" w:rsidRDefault="00171C6B" w:rsidP="00DF7EE0">
      <w:pPr>
        <w:widowControl w:val="0"/>
        <w:numPr>
          <w:ilvl w:val="0"/>
          <w:numId w:val="17"/>
        </w:numPr>
        <w:tabs>
          <w:tab w:val="left" w:pos="720"/>
          <w:tab w:val="num" w:pos="2520"/>
        </w:tabs>
        <w:autoSpaceDE w:val="0"/>
        <w:autoSpaceDN w:val="0"/>
        <w:rPr>
          <w:rFonts w:ascii="Arial" w:hAnsi="Arial" w:cs="Arial"/>
          <w:sz w:val="20"/>
          <w:szCs w:val="20"/>
        </w:rPr>
      </w:pPr>
      <w:r w:rsidRPr="00855E0C">
        <w:rPr>
          <w:rFonts w:ascii="Arial" w:hAnsi="Arial" w:cs="Arial"/>
          <w:sz w:val="20"/>
          <w:szCs w:val="20"/>
        </w:rPr>
        <w:t>Develops an understanding of and maintains a commitment to the mission of the college.</w:t>
      </w:r>
    </w:p>
    <w:p w14:paraId="36D059F9" w14:textId="77777777" w:rsidR="00D15D13" w:rsidRDefault="00D15D13" w:rsidP="00D15D13">
      <w:pPr>
        <w:widowControl w:val="0"/>
        <w:numPr>
          <w:ilvl w:val="0"/>
          <w:numId w:val="17"/>
        </w:numPr>
        <w:tabs>
          <w:tab w:val="left" w:pos="720"/>
          <w:tab w:val="num" w:pos="2520"/>
        </w:tabs>
        <w:autoSpaceDE w:val="0"/>
        <w:autoSpaceDN w:val="0"/>
        <w:rPr>
          <w:rFonts w:ascii="Arial" w:hAnsi="Arial" w:cs="Arial"/>
          <w:sz w:val="20"/>
          <w:szCs w:val="20"/>
        </w:rPr>
      </w:pPr>
      <w:r w:rsidRPr="00D5227F">
        <w:rPr>
          <w:rFonts w:ascii="Arial" w:hAnsi="Arial" w:cs="Arial"/>
          <w:sz w:val="20"/>
          <w:szCs w:val="20"/>
        </w:rPr>
        <w:t>Maintains a positive, helpful, constructive attitude and work relationship with supervisor, college staff, students, and the community.</w:t>
      </w:r>
    </w:p>
    <w:p w14:paraId="4AD6E471" w14:textId="77777777" w:rsidR="00D15D13" w:rsidRPr="00DF7EE0" w:rsidRDefault="00D15D13" w:rsidP="0043555F">
      <w:pPr>
        <w:widowControl w:val="0"/>
        <w:tabs>
          <w:tab w:val="left" w:pos="720"/>
        </w:tabs>
        <w:autoSpaceDE w:val="0"/>
        <w:autoSpaceDN w:val="0"/>
        <w:ind w:left="720"/>
        <w:rPr>
          <w:rFonts w:ascii="Arial" w:hAnsi="Arial" w:cs="Arial"/>
          <w:sz w:val="20"/>
          <w:szCs w:val="20"/>
        </w:rPr>
      </w:pPr>
    </w:p>
    <w:p w14:paraId="3EA667CC" w14:textId="77777777" w:rsidR="00063683" w:rsidRPr="00D5227F" w:rsidRDefault="00063683" w:rsidP="00412667">
      <w:pPr>
        <w:widowControl w:val="0"/>
        <w:tabs>
          <w:tab w:val="left" w:pos="405"/>
          <w:tab w:val="left" w:pos="720"/>
        </w:tabs>
        <w:autoSpaceDE w:val="0"/>
        <w:autoSpaceDN w:val="0"/>
        <w:adjustRightInd w:val="0"/>
        <w:rPr>
          <w:rFonts w:ascii="Arial" w:hAnsi="Arial" w:cs="Arial"/>
          <w:sz w:val="20"/>
          <w:szCs w:val="20"/>
        </w:rPr>
      </w:pPr>
    </w:p>
    <w:p w14:paraId="10E8C831" w14:textId="77777777" w:rsidR="00CF46AE" w:rsidRPr="00D5227F" w:rsidRDefault="00CF46AE" w:rsidP="00CF46AE">
      <w:pPr>
        <w:pStyle w:val="Heading1"/>
        <w:spacing w:before="0" w:after="0"/>
        <w:rPr>
          <w:sz w:val="20"/>
          <w:szCs w:val="20"/>
        </w:rPr>
      </w:pPr>
      <w:r w:rsidRPr="00D5227F">
        <w:rPr>
          <w:sz w:val="20"/>
          <w:szCs w:val="20"/>
        </w:rPr>
        <w:t xml:space="preserve">Marginal Duties </w:t>
      </w:r>
    </w:p>
    <w:p w14:paraId="4D54B36D" w14:textId="77777777" w:rsidR="00CF46AE" w:rsidRPr="00D01BF3" w:rsidRDefault="00CF46AE" w:rsidP="00CF46AE">
      <w:pPr>
        <w:pStyle w:val="BodyText2"/>
        <w:numPr>
          <w:ilvl w:val="0"/>
          <w:numId w:val="17"/>
        </w:numPr>
        <w:rPr>
          <w:rFonts w:ascii="Arial" w:hAnsi="Arial" w:cs="Arial"/>
          <w:color w:val="auto"/>
        </w:rPr>
      </w:pPr>
      <w:r w:rsidRPr="00D5227F">
        <w:rPr>
          <w:rFonts w:ascii="Arial" w:hAnsi="Arial" w:cs="Arial"/>
          <w:color w:val="auto"/>
        </w:rPr>
        <w:t>Performs other duties as assigned.</w:t>
      </w:r>
    </w:p>
    <w:p w14:paraId="45743C35" w14:textId="77777777" w:rsidR="001A3E95" w:rsidRPr="00D5227F" w:rsidRDefault="001A3E95" w:rsidP="00CF46AE">
      <w:pPr>
        <w:pStyle w:val="BodyText"/>
        <w:rPr>
          <w:rFonts w:ascii="Arial" w:hAnsi="Arial" w:cs="Arial"/>
          <w:b/>
          <w:bCs/>
          <w:u w:val="single"/>
        </w:rPr>
      </w:pPr>
    </w:p>
    <w:p w14:paraId="17368E67" w14:textId="77777777" w:rsidR="00CF46AE" w:rsidRPr="00D5227F" w:rsidRDefault="00CF46AE" w:rsidP="00CF46AE">
      <w:pPr>
        <w:pStyle w:val="BodyText"/>
        <w:rPr>
          <w:rFonts w:ascii="Arial" w:hAnsi="Arial" w:cs="Arial"/>
          <w:b/>
          <w:bCs/>
          <w:sz w:val="20"/>
          <w:szCs w:val="20"/>
          <w:u w:val="single"/>
        </w:rPr>
      </w:pPr>
      <w:r w:rsidRPr="00D5227F">
        <w:rPr>
          <w:rFonts w:ascii="Arial" w:hAnsi="Arial" w:cs="Arial"/>
          <w:b/>
          <w:bCs/>
          <w:sz w:val="20"/>
          <w:szCs w:val="20"/>
          <w:u w:val="single"/>
        </w:rPr>
        <w:t xml:space="preserve">REQUIRED MINIMUM QUALIFICATIONS </w:t>
      </w:r>
    </w:p>
    <w:p w14:paraId="2301D465" w14:textId="77777777" w:rsidR="00CF46AE" w:rsidRPr="00D5227F" w:rsidRDefault="00CF46AE" w:rsidP="00CF46AE">
      <w:pPr>
        <w:widowControl w:val="0"/>
        <w:tabs>
          <w:tab w:val="left" w:pos="405"/>
        </w:tabs>
        <w:adjustRightInd w:val="0"/>
        <w:ind w:right="720"/>
        <w:rPr>
          <w:rFonts w:ascii="Arial" w:hAnsi="Arial" w:cs="Arial"/>
          <w:sz w:val="20"/>
          <w:szCs w:val="20"/>
        </w:rPr>
      </w:pPr>
      <w:r w:rsidRPr="00D5227F">
        <w:rPr>
          <w:rFonts w:ascii="Arial" w:hAnsi="Arial" w:cs="Arial"/>
          <w:sz w:val="20"/>
          <w:szCs w:val="20"/>
        </w:rPr>
        <w:t xml:space="preserve">The requirements listed below are representative of the minimum qualifications necessary for an individual to satisfactorily perform each essential duty and be successful in the position. Reasonable accommodations may be made to enable individuals with disabilities to perform </w:t>
      </w:r>
      <w:r w:rsidR="00577992">
        <w:rPr>
          <w:rFonts w:ascii="Arial" w:hAnsi="Arial" w:cs="Arial"/>
          <w:sz w:val="20"/>
          <w:szCs w:val="20"/>
        </w:rPr>
        <w:t>essential functions.</w:t>
      </w:r>
      <w:r w:rsidRPr="00D5227F">
        <w:rPr>
          <w:rFonts w:ascii="Arial" w:hAnsi="Arial" w:cs="Arial"/>
          <w:sz w:val="20"/>
          <w:szCs w:val="20"/>
        </w:rPr>
        <w:t xml:space="preserve"> </w:t>
      </w:r>
    </w:p>
    <w:p w14:paraId="183DEB67" w14:textId="77777777" w:rsidR="00CF46AE" w:rsidRPr="00D5227F" w:rsidRDefault="00CF46AE" w:rsidP="00CF46AE">
      <w:pPr>
        <w:widowControl w:val="0"/>
        <w:tabs>
          <w:tab w:val="left" w:pos="405"/>
        </w:tabs>
        <w:rPr>
          <w:rFonts w:ascii="Arial" w:hAnsi="Arial" w:cs="Arial"/>
          <w:b/>
          <w:bCs/>
          <w:sz w:val="20"/>
          <w:szCs w:val="20"/>
        </w:rPr>
      </w:pPr>
    </w:p>
    <w:p w14:paraId="1A7C978D" w14:textId="77777777" w:rsidR="00CF46AE" w:rsidRPr="00D5227F" w:rsidRDefault="00CF46AE" w:rsidP="00CF46AE">
      <w:pPr>
        <w:widowControl w:val="0"/>
        <w:tabs>
          <w:tab w:val="left" w:pos="405"/>
        </w:tabs>
        <w:rPr>
          <w:rFonts w:ascii="Arial" w:hAnsi="Arial" w:cs="Arial"/>
          <w:sz w:val="20"/>
          <w:szCs w:val="20"/>
        </w:rPr>
      </w:pPr>
      <w:r w:rsidRPr="00D5227F">
        <w:rPr>
          <w:rFonts w:ascii="Arial" w:hAnsi="Arial" w:cs="Arial"/>
          <w:b/>
          <w:bCs/>
          <w:sz w:val="20"/>
          <w:szCs w:val="20"/>
        </w:rPr>
        <w:t>Education and Experience</w:t>
      </w:r>
      <w:r w:rsidRPr="00D5227F">
        <w:rPr>
          <w:rFonts w:ascii="Arial" w:hAnsi="Arial" w:cs="Arial"/>
          <w:sz w:val="20"/>
          <w:szCs w:val="20"/>
        </w:rPr>
        <w:tab/>
      </w:r>
      <w:r w:rsidRPr="00D5227F">
        <w:rPr>
          <w:rFonts w:ascii="Arial" w:hAnsi="Arial" w:cs="Arial"/>
          <w:sz w:val="20"/>
          <w:szCs w:val="20"/>
        </w:rPr>
        <w:tab/>
      </w:r>
    </w:p>
    <w:p w14:paraId="38CEBA7D" w14:textId="07F9FC45" w:rsidR="00CF46AE" w:rsidRDefault="00500652" w:rsidP="00CF46AE">
      <w:pPr>
        <w:widowControl w:val="0"/>
        <w:tabs>
          <w:tab w:val="left" w:pos="405"/>
        </w:tabs>
        <w:rPr>
          <w:rFonts w:ascii="Arial" w:hAnsi="Arial" w:cs="Arial"/>
          <w:bCs/>
          <w:sz w:val="20"/>
          <w:szCs w:val="20"/>
        </w:rPr>
      </w:pPr>
      <w:r>
        <w:rPr>
          <w:rFonts w:ascii="Arial" w:hAnsi="Arial" w:cs="Arial"/>
          <w:bCs/>
          <w:sz w:val="20"/>
          <w:szCs w:val="20"/>
        </w:rPr>
        <w:t>B</w:t>
      </w:r>
      <w:r w:rsidR="00577992">
        <w:rPr>
          <w:rFonts w:ascii="Arial" w:hAnsi="Arial" w:cs="Arial"/>
          <w:bCs/>
          <w:sz w:val="20"/>
          <w:szCs w:val="20"/>
        </w:rPr>
        <w:t>ac</w:t>
      </w:r>
      <w:r w:rsidR="009F6854">
        <w:rPr>
          <w:rFonts w:ascii="Arial" w:hAnsi="Arial" w:cs="Arial"/>
          <w:bCs/>
          <w:sz w:val="20"/>
          <w:szCs w:val="20"/>
        </w:rPr>
        <w:t xml:space="preserve">helor’s degree from a regionally accredited four-year </w:t>
      </w:r>
      <w:r w:rsidR="00577992">
        <w:rPr>
          <w:rFonts w:ascii="Arial" w:hAnsi="Arial" w:cs="Arial"/>
          <w:bCs/>
          <w:sz w:val="20"/>
          <w:szCs w:val="20"/>
        </w:rPr>
        <w:t xml:space="preserve">college or </w:t>
      </w:r>
      <w:r w:rsidR="00F23E7B">
        <w:rPr>
          <w:rFonts w:ascii="Arial" w:hAnsi="Arial" w:cs="Arial"/>
          <w:bCs/>
          <w:sz w:val="20"/>
          <w:szCs w:val="20"/>
        </w:rPr>
        <w:t>university and a minimum of five</w:t>
      </w:r>
      <w:r w:rsidR="00577992">
        <w:rPr>
          <w:rFonts w:ascii="Arial" w:hAnsi="Arial" w:cs="Arial"/>
          <w:bCs/>
          <w:sz w:val="20"/>
          <w:szCs w:val="20"/>
        </w:rPr>
        <w:t xml:space="preserve"> years related </w:t>
      </w:r>
      <w:r w:rsidR="009F6854">
        <w:rPr>
          <w:rFonts w:ascii="Arial" w:hAnsi="Arial" w:cs="Arial"/>
          <w:bCs/>
          <w:sz w:val="20"/>
          <w:szCs w:val="20"/>
        </w:rPr>
        <w:t xml:space="preserve">teaching </w:t>
      </w:r>
      <w:r w:rsidR="00577992">
        <w:rPr>
          <w:rFonts w:ascii="Arial" w:hAnsi="Arial" w:cs="Arial"/>
          <w:bCs/>
          <w:sz w:val="20"/>
          <w:szCs w:val="20"/>
        </w:rPr>
        <w:t>experience</w:t>
      </w:r>
      <w:r w:rsidR="00B1100E">
        <w:rPr>
          <w:rFonts w:ascii="Arial" w:hAnsi="Arial" w:cs="Arial"/>
          <w:bCs/>
          <w:sz w:val="20"/>
          <w:szCs w:val="20"/>
        </w:rPr>
        <w:t xml:space="preserve"> that includes adult and non-traditional students</w:t>
      </w:r>
      <w:r w:rsidR="00577992">
        <w:rPr>
          <w:rFonts w:ascii="Arial" w:hAnsi="Arial" w:cs="Arial"/>
          <w:bCs/>
          <w:sz w:val="20"/>
          <w:szCs w:val="20"/>
        </w:rPr>
        <w:t>.</w:t>
      </w:r>
      <w:r>
        <w:rPr>
          <w:rFonts w:ascii="Arial" w:hAnsi="Arial" w:cs="Arial"/>
          <w:bCs/>
          <w:sz w:val="20"/>
          <w:szCs w:val="20"/>
        </w:rPr>
        <w:t xml:space="preserve"> Master’s degree </w:t>
      </w:r>
      <w:r w:rsidR="00B1100E">
        <w:rPr>
          <w:rFonts w:ascii="Arial" w:hAnsi="Arial" w:cs="Arial"/>
          <w:bCs/>
          <w:sz w:val="20"/>
          <w:szCs w:val="20"/>
        </w:rPr>
        <w:t xml:space="preserve">in Adult Education, or a field associated with subject area emphasis for the position strongly </w:t>
      </w:r>
      <w:r w:rsidR="00084D2E">
        <w:rPr>
          <w:rFonts w:ascii="Arial" w:hAnsi="Arial" w:cs="Arial"/>
          <w:bCs/>
          <w:sz w:val="20"/>
          <w:szCs w:val="20"/>
        </w:rPr>
        <w:t>preferred</w:t>
      </w:r>
      <w:r>
        <w:rPr>
          <w:rFonts w:ascii="Arial" w:hAnsi="Arial" w:cs="Arial"/>
          <w:bCs/>
          <w:sz w:val="20"/>
          <w:szCs w:val="20"/>
        </w:rPr>
        <w:t>.</w:t>
      </w:r>
    </w:p>
    <w:p w14:paraId="6DD52513" w14:textId="77777777" w:rsidR="00E478E6" w:rsidRDefault="00E478E6" w:rsidP="00CF46AE">
      <w:pPr>
        <w:widowControl w:val="0"/>
        <w:tabs>
          <w:tab w:val="left" w:pos="405"/>
        </w:tabs>
        <w:rPr>
          <w:rFonts w:ascii="Arial" w:hAnsi="Arial" w:cs="Arial"/>
          <w:bCs/>
          <w:sz w:val="20"/>
          <w:szCs w:val="20"/>
        </w:rPr>
      </w:pPr>
    </w:p>
    <w:p w14:paraId="24FC37AD" w14:textId="77777777" w:rsidR="00E478E6" w:rsidRPr="00E478E6" w:rsidRDefault="00E478E6" w:rsidP="00CF46AE">
      <w:pPr>
        <w:widowControl w:val="0"/>
        <w:tabs>
          <w:tab w:val="left" w:pos="405"/>
        </w:tabs>
        <w:rPr>
          <w:rFonts w:ascii="Arial" w:hAnsi="Arial" w:cs="Arial"/>
          <w:b/>
          <w:bCs/>
          <w:sz w:val="20"/>
          <w:szCs w:val="20"/>
        </w:rPr>
      </w:pPr>
      <w:r w:rsidRPr="00E478E6">
        <w:rPr>
          <w:rFonts w:ascii="Arial" w:hAnsi="Arial" w:cs="Arial"/>
          <w:b/>
          <w:bCs/>
          <w:sz w:val="20"/>
          <w:szCs w:val="20"/>
        </w:rPr>
        <w:t>Certificates, Licenses, Registrations</w:t>
      </w:r>
    </w:p>
    <w:p w14:paraId="7AF09F5E" w14:textId="77777777" w:rsidR="00E478E6" w:rsidRDefault="00E478E6" w:rsidP="00CF46AE">
      <w:pPr>
        <w:widowControl w:val="0"/>
        <w:tabs>
          <w:tab w:val="left" w:pos="405"/>
        </w:tabs>
        <w:rPr>
          <w:rFonts w:ascii="Arial" w:hAnsi="Arial" w:cs="Arial"/>
          <w:bCs/>
          <w:sz w:val="20"/>
          <w:szCs w:val="20"/>
        </w:rPr>
      </w:pPr>
      <w:r>
        <w:rPr>
          <w:rFonts w:ascii="Arial" w:hAnsi="Arial" w:cs="Arial"/>
          <w:bCs/>
          <w:sz w:val="20"/>
          <w:szCs w:val="20"/>
        </w:rPr>
        <w:t>None required.</w:t>
      </w:r>
    </w:p>
    <w:p w14:paraId="7C1EC9D6" w14:textId="77777777" w:rsidR="00E478E6" w:rsidRDefault="00E478E6" w:rsidP="00CF46AE">
      <w:pPr>
        <w:widowControl w:val="0"/>
        <w:tabs>
          <w:tab w:val="left" w:pos="405"/>
        </w:tabs>
        <w:rPr>
          <w:rFonts w:ascii="Arial" w:hAnsi="Arial" w:cs="Arial"/>
          <w:bCs/>
          <w:sz w:val="20"/>
          <w:szCs w:val="20"/>
        </w:rPr>
      </w:pPr>
    </w:p>
    <w:p w14:paraId="44321E23" w14:textId="77777777" w:rsidR="00E61934" w:rsidRDefault="00E61934" w:rsidP="00CF46AE">
      <w:pPr>
        <w:widowControl w:val="0"/>
        <w:tabs>
          <w:tab w:val="left" w:pos="405"/>
        </w:tabs>
        <w:rPr>
          <w:rFonts w:ascii="Arial" w:hAnsi="Arial" w:cs="Arial"/>
          <w:bCs/>
          <w:sz w:val="20"/>
          <w:szCs w:val="20"/>
        </w:rPr>
      </w:pPr>
    </w:p>
    <w:p w14:paraId="000AD96F" w14:textId="6B01B3E8" w:rsidR="00842AF2" w:rsidRDefault="00842AF2" w:rsidP="00CF46AE">
      <w:pPr>
        <w:widowControl w:val="0"/>
        <w:tabs>
          <w:tab w:val="left" w:pos="405"/>
        </w:tabs>
        <w:rPr>
          <w:rFonts w:ascii="Arial" w:hAnsi="Arial" w:cs="Arial"/>
          <w:bCs/>
          <w:sz w:val="20"/>
          <w:szCs w:val="20"/>
        </w:rPr>
      </w:pPr>
    </w:p>
    <w:p w14:paraId="3B4437B0" w14:textId="77777777" w:rsidR="00412667" w:rsidRDefault="00842AF2" w:rsidP="00CF46AE">
      <w:pPr>
        <w:widowControl w:val="0"/>
        <w:tabs>
          <w:tab w:val="left" w:pos="405"/>
        </w:tabs>
        <w:rPr>
          <w:rFonts w:ascii="Arial" w:hAnsi="Arial" w:cs="Arial"/>
          <w:b/>
          <w:bCs/>
          <w:sz w:val="20"/>
          <w:szCs w:val="20"/>
        </w:rPr>
      </w:pPr>
      <w:r>
        <w:rPr>
          <w:rFonts w:ascii="Arial" w:hAnsi="Arial" w:cs="Arial"/>
          <w:b/>
          <w:bCs/>
          <w:sz w:val="20"/>
          <w:szCs w:val="20"/>
        </w:rPr>
        <w:t>Knowledge Skills and Abilities</w:t>
      </w:r>
    </w:p>
    <w:p w14:paraId="431935E7" w14:textId="067134C4" w:rsidR="00842AF2" w:rsidRPr="00842AF2" w:rsidRDefault="00842AF2" w:rsidP="00842AF2">
      <w:pPr>
        <w:pStyle w:val="ListParagraph"/>
        <w:widowControl w:val="0"/>
        <w:numPr>
          <w:ilvl w:val="0"/>
          <w:numId w:val="17"/>
        </w:numPr>
        <w:tabs>
          <w:tab w:val="left" w:pos="405"/>
        </w:tabs>
        <w:rPr>
          <w:rFonts w:ascii="Arial" w:hAnsi="Arial" w:cs="Arial"/>
          <w:bCs/>
          <w:sz w:val="20"/>
          <w:szCs w:val="20"/>
        </w:rPr>
      </w:pPr>
      <w:r w:rsidRPr="00842AF2">
        <w:rPr>
          <w:rFonts w:ascii="Arial" w:hAnsi="Arial" w:cs="Arial"/>
          <w:bCs/>
          <w:sz w:val="20"/>
          <w:szCs w:val="20"/>
        </w:rPr>
        <w:t>Ability to effectively teach</w:t>
      </w:r>
      <w:r w:rsidR="00342C25">
        <w:rPr>
          <w:rFonts w:ascii="Arial" w:hAnsi="Arial" w:cs="Arial"/>
          <w:bCs/>
          <w:sz w:val="20"/>
          <w:szCs w:val="20"/>
        </w:rPr>
        <w:t xml:space="preserve"> from a wide-ranging </w:t>
      </w:r>
      <w:r w:rsidRPr="00842AF2">
        <w:rPr>
          <w:rFonts w:ascii="Arial" w:hAnsi="Arial" w:cs="Arial"/>
          <w:bCs/>
          <w:sz w:val="20"/>
          <w:szCs w:val="20"/>
        </w:rPr>
        <w:t>curriculum in the areas of Mathematics, Reasoning through Language Arts (RLA), Science, and Social Studies.</w:t>
      </w:r>
    </w:p>
    <w:p w14:paraId="3935B3AA" w14:textId="77777777" w:rsidR="00842AF2" w:rsidRPr="00842AF2" w:rsidRDefault="00842AF2" w:rsidP="00842AF2">
      <w:pPr>
        <w:pStyle w:val="ListParagraph"/>
        <w:widowControl w:val="0"/>
        <w:numPr>
          <w:ilvl w:val="0"/>
          <w:numId w:val="17"/>
        </w:numPr>
        <w:tabs>
          <w:tab w:val="left" w:pos="405"/>
        </w:tabs>
        <w:rPr>
          <w:rFonts w:ascii="Arial" w:hAnsi="Arial" w:cs="Arial"/>
          <w:bCs/>
          <w:sz w:val="20"/>
          <w:szCs w:val="20"/>
        </w:rPr>
      </w:pPr>
      <w:r w:rsidRPr="00842AF2">
        <w:rPr>
          <w:rFonts w:ascii="Arial" w:hAnsi="Arial" w:cs="Arial"/>
          <w:bCs/>
          <w:sz w:val="20"/>
          <w:szCs w:val="20"/>
        </w:rPr>
        <w:t>Ability to utilize tools and equipment associated with the curriculum of the areas being taught.</w:t>
      </w:r>
    </w:p>
    <w:p w14:paraId="5C3A44F1" w14:textId="77777777" w:rsidR="00842AF2" w:rsidRPr="00EB1033" w:rsidRDefault="00842AF2" w:rsidP="00842AF2">
      <w:pPr>
        <w:numPr>
          <w:ilvl w:val="0"/>
          <w:numId w:val="19"/>
        </w:numPr>
        <w:autoSpaceDE w:val="0"/>
        <w:autoSpaceDN w:val="0"/>
        <w:adjustRightInd w:val="0"/>
        <w:rPr>
          <w:rFonts w:ascii="Arial" w:hAnsi="Arial" w:cs="Arial"/>
          <w:sz w:val="20"/>
          <w:szCs w:val="20"/>
        </w:rPr>
      </w:pPr>
      <w:r w:rsidRPr="00EB1033">
        <w:rPr>
          <w:rFonts w:ascii="Arial" w:hAnsi="Arial" w:cs="Arial"/>
          <w:sz w:val="20"/>
          <w:szCs w:val="20"/>
        </w:rPr>
        <w:t>Excellent oral and written English communication skills.</w:t>
      </w:r>
    </w:p>
    <w:p w14:paraId="4273B6A1" w14:textId="77777777" w:rsidR="00842AF2" w:rsidRPr="00EB1033" w:rsidRDefault="00842AF2" w:rsidP="00842AF2">
      <w:pPr>
        <w:numPr>
          <w:ilvl w:val="0"/>
          <w:numId w:val="19"/>
        </w:numPr>
        <w:rPr>
          <w:rFonts w:ascii="Arial" w:hAnsi="Arial" w:cs="Arial"/>
          <w:sz w:val="20"/>
          <w:szCs w:val="20"/>
        </w:rPr>
      </w:pPr>
      <w:r w:rsidRPr="00EB1033">
        <w:rPr>
          <w:rFonts w:ascii="Arial" w:hAnsi="Arial" w:cs="Arial"/>
          <w:sz w:val="20"/>
          <w:szCs w:val="20"/>
        </w:rPr>
        <w:t xml:space="preserve">Ability to use a personal computer and associated peripherals and current version of Microsoft Windows and  Microsoft Office, Internet, and alternative delivery systems (e.g., internet and interactive video) at a proficient level.  </w:t>
      </w:r>
    </w:p>
    <w:p w14:paraId="6C321999" w14:textId="77777777" w:rsidR="00842AF2" w:rsidRPr="00EB1033" w:rsidRDefault="00842AF2" w:rsidP="00842AF2">
      <w:pPr>
        <w:numPr>
          <w:ilvl w:val="0"/>
          <w:numId w:val="17"/>
        </w:numPr>
        <w:rPr>
          <w:rFonts w:ascii="Arial" w:hAnsi="Arial" w:cs="Arial"/>
          <w:sz w:val="20"/>
          <w:szCs w:val="20"/>
        </w:rPr>
      </w:pPr>
      <w:r w:rsidRPr="00EB1033">
        <w:rPr>
          <w:rFonts w:ascii="Arial" w:hAnsi="Arial" w:cs="Arial"/>
          <w:sz w:val="20"/>
          <w:szCs w:val="20"/>
        </w:rPr>
        <w:t>Ability to operate standard office equipment including phone, fax, copier</w:t>
      </w:r>
    </w:p>
    <w:p w14:paraId="590CFDFD" w14:textId="77777777" w:rsidR="00842AF2" w:rsidRDefault="00842AF2" w:rsidP="00CF46AE">
      <w:pPr>
        <w:widowControl w:val="0"/>
        <w:tabs>
          <w:tab w:val="left" w:pos="405"/>
        </w:tabs>
        <w:rPr>
          <w:rFonts w:ascii="Arial" w:hAnsi="Arial" w:cs="Arial"/>
          <w:bCs/>
          <w:sz w:val="20"/>
          <w:szCs w:val="20"/>
        </w:rPr>
      </w:pPr>
    </w:p>
    <w:p w14:paraId="00A9A192" w14:textId="77777777" w:rsidR="00CF46AE" w:rsidRPr="00D5227F" w:rsidRDefault="00CF46AE" w:rsidP="00CF46AE">
      <w:pPr>
        <w:pStyle w:val="Heading1"/>
        <w:autoSpaceDE w:val="0"/>
        <w:autoSpaceDN w:val="0"/>
        <w:spacing w:before="0" w:after="0"/>
        <w:rPr>
          <w:sz w:val="20"/>
          <w:szCs w:val="20"/>
        </w:rPr>
      </w:pPr>
      <w:r w:rsidRPr="00D5227F">
        <w:rPr>
          <w:sz w:val="20"/>
          <w:szCs w:val="20"/>
        </w:rPr>
        <w:t>Physical Demands &amp; Work Environment</w:t>
      </w:r>
    </w:p>
    <w:p w14:paraId="06D5ACB7" w14:textId="77777777" w:rsidR="002F6326" w:rsidRDefault="00BF7A1E" w:rsidP="00A42FB6">
      <w:pPr>
        <w:widowControl w:val="0"/>
        <w:tabs>
          <w:tab w:val="left" w:pos="405"/>
        </w:tabs>
        <w:rPr>
          <w:rFonts w:ascii="Arial" w:hAnsi="Arial" w:cs="Arial"/>
          <w:sz w:val="20"/>
          <w:szCs w:val="20"/>
        </w:rPr>
      </w:pPr>
      <w:r>
        <w:rPr>
          <w:rFonts w:ascii="Arial" w:hAnsi="Arial" w:cs="Arial"/>
          <w:sz w:val="20"/>
          <w:szCs w:val="20"/>
        </w:rPr>
        <w:t>The physical demands and</w:t>
      </w:r>
      <w:r w:rsidR="00CF46AE" w:rsidRPr="00D5227F">
        <w:rPr>
          <w:rFonts w:ascii="Arial" w:hAnsi="Arial" w:cs="Arial"/>
          <w:sz w:val="20"/>
          <w:szCs w:val="20"/>
        </w:rPr>
        <w:t xml:space="preserve"> work environment described here are representative of those that must be met or are encountered by an employee in the normal course of this job.</w:t>
      </w:r>
      <w:r w:rsidR="00CF46AE">
        <w:rPr>
          <w:rFonts w:ascii="Arial" w:hAnsi="Arial" w:cs="Arial"/>
          <w:sz w:val="20"/>
          <w:szCs w:val="20"/>
        </w:rPr>
        <w:t xml:space="preserve"> Reasonable accommodations may be made to enable individuals with disabilities to perform the essential functions.</w:t>
      </w:r>
      <w:r w:rsidR="00A42FB6">
        <w:rPr>
          <w:rFonts w:ascii="Arial" w:hAnsi="Arial" w:cs="Arial"/>
          <w:sz w:val="20"/>
          <w:szCs w:val="20"/>
        </w:rPr>
        <w:t xml:space="preserve"> </w:t>
      </w:r>
    </w:p>
    <w:p w14:paraId="4706E9CF" w14:textId="77777777" w:rsidR="002F6326" w:rsidRDefault="002F6326" w:rsidP="00A42FB6">
      <w:pPr>
        <w:widowControl w:val="0"/>
        <w:tabs>
          <w:tab w:val="left" w:pos="405"/>
        </w:tabs>
        <w:rPr>
          <w:rFonts w:ascii="Arial" w:hAnsi="Arial" w:cs="Arial"/>
          <w:sz w:val="20"/>
          <w:szCs w:val="20"/>
        </w:rPr>
      </w:pPr>
    </w:p>
    <w:p w14:paraId="06A80515" w14:textId="51A5219A" w:rsidR="00CF46AE" w:rsidRPr="00A42FB6" w:rsidRDefault="000F76B8" w:rsidP="00A42FB6">
      <w:pPr>
        <w:widowControl w:val="0"/>
        <w:tabs>
          <w:tab w:val="left" w:pos="405"/>
        </w:tabs>
        <w:rPr>
          <w:rFonts w:ascii="Arial" w:hAnsi="Arial" w:cs="Arial"/>
          <w:sz w:val="20"/>
          <w:szCs w:val="20"/>
        </w:rPr>
      </w:pPr>
      <w:r>
        <w:rPr>
          <w:rFonts w:ascii="Arial" w:hAnsi="Arial" w:cs="Arial"/>
          <w:bCs/>
          <w:sz w:val="20"/>
          <w:szCs w:val="20"/>
        </w:rPr>
        <w:t>While performing the duties of this job, the employee is frequently required to sit and use fingers and hands to keyboard or type and handle materials. The employee is required to stand and walk and to lift and/or move up to 10 pounds. The noise level in the work environment is moderate.</w:t>
      </w:r>
    </w:p>
    <w:p w14:paraId="76D79C17" w14:textId="77777777" w:rsidR="00CF46AE" w:rsidRDefault="00CF46AE" w:rsidP="00CF46AE">
      <w:pPr>
        <w:widowControl w:val="0"/>
        <w:tabs>
          <w:tab w:val="left" w:pos="405"/>
        </w:tabs>
        <w:adjustRightInd w:val="0"/>
        <w:ind w:right="720"/>
        <w:rPr>
          <w:rFonts w:ascii="Arial" w:hAnsi="Arial" w:cs="Arial"/>
          <w:b/>
          <w:bCs/>
          <w:color w:val="000000"/>
          <w:sz w:val="16"/>
          <w:szCs w:val="16"/>
        </w:rPr>
      </w:pPr>
    </w:p>
    <w:p w14:paraId="488C2329" w14:textId="77777777" w:rsidR="00CF46AE" w:rsidRDefault="00CF46AE" w:rsidP="00CF46AE">
      <w:pPr>
        <w:widowControl w:val="0"/>
        <w:tabs>
          <w:tab w:val="left" w:pos="405"/>
        </w:tabs>
        <w:adjustRightInd w:val="0"/>
        <w:ind w:right="720"/>
        <w:rPr>
          <w:rFonts w:ascii="Arial" w:hAnsi="Arial" w:cs="Arial"/>
          <w:b/>
          <w:bCs/>
          <w:color w:val="000000"/>
          <w:sz w:val="16"/>
          <w:szCs w:val="16"/>
        </w:rPr>
      </w:pPr>
    </w:p>
    <w:p w14:paraId="432DBFC6" w14:textId="26C746F7" w:rsidR="00CF46AE" w:rsidRPr="006F7796" w:rsidRDefault="009F4265" w:rsidP="00842AF2">
      <w:pPr>
        <w:widowControl w:val="0"/>
        <w:tabs>
          <w:tab w:val="left" w:pos="405"/>
        </w:tabs>
        <w:rPr>
          <w:rFonts w:ascii="Arial" w:hAnsi="Arial" w:cs="Arial"/>
          <w:bCs/>
          <w:sz w:val="16"/>
          <w:szCs w:val="16"/>
        </w:rPr>
      </w:pPr>
      <w:r>
        <w:rPr>
          <w:rFonts w:ascii="Arial" w:hAnsi="Arial" w:cs="Arial"/>
          <w:bCs/>
          <w:sz w:val="16"/>
          <w:szCs w:val="16"/>
        </w:rPr>
        <w:t>Revised for the</w:t>
      </w:r>
      <w:r w:rsidR="00D15D13">
        <w:rPr>
          <w:rFonts w:ascii="Arial" w:hAnsi="Arial" w:cs="Arial"/>
          <w:bCs/>
          <w:sz w:val="16"/>
          <w:szCs w:val="16"/>
        </w:rPr>
        <w:t xml:space="preserve"> Coeur d’Alene Center, May 2019</w:t>
      </w:r>
    </w:p>
    <w:sectPr w:rsidR="00CF46AE" w:rsidRPr="006F7796" w:rsidSect="00C00743">
      <w:headerReference w:type="default" r:id="rId11"/>
      <w:footerReference w:type="default" r:id="rId12"/>
      <w:pgSz w:w="12240" w:h="15840"/>
      <w:pgMar w:top="1152" w:right="864" w:bottom="1152" w:left="864"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EB3C7" w14:textId="77777777" w:rsidR="00095780" w:rsidRDefault="00095780" w:rsidP="00B75F2D">
      <w:r>
        <w:separator/>
      </w:r>
    </w:p>
  </w:endnote>
  <w:endnote w:type="continuationSeparator" w:id="0">
    <w:p w14:paraId="4C22C47A" w14:textId="77777777" w:rsidR="00095780" w:rsidRDefault="00095780" w:rsidP="00B75F2D">
      <w:r>
        <w:continuationSeparator/>
      </w:r>
    </w:p>
  </w:endnote>
  <w:endnote w:type="continuationNotice" w:id="1">
    <w:p w14:paraId="3EBCE738" w14:textId="77777777" w:rsidR="00095780" w:rsidRDefault="000957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577B8" w14:textId="35C2D933" w:rsidR="00EF21AF" w:rsidRPr="006978F5" w:rsidRDefault="00EF21AF">
    <w:pPr>
      <w:pStyle w:val="Footer"/>
      <w:jc w:val="center"/>
      <w:rPr>
        <w:rFonts w:ascii="Arial" w:hAnsi="Arial" w:cs="Arial"/>
      </w:rPr>
    </w:pPr>
    <w:r w:rsidRPr="006978F5">
      <w:rPr>
        <w:rFonts w:ascii="Arial" w:hAnsi="Arial" w:cs="Arial"/>
      </w:rPr>
      <w:t xml:space="preserve">Page </w:t>
    </w:r>
    <w:r w:rsidRPr="006978F5">
      <w:rPr>
        <w:rFonts w:ascii="Arial" w:hAnsi="Arial" w:cs="Arial"/>
        <w:sz w:val="24"/>
        <w:szCs w:val="24"/>
      </w:rPr>
      <w:fldChar w:fldCharType="begin"/>
    </w:r>
    <w:r w:rsidRPr="006978F5">
      <w:rPr>
        <w:rFonts w:ascii="Arial" w:hAnsi="Arial" w:cs="Arial"/>
      </w:rPr>
      <w:instrText xml:space="preserve"> PAGE </w:instrText>
    </w:r>
    <w:r w:rsidRPr="006978F5">
      <w:rPr>
        <w:rFonts w:ascii="Arial" w:hAnsi="Arial" w:cs="Arial"/>
        <w:sz w:val="24"/>
        <w:szCs w:val="24"/>
      </w:rPr>
      <w:fldChar w:fldCharType="separate"/>
    </w:r>
    <w:r w:rsidR="0043555F">
      <w:rPr>
        <w:rFonts w:ascii="Arial" w:hAnsi="Arial" w:cs="Arial"/>
        <w:noProof/>
      </w:rPr>
      <w:t>2</w:t>
    </w:r>
    <w:r w:rsidRPr="006978F5">
      <w:rPr>
        <w:rFonts w:ascii="Arial" w:hAnsi="Arial" w:cs="Arial"/>
        <w:sz w:val="24"/>
        <w:szCs w:val="24"/>
      </w:rPr>
      <w:fldChar w:fldCharType="end"/>
    </w:r>
    <w:r w:rsidRPr="006978F5">
      <w:rPr>
        <w:rFonts w:ascii="Arial" w:hAnsi="Arial" w:cs="Arial"/>
      </w:rPr>
      <w:t xml:space="preserve"> of </w:t>
    </w:r>
    <w:r w:rsidRPr="006978F5">
      <w:rPr>
        <w:rFonts w:ascii="Arial" w:hAnsi="Arial" w:cs="Arial"/>
        <w:sz w:val="24"/>
        <w:szCs w:val="24"/>
      </w:rPr>
      <w:fldChar w:fldCharType="begin"/>
    </w:r>
    <w:r w:rsidRPr="006978F5">
      <w:rPr>
        <w:rFonts w:ascii="Arial" w:hAnsi="Arial" w:cs="Arial"/>
      </w:rPr>
      <w:instrText xml:space="preserve"> NUMPAGES  </w:instrText>
    </w:r>
    <w:r w:rsidRPr="006978F5">
      <w:rPr>
        <w:rFonts w:ascii="Arial" w:hAnsi="Arial" w:cs="Arial"/>
        <w:sz w:val="24"/>
        <w:szCs w:val="24"/>
      </w:rPr>
      <w:fldChar w:fldCharType="separate"/>
    </w:r>
    <w:r w:rsidR="0043555F">
      <w:rPr>
        <w:rFonts w:ascii="Arial" w:hAnsi="Arial" w:cs="Arial"/>
        <w:noProof/>
      </w:rPr>
      <w:t>2</w:t>
    </w:r>
    <w:r w:rsidRPr="006978F5">
      <w:rPr>
        <w:rFonts w:ascii="Arial" w:hAnsi="Arial" w:cs="Arial"/>
        <w:sz w:val="24"/>
        <w:szCs w:val="24"/>
      </w:rPr>
      <w:fldChar w:fldCharType="end"/>
    </w:r>
  </w:p>
  <w:p w14:paraId="2A6E7B40" w14:textId="77777777" w:rsidR="00EF21AF" w:rsidRDefault="00EF21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B3808D" w14:textId="77777777" w:rsidR="00095780" w:rsidRDefault="00095780" w:rsidP="00B75F2D">
      <w:r>
        <w:separator/>
      </w:r>
    </w:p>
  </w:footnote>
  <w:footnote w:type="continuationSeparator" w:id="0">
    <w:p w14:paraId="1D0E9793" w14:textId="77777777" w:rsidR="00095780" w:rsidRDefault="00095780" w:rsidP="00B75F2D">
      <w:r>
        <w:continuationSeparator/>
      </w:r>
    </w:p>
  </w:footnote>
  <w:footnote w:type="continuationNotice" w:id="1">
    <w:p w14:paraId="7FD87E8B" w14:textId="77777777" w:rsidR="00095780" w:rsidRDefault="0009578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A17CC" w14:textId="77777777" w:rsidR="00EF21AF" w:rsidRDefault="00F6171D" w:rsidP="00B3127E">
    <w:pPr>
      <w:pStyle w:val="Header"/>
      <w:jc w:val="center"/>
    </w:pPr>
    <w:r>
      <w:rPr>
        <w:noProof/>
        <w:color w:val="000000"/>
      </w:rPr>
      <w:drawing>
        <wp:inline distT="0" distB="0" distL="0" distR="0" wp14:anchorId="1C059A5F" wp14:editId="1DFFE6A3">
          <wp:extent cx="2867025" cy="600075"/>
          <wp:effectExtent l="0" t="0" r="9525" b="952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607C7"/>
    <w:multiLevelType w:val="hybridMultilevel"/>
    <w:tmpl w:val="26C48826"/>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 w15:restartNumberingAfterBreak="0">
    <w:nsid w:val="0DB51DC4"/>
    <w:multiLevelType w:val="hybridMultilevel"/>
    <w:tmpl w:val="5BDA4A88"/>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AE574E1"/>
    <w:multiLevelType w:val="hybridMultilevel"/>
    <w:tmpl w:val="2C065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311E38"/>
    <w:multiLevelType w:val="hybridMultilevel"/>
    <w:tmpl w:val="215E9768"/>
    <w:lvl w:ilvl="0" w:tplc="9C5AA7CA">
      <w:start w:val="1"/>
      <w:numFmt w:val="bullet"/>
      <w:lvlText w:val=""/>
      <w:lvlJc w:val="left"/>
      <w:pPr>
        <w:tabs>
          <w:tab w:val="num" w:pos="2880"/>
        </w:tabs>
        <w:ind w:left="288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4F2670"/>
    <w:multiLevelType w:val="hybridMultilevel"/>
    <w:tmpl w:val="C3180314"/>
    <w:lvl w:ilvl="0" w:tplc="04090007">
      <w:start w:val="1"/>
      <w:numFmt w:val="bullet"/>
      <w:lvlText w:val=""/>
      <w:lvlJc w:val="left"/>
      <w:pPr>
        <w:tabs>
          <w:tab w:val="num" w:pos="720"/>
        </w:tabs>
        <w:ind w:left="720" w:hanging="360"/>
      </w:pPr>
      <w:rPr>
        <w:rFonts w:ascii="Wingdings" w:hAnsi="Wingdings" w:cs="Times New Roman"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20867CF4"/>
    <w:multiLevelType w:val="hybridMultilevel"/>
    <w:tmpl w:val="CEB6C4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22374B6E"/>
    <w:multiLevelType w:val="hybridMultilevel"/>
    <w:tmpl w:val="FBDE133A"/>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23F36875"/>
    <w:multiLevelType w:val="hybridMultilevel"/>
    <w:tmpl w:val="1EFADA08"/>
    <w:lvl w:ilvl="0" w:tplc="04090001">
      <w:start w:val="1"/>
      <w:numFmt w:val="bullet"/>
      <w:lvlText w:val=""/>
      <w:lvlJc w:val="left"/>
      <w:pPr>
        <w:tabs>
          <w:tab w:val="num" w:pos="2520"/>
        </w:tabs>
        <w:ind w:left="2520" w:hanging="360"/>
      </w:pPr>
      <w:rPr>
        <w:rFonts w:ascii="Symbol" w:hAnsi="Symbol" w:cs="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cs="Wingdings" w:hint="default"/>
      </w:rPr>
    </w:lvl>
    <w:lvl w:ilvl="3" w:tplc="04090001">
      <w:start w:val="1"/>
      <w:numFmt w:val="bullet"/>
      <w:lvlText w:val=""/>
      <w:lvlJc w:val="left"/>
      <w:pPr>
        <w:tabs>
          <w:tab w:val="num" w:pos="4680"/>
        </w:tabs>
        <w:ind w:left="4680" w:hanging="360"/>
      </w:pPr>
      <w:rPr>
        <w:rFonts w:ascii="Symbol" w:hAnsi="Symbol" w:cs="Symbol" w:hint="default"/>
      </w:rPr>
    </w:lvl>
    <w:lvl w:ilvl="4" w:tplc="04090003">
      <w:start w:val="1"/>
      <w:numFmt w:val="bullet"/>
      <w:lvlText w:val="o"/>
      <w:lvlJc w:val="left"/>
      <w:pPr>
        <w:tabs>
          <w:tab w:val="num" w:pos="5400"/>
        </w:tabs>
        <w:ind w:left="5400" w:hanging="360"/>
      </w:pPr>
      <w:rPr>
        <w:rFonts w:ascii="Courier New" w:hAnsi="Courier New" w:cs="Courier New" w:hint="default"/>
      </w:rPr>
    </w:lvl>
    <w:lvl w:ilvl="5" w:tplc="04090005">
      <w:start w:val="1"/>
      <w:numFmt w:val="bullet"/>
      <w:lvlText w:val=""/>
      <w:lvlJc w:val="left"/>
      <w:pPr>
        <w:tabs>
          <w:tab w:val="num" w:pos="6120"/>
        </w:tabs>
        <w:ind w:left="6120" w:hanging="360"/>
      </w:pPr>
      <w:rPr>
        <w:rFonts w:ascii="Wingdings" w:hAnsi="Wingdings" w:cs="Wingdings" w:hint="default"/>
      </w:rPr>
    </w:lvl>
    <w:lvl w:ilvl="6" w:tplc="04090001">
      <w:start w:val="1"/>
      <w:numFmt w:val="bullet"/>
      <w:lvlText w:val=""/>
      <w:lvlJc w:val="left"/>
      <w:pPr>
        <w:tabs>
          <w:tab w:val="num" w:pos="6840"/>
        </w:tabs>
        <w:ind w:left="6840" w:hanging="360"/>
      </w:pPr>
      <w:rPr>
        <w:rFonts w:ascii="Symbol" w:hAnsi="Symbol" w:cs="Symbol" w:hint="default"/>
      </w:rPr>
    </w:lvl>
    <w:lvl w:ilvl="7" w:tplc="04090003">
      <w:start w:val="1"/>
      <w:numFmt w:val="bullet"/>
      <w:lvlText w:val="o"/>
      <w:lvlJc w:val="left"/>
      <w:pPr>
        <w:tabs>
          <w:tab w:val="num" w:pos="7560"/>
        </w:tabs>
        <w:ind w:left="7560" w:hanging="360"/>
      </w:pPr>
      <w:rPr>
        <w:rFonts w:ascii="Courier New" w:hAnsi="Courier New" w:cs="Courier New" w:hint="default"/>
      </w:rPr>
    </w:lvl>
    <w:lvl w:ilvl="8" w:tplc="04090005">
      <w:start w:val="1"/>
      <w:numFmt w:val="bullet"/>
      <w:lvlText w:val=""/>
      <w:lvlJc w:val="left"/>
      <w:pPr>
        <w:tabs>
          <w:tab w:val="num" w:pos="8280"/>
        </w:tabs>
        <w:ind w:left="8280" w:hanging="360"/>
      </w:pPr>
      <w:rPr>
        <w:rFonts w:ascii="Wingdings" w:hAnsi="Wingdings" w:cs="Wingdings" w:hint="default"/>
      </w:rPr>
    </w:lvl>
  </w:abstractNum>
  <w:abstractNum w:abstractNumId="8" w15:restartNumberingAfterBreak="0">
    <w:nsid w:val="24D10E1D"/>
    <w:multiLevelType w:val="hybridMultilevel"/>
    <w:tmpl w:val="3A46F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8F16E3"/>
    <w:multiLevelType w:val="hybridMultilevel"/>
    <w:tmpl w:val="7578198C"/>
    <w:lvl w:ilvl="0" w:tplc="272624D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E547B1D"/>
    <w:multiLevelType w:val="multilevel"/>
    <w:tmpl w:val="E932CE9E"/>
    <w:lvl w:ilvl="0">
      <w:start w:val="1"/>
      <w:numFmt w:val="bullet"/>
      <w:lvlText w:val="-"/>
      <w:lvlJc w:val="left"/>
      <w:pPr>
        <w:tabs>
          <w:tab w:val="num" w:pos="1800"/>
        </w:tabs>
        <w:ind w:left="1800" w:hanging="360"/>
      </w:pPr>
      <w:rPr>
        <w:rFonts w:ascii="Verdana" w:hAnsi="Verdan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0D762A"/>
    <w:multiLevelType w:val="hybridMultilevel"/>
    <w:tmpl w:val="0D14FCD6"/>
    <w:lvl w:ilvl="0" w:tplc="9C5AA7CA">
      <w:start w:val="1"/>
      <w:numFmt w:val="bullet"/>
      <w:lvlText w:val=""/>
      <w:lvlJc w:val="left"/>
      <w:pPr>
        <w:tabs>
          <w:tab w:val="num" w:pos="360"/>
        </w:tabs>
        <w:ind w:left="360" w:hanging="360"/>
      </w:pPr>
      <w:rPr>
        <w:rFonts w:ascii="Symbol" w:hAnsi="Symbol" w:hint="default"/>
        <w:sz w:val="16"/>
        <w:szCs w:val="16"/>
      </w:rPr>
    </w:lvl>
    <w:lvl w:ilvl="1" w:tplc="9C5AA7CA">
      <w:start w:val="1"/>
      <w:numFmt w:val="bullet"/>
      <w:lvlText w:val=""/>
      <w:lvlJc w:val="left"/>
      <w:pPr>
        <w:tabs>
          <w:tab w:val="num" w:pos="-1080"/>
        </w:tabs>
        <w:ind w:left="-1080" w:hanging="360"/>
      </w:pPr>
      <w:rPr>
        <w:rFonts w:ascii="Symbol" w:hAnsi="Symbol" w:hint="default"/>
        <w:sz w:val="16"/>
        <w:szCs w:val="16"/>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1080"/>
        </w:tabs>
        <w:ind w:left="1080" w:hanging="360"/>
      </w:pPr>
      <w:rPr>
        <w:rFonts w:ascii="Courier New" w:hAnsi="Courier New" w:cs="Courier New" w:hint="default"/>
      </w:rPr>
    </w:lvl>
    <w:lvl w:ilvl="5" w:tplc="04090005" w:tentative="1">
      <w:start w:val="1"/>
      <w:numFmt w:val="bullet"/>
      <w:lvlText w:val=""/>
      <w:lvlJc w:val="left"/>
      <w:pPr>
        <w:tabs>
          <w:tab w:val="num" w:pos="1800"/>
        </w:tabs>
        <w:ind w:left="1800" w:hanging="360"/>
      </w:pPr>
      <w:rPr>
        <w:rFonts w:ascii="Wingdings" w:hAnsi="Wingdings" w:hint="default"/>
      </w:rPr>
    </w:lvl>
    <w:lvl w:ilvl="6" w:tplc="04090001" w:tentative="1">
      <w:start w:val="1"/>
      <w:numFmt w:val="bullet"/>
      <w:lvlText w:val=""/>
      <w:lvlJc w:val="left"/>
      <w:pPr>
        <w:tabs>
          <w:tab w:val="num" w:pos="2520"/>
        </w:tabs>
        <w:ind w:left="2520" w:hanging="360"/>
      </w:pPr>
      <w:rPr>
        <w:rFonts w:ascii="Symbol" w:hAnsi="Symbol" w:hint="default"/>
      </w:rPr>
    </w:lvl>
    <w:lvl w:ilvl="7" w:tplc="04090003" w:tentative="1">
      <w:start w:val="1"/>
      <w:numFmt w:val="bullet"/>
      <w:lvlText w:val="o"/>
      <w:lvlJc w:val="left"/>
      <w:pPr>
        <w:tabs>
          <w:tab w:val="num" w:pos="3240"/>
        </w:tabs>
        <w:ind w:left="3240" w:hanging="360"/>
      </w:pPr>
      <w:rPr>
        <w:rFonts w:ascii="Courier New" w:hAnsi="Courier New" w:cs="Courier New" w:hint="default"/>
      </w:rPr>
    </w:lvl>
    <w:lvl w:ilvl="8" w:tplc="04090005" w:tentative="1">
      <w:start w:val="1"/>
      <w:numFmt w:val="bullet"/>
      <w:lvlText w:val=""/>
      <w:lvlJc w:val="left"/>
      <w:pPr>
        <w:tabs>
          <w:tab w:val="num" w:pos="3960"/>
        </w:tabs>
        <w:ind w:left="3960" w:hanging="360"/>
      </w:pPr>
      <w:rPr>
        <w:rFonts w:ascii="Wingdings" w:hAnsi="Wingdings" w:hint="default"/>
      </w:rPr>
    </w:lvl>
  </w:abstractNum>
  <w:abstractNum w:abstractNumId="12" w15:restartNumberingAfterBreak="0">
    <w:nsid w:val="397F72EB"/>
    <w:multiLevelType w:val="hybridMultilevel"/>
    <w:tmpl w:val="E02C7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5032C4"/>
    <w:multiLevelType w:val="multilevel"/>
    <w:tmpl w:val="25C698E8"/>
    <w:lvl w:ilvl="0">
      <w:start w:val="1"/>
      <w:numFmt w:val="bullet"/>
      <w:lvlText w:val=""/>
      <w:lvlJc w:val="left"/>
      <w:pPr>
        <w:tabs>
          <w:tab w:val="num" w:pos="2880"/>
        </w:tabs>
        <w:ind w:left="2880" w:hanging="360"/>
      </w:pPr>
      <w:rPr>
        <w:rFonts w:ascii="Symbol" w:hAnsi="Symbol"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AD5037"/>
    <w:multiLevelType w:val="hybridMultilevel"/>
    <w:tmpl w:val="0338CD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1C4D6A"/>
    <w:multiLevelType w:val="hybridMultilevel"/>
    <w:tmpl w:val="25C698E8"/>
    <w:lvl w:ilvl="0" w:tplc="9C5AA7CA">
      <w:start w:val="1"/>
      <w:numFmt w:val="bullet"/>
      <w:lvlText w:val=""/>
      <w:lvlJc w:val="left"/>
      <w:pPr>
        <w:tabs>
          <w:tab w:val="num" w:pos="2880"/>
        </w:tabs>
        <w:ind w:left="2880" w:hanging="360"/>
      </w:pPr>
      <w:rPr>
        <w:rFonts w:ascii="Symbol" w:hAnsi="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E02D0D"/>
    <w:multiLevelType w:val="hybridMultilevel"/>
    <w:tmpl w:val="212E3B2C"/>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7" w15:restartNumberingAfterBreak="0">
    <w:nsid w:val="65FB0D4F"/>
    <w:multiLevelType w:val="hybridMultilevel"/>
    <w:tmpl w:val="4E54645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769176CD"/>
    <w:multiLevelType w:val="hybridMultilevel"/>
    <w:tmpl w:val="E932CE9E"/>
    <w:lvl w:ilvl="0" w:tplc="ED8251B8">
      <w:start w:val="1"/>
      <w:numFmt w:val="bullet"/>
      <w:lvlText w:val="-"/>
      <w:lvlJc w:val="left"/>
      <w:pPr>
        <w:tabs>
          <w:tab w:val="num" w:pos="1800"/>
        </w:tabs>
        <w:ind w:left="1800" w:hanging="360"/>
      </w:pPr>
      <w:rPr>
        <w:rFonts w:ascii="Verdana" w:hAnsi="Verdan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4"/>
  </w:num>
  <w:num w:numId="4">
    <w:abstractNumId w:val="16"/>
  </w:num>
  <w:num w:numId="5">
    <w:abstractNumId w:val="5"/>
  </w:num>
  <w:num w:numId="6">
    <w:abstractNumId w:val="14"/>
  </w:num>
  <w:num w:numId="7">
    <w:abstractNumId w:val="7"/>
  </w:num>
  <w:num w:numId="8">
    <w:abstractNumId w:val="1"/>
  </w:num>
  <w:num w:numId="9">
    <w:abstractNumId w:val="18"/>
  </w:num>
  <w:num w:numId="10">
    <w:abstractNumId w:val="10"/>
  </w:num>
  <w:num w:numId="11">
    <w:abstractNumId w:val="15"/>
  </w:num>
  <w:num w:numId="12">
    <w:abstractNumId w:val="13"/>
  </w:num>
  <w:num w:numId="13">
    <w:abstractNumId w:val="11"/>
  </w:num>
  <w:num w:numId="14">
    <w:abstractNumId w:val="17"/>
  </w:num>
  <w:num w:numId="15">
    <w:abstractNumId w:val="3"/>
  </w:num>
  <w:num w:numId="16">
    <w:abstractNumId w:val="9"/>
  </w:num>
  <w:num w:numId="17">
    <w:abstractNumId w:val="2"/>
  </w:num>
  <w:num w:numId="18">
    <w:abstractNumId w:val="12"/>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C22"/>
    <w:rsid w:val="00022BE7"/>
    <w:rsid w:val="000246D7"/>
    <w:rsid w:val="00046CCA"/>
    <w:rsid w:val="00051E8F"/>
    <w:rsid w:val="00063683"/>
    <w:rsid w:val="00084D2E"/>
    <w:rsid w:val="00095780"/>
    <w:rsid w:val="00096D9A"/>
    <w:rsid w:val="000B1D3C"/>
    <w:rsid w:val="000B22D2"/>
    <w:rsid w:val="000B6552"/>
    <w:rsid w:val="000C028E"/>
    <w:rsid w:val="000C3145"/>
    <w:rsid w:val="000D2EAF"/>
    <w:rsid w:val="000E31B4"/>
    <w:rsid w:val="000F375C"/>
    <w:rsid w:val="000F76B8"/>
    <w:rsid w:val="001274F1"/>
    <w:rsid w:val="00151D38"/>
    <w:rsid w:val="00171C6B"/>
    <w:rsid w:val="001819C7"/>
    <w:rsid w:val="0019755A"/>
    <w:rsid w:val="001A1602"/>
    <w:rsid w:val="001A3E95"/>
    <w:rsid w:val="001A50F5"/>
    <w:rsid w:val="001A6D9F"/>
    <w:rsid w:val="001C194E"/>
    <w:rsid w:val="001D18A7"/>
    <w:rsid w:val="001E5D1D"/>
    <w:rsid w:val="001F243C"/>
    <w:rsid w:val="00200FF7"/>
    <w:rsid w:val="00202940"/>
    <w:rsid w:val="002225F4"/>
    <w:rsid w:val="00234263"/>
    <w:rsid w:val="002363CA"/>
    <w:rsid w:val="002376DF"/>
    <w:rsid w:val="002A01C2"/>
    <w:rsid w:val="002C0148"/>
    <w:rsid w:val="002C04A9"/>
    <w:rsid w:val="002D0AD6"/>
    <w:rsid w:val="002F6326"/>
    <w:rsid w:val="002F6E13"/>
    <w:rsid w:val="0033120B"/>
    <w:rsid w:val="00342C25"/>
    <w:rsid w:val="00375A0B"/>
    <w:rsid w:val="003B3A2D"/>
    <w:rsid w:val="003C05C5"/>
    <w:rsid w:val="004071C0"/>
    <w:rsid w:val="00412667"/>
    <w:rsid w:val="00412C87"/>
    <w:rsid w:val="00416468"/>
    <w:rsid w:val="00422BF9"/>
    <w:rsid w:val="0043555F"/>
    <w:rsid w:val="004410E2"/>
    <w:rsid w:val="004459BC"/>
    <w:rsid w:val="00451A15"/>
    <w:rsid w:val="004644CB"/>
    <w:rsid w:val="004801D1"/>
    <w:rsid w:val="004B2CCC"/>
    <w:rsid w:val="004C2703"/>
    <w:rsid w:val="004C367C"/>
    <w:rsid w:val="004C7890"/>
    <w:rsid w:val="00500652"/>
    <w:rsid w:val="00502D6F"/>
    <w:rsid w:val="00515B6C"/>
    <w:rsid w:val="00522796"/>
    <w:rsid w:val="00523557"/>
    <w:rsid w:val="00551D15"/>
    <w:rsid w:val="0055597E"/>
    <w:rsid w:val="00564FA8"/>
    <w:rsid w:val="005651F5"/>
    <w:rsid w:val="00574951"/>
    <w:rsid w:val="00577992"/>
    <w:rsid w:val="0058549E"/>
    <w:rsid w:val="005A22DF"/>
    <w:rsid w:val="005D4592"/>
    <w:rsid w:val="00603860"/>
    <w:rsid w:val="006061D1"/>
    <w:rsid w:val="00636A78"/>
    <w:rsid w:val="00636E15"/>
    <w:rsid w:val="00641411"/>
    <w:rsid w:val="00643532"/>
    <w:rsid w:val="006607F8"/>
    <w:rsid w:val="006749CB"/>
    <w:rsid w:val="00676072"/>
    <w:rsid w:val="00676822"/>
    <w:rsid w:val="00683E7D"/>
    <w:rsid w:val="006978F5"/>
    <w:rsid w:val="006C4097"/>
    <w:rsid w:val="006D39E0"/>
    <w:rsid w:val="006F376E"/>
    <w:rsid w:val="006F3F30"/>
    <w:rsid w:val="006F7796"/>
    <w:rsid w:val="00706E1E"/>
    <w:rsid w:val="00713F70"/>
    <w:rsid w:val="00721868"/>
    <w:rsid w:val="00722D23"/>
    <w:rsid w:val="007301E1"/>
    <w:rsid w:val="00744AD2"/>
    <w:rsid w:val="007543EF"/>
    <w:rsid w:val="00761D5D"/>
    <w:rsid w:val="00764418"/>
    <w:rsid w:val="0077034B"/>
    <w:rsid w:val="0077459E"/>
    <w:rsid w:val="00782D49"/>
    <w:rsid w:val="00790FBA"/>
    <w:rsid w:val="007A2344"/>
    <w:rsid w:val="007A3C22"/>
    <w:rsid w:val="007C7115"/>
    <w:rsid w:val="007E5E1E"/>
    <w:rsid w:val="007F207F"/>
    <w:rsid w:val="007F38D6"/>
    <w:rsid w:val="008015B7"/>
    <w:rsid w:val="008029C0"/>
    <w:rsid w:val="00805339"/>
    <w:rsid w:val="00817C1E"/>
    <w:rsid w:val="00823581"/>
    <w:rsid w:val="00831534"/>
    <w:rsid w:val="008418BC"/>
    <w:rsid w:val="00842AF2"/>
    <w:rsid w:val="0085225B"/>
    <w:rsid w:val="00855E0C"/>
    <w:rsid w:val="00866B66"/>
    <w:rsid w:val="00886684"/>
    <w:rsid w:val="00897BA7"/>
    <w:rsid w:val="008C01E7"/>
    <w:rsid w:val="008C3C7B"/>
    <w:rsid w:val="008C7D63"/>
    <w:rsid w:val="0091081E"/>
    <w:rsid w:val="00923D9D"/>
    <w:rsid w:val="00933C6A"/>
    <w:rsid w:val="009606D8"/>
    <w:rsid w:val="00972270"/>
    <w:rsid w:val="009947E7"/>
    <w:rsid w:val="009969F8"/>
    <w:rsid w:val="009A07BB"/>
    <w:rsid w:val="009A3FE0"/>
    <w:rsid w:val="009A44C7"/>
    <w:rsid w:val="009A4AF0"/>
    <w:rsid w:val="009D2539"/>
    <w:rsid w:val="009E774D"/>
    <w:rsid w:val="009F4265"/>
    <w:rsid w:val="009F60D9"/>
    <w:rsid w:val="009F6854"/>
    <w:rsid w:val="00A114F8"/>
    <w:rsid w:val="00A2642F"/>
    <w:rsid w:val="00A30D3C"/>
    <w:rsid w:val="00A33D62"/>
    <w:rsid w:val="00A368D7"/>
    <w:rsid w:val="00A421EC"/>
    <w:rsid w:val="00A42FB6"/>
    <w:rsid w:val="00A43DA6"/>
    <w:rsid w:val="00A64B97"/>
    <w:rsid w:val="00A829E7"/>
    <w:rsid w:val="00A842C9"/>
    <w:rsid w:val="00A864F6"/>
    <w:rsid w:val="00AB377B"/>
    <w:rsid w:val="00AD2246"/>
    <w:rsid w:val="00AE46D9"/>
    <w:rsid w:val="00AE4BFB"/>
    <w:rsid w:val="00AF6D6B"/>
    <w:rsid w:val="00B01893"/>
    <w:rsid w:val="00B1100E"/>
    <w:rsid w:val="00B20779"/>
    <w:rsid w:val="00B3127E"/>
    <w:rsid w:val="00B354AC"/>
    <w:rsid w:val="00B413A6"/>
    <w:rsid w:val="00B51450"/>
    <w:rsid w:val="00B6606B"/>
    <w:rsid w:val="00B66B76"/>
    <w:rsid w:val="00B75F2D"/>
    <w:rsid w:val="00B953DF"/>
    <w:rsid w:val="00B95823"/>
    <w:rsid w:val="00B976B8"/>
    <w:rsid w:val="00BB5D2D"/>
    <w:rsid w:val="00BC1AE7"/>
    <w:rsid w:val="00BD6074"/>
    <w:rsid w:val="00BD7E69"/>
    <w:rsid w:val="00BE76A5"/>
    <w:rsid w:val="00BF7A1E"/>
    <w:rsid w:val="00C00743"/>
    <w:rsid w:val="00C20620"/>
    <w:rsid w:val="00C209F8"/>
    <w:rsid w:val="00C218EC"/>
    <w:rsid w:val="00C255E3"/>
    <w:rsid w:val="00C34BDB"/>
    <w:rsid w:val="00C557EF"/>
    <w:rsid w:val="00C67554"/>
    <w:rsid w:val="00C70298"/>
    <w:rsid w:val="00CA1FBE"/>
    <w:rsid w:val="00CB08EC"/>
    <w:rsid w:val="00CB6AE7"/>
    <w:rsid w:val="00CD3201"/>
    <w:rsid w:val="00CD64E6"/>
    <w:rsid w:val="00CD6592"/>
    <w:rsid w:val="00CE22CE"/>
    <w:rsid w:val="00CE72C7"/>
    <w:rsid w:val="00CE7F27"/>
    <w:rsid w:val="00CF46AE"/>
    <w:rsid w:val="00D00C03"/>
    <w:rsid w:val="00D01BF3"/>
    <w:rsid w:val="00D11F20"/>
    <w:rsid w:val="00D15D13"/>
    <w:rsid w:val="00D26752"/>
    <w:rsid w:val="00D5227F"/>
    <w:rsid w:val="00D57DD1"/>
    <w:rsid w:val="00D74D60"/>
    <w:rsid w:val="00D82FAC"/>
    <w:rsid w:val="00D93BD1"/>
    <w:rsid w:val="00DA48F0"/>
    <w:rsid w:val="00DB1531"/>
    <w:rsid w:val="00DB398D"/>
    <w:rsid w:val="00DF0C5C"/>
    <w:rsid w:val="00DF46DD"/>
    <w:rsid w:val="00DF7982"/>
    <w:rsid w:val="00DF7EE0"/>
    <w:rsid w:val="00E146A6"/>
    <w:rsid w:val="00E339C7"/>
    <w:rsid w:val="00E376B9"/>
    <w:rsid w:val="00E478E6"/>
    <w:rsid w:val="00E61934"/>
    <w:rsid w:val="00E93E0B"/>
    <w:rsid w:val="00EB3E45"/>
    <w:rsid w:val="00EB6D65"/>
    <w:rsid w:val="00EC6283"/>
    <w:rsid w:val="00ED6B8D"/>
    <w:rsid w:val="00EF21AF"/>
    <w:rsid w:val="00F23E7B"/>
    <w:rsid w:val="00F31B77"/>
    <w:rsid w:val="00F3425C"/>
    <w:rsid w:val="00F51A0B"/>
    <w:rsid w:val="00F6031C"/>
    <w:rsid w:val="00F6171D"/>
    <w:rsid w:val="00F725FF"/>
    <w:rsid w:val="00FC1B98"/>
    <w:rsid w:val="00FD2D6E"/>
    <w:rsid w:val="00FE56CC"/>
    <w:rsid w:val="00FF218A"/>
    <w:rsid w:val="00FF4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656ABE"/>
  <w15:chartTrackingRefBased/>
  <w15:docId w15:val="{F2289124-F349-46DA-8C31-C473B7D87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7A3C22"/>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widowControl w:val="0"/>
      <w:jc w:val="both"/>
      <w:outlineLvl w:val="2"/>
    </w:pPr>
    <w:rPr>
      <w:rFonts w:ascii="Arial" w:hAnsi="Arial" w:cs="Arial"/>
      <w:b/>
      <w:bC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szCs w:val="22"/>
    </w:rPr>
  </w:style>
  <w:style w:type="paragraph" w:styleId="BodyText3">
    <w:name w:val="Body Text 3"/>
    <w:basedOn w:val="Normal"/>
    <w:pPr>
      <w:widowControl w:val="0"/>
      <w:jc w:val="both"/>
    </w:pPr>
    <w:rPr>
      <w:rFonts w:ascii="Arial" w:hAnsi="Arial" w:cs="Arial"/>
      <w:sz w:val="22"/>
      <w:szCs w:val="22"/>
    </w:rPr>
  </w:style>
  <w:style w:type="paragraph" w:styleId="Footer">
    <w:name w:val="footer"/>
    <w:basedOn w:val="Normal"/>
    <w:link w:val="FooterChar"/>
    <w:uiPriority w:val="99"/>
    <w:pPr>
      <w:tabs>
        <w:tab w:val="center" w:pos="4320"/>
        <w:tab w:val="right" w:pos="8640"/>
      </w:tabs>
    </w:pPr>
    <w:rPr>
      <w:sz w:val="20"/>
      <w:szCs w:val="20"/>
    </w:rPr>
  </w:style>
  <w:style w:type="paragraph" w:styleId="BodyTextIndent">
    <w:name w:val="Body Text Indent"/>
    <w:basedOn w:val="Normal"/>
    <w:pPr>
      <w:spacing w:before="60"/>
    </w:pPr>
    <w:rPr>
      <w:rFonts w:ascii="Arial" w:hAnsi="Arial" w:cs="Arial"/>
      <w:sz w:val="20"/>
      <w:szCs w:val="20"/>
    </w:rPr>
  </w:style>
  <w:style w:type="paragraph" w:styleId="Header">
    <w:name w:val="header"/>
    <w:basedOn w:val="Normal"/>
    <w:pPr>
      <w:tabs>
        <w:tab w:val="center" w:pos="4320"/>
        <w:tab w:val="right" w:pos="8640"/>
      </w:tabs>
    </w:pPr>
  </w:style>
  <w:style w:type="paragraph" w:styleId="Title">
    <w:name w:val="Title"/>
    <w:basedOn w:val="Normal"/>
    <w:qFormat/>
    <w:pPr>
      <w:widowControl w:val="0"/>
      <w:autoSpaceDE w:val="0"/>
      <w:autoSpaceDN w:val="0"/>
      <w:adjustRightInd w:val="0"/>
      <w:ind w:left="1080" w:right="720"/>
      <w:jc w:val="center"/>
    </w:pPr>
    <w:rPr>
      <w:b/>
      <w:bCs/>
      <w:sz w:val="26"/>
      <w:szCs w:val="26"/>
    </w:rPr>
  </w:style>
  <w:style w:type="paragraph" w:styleId="BlockText">
    <w:name w:val="Block Text"/>
    <w:basedOn w:val="Normal"/>
    <w:pPr>
      <w:widowControl w:val="0"/>
      <w:tabs>
        <w:tab w:val="left" w:pos="405"/>
      </w:tabs>
      <w:autoSpaceDE w:val="0"/>
      <w:autoSpaceDN w:val="0"/>
      <w:adjustRightInd w:val="0"/>
      <w:ind w:left="1080" w:right="720"/>
    </w:pPr>
    <w:rPr>
      <w:sz w:val="20"/>
      <w:szCs w:val="20"/>
    </w:rPr>
  </w:style>
  <w:style w:type="paragraph" w:styleId="BodyText2">
    <w:name w:val="Body Text 2"/>
    <w:basedOn w:val="Normal"/>
    <w:link w:val="BodyText2Char"/>
    <w:pPr>
      <w:widowControl w:val="0"/>
      <w:tabs>
        <w:tab w:val="left" w:pos="405"/>
      </w:tabs>
      <w:autoSpaceDE w:val="0"/>
      <w:autoSpaceDN w:val="0"/>
      <w:adjustRightInd w:val="0"/>
      <w:ind w:right="720"/>
    </w:pPr>
    <w:rPr>
      <w:color w:val="000080"/>
      <w:sz w:val="20"/>
      <w:szCs w:val="20"/>
      <w:lang w:val="x-none" w:eastAsia="x-none"/>
    </w:rPr>
  </w:style>
  <w:style w:type="paragraph" w:styleId="Subtitle">
    <w:name w:val="Subtitle"/>
    <w:basedOn w:val="Normal"/>
    <w:qFormat/>
    <w:rsid w:val="007A3C22"/>
    <w:pPr>
      <w:widowControl w:val="0"/>
      <w:autoSpaceDE w:val="0"/>
      <w:autoSpaceDN w:val="0"/>
      <w:jc w:val="center"/>
    </w:pPr>
    <w:rPr>
      <w:rFonts w:ascii="Arial" w:hAnsi="Arial" w:cs="Arial"/>
      <w:b/>
      <w:bCs/>
    </w:rPr>
  </w:style>
  <w:style w:type="character" w:customStyle="1" w:styleId="BodyText2Char">
    <w:name w:val="Body Text 2 Char"/>
    <w:link w:val="BodyText2"/>
    <w:rsid w:val="00B413A6"/>
    <w:rPr>
      <w:color w:val="000080"/>
    </w:rPr>
  </w:style>
  <w:style w:type="character" w:customStyle="1" w:styleId="FooterChar">
    <w:name w:val="Footer Char"/>
    <w:basedOn w:val="DefaultParagraphFont"/>
    <w:link w:val="Footer"/>
    <w:uiPriority w:val="99"/>
    <w:rsid w:val="00B75F2D"/>
  </w:style>
  <w:style w:type="paragraph" w:styleId="BalloonText">
    <w:name w:val="Balloon Text"/>
    <w:basedOn w:val="Normal"/>
    <w:link w:val="BalloonTextChar"/>
    <w:rsid w:val="00713F70"/>
    <w:rPr>
      <w:rFonts w:ascii="Tahoma" w:hAnsi="Tahoma"/>
      <w:sz w:val="16"/>
      <w:szCs w:val="16"/>
      <w:lang w:val="x-none" w:eastAsia="x-none"/>
    </w:rPr>
  </w:style>
  <w:style w:type="character" w:customStyle="1" w:styleId="BalloonTextChar">
    <w:name w:val="Balloon Text Char"/>
    <w:link w:val="BalloonText"/>
    <w:rsid w:val="00713F70"/>
    <w:rPr>
      <w:rFonts w:ascii="Tahoma" w:hAnsi="Tahoma" w:cs="Tahoma"/>
      <w:sz w:val="16"/>
      <w:szCs w:val="16"/>
    </w:rPr>
  </w:style>
  <w:style w:type="paragraph" w:styleId="ListParagraph">
    <w:name w:val="List Paragraph"/>
    <w:basedOn w:val="Normal"/>
    <w:uiPriority w:val="34"/>
    <w:qFormat/>
    <w:rsid w:val="00842AF2"/>
    <w:pPr>
      <w:ind w:left="720"/>
      <w:contextualSpacing/>
    </w:pPr>
  </w:style>
  <w:style w:type="character" w:styleId="CommentReference">
    <w:name w:val="annotation reference"/>
    <w:basedOn w:val="DefaultParagraphFont"/>
    <w:rsid w:val="00842AF2"/>
    <w:rPr>
      <w:sz w:val="16"/>
      <w:szCs w:val="16"/>
    </w:rPr>
  </w:style>
  <w:style w:type="paragraph" w:styleId="CommentText">
    <w:name w:val="annotation text"/>
    <w:basedOn w:val="Normal"/>
    <w:link w:val="CommentTextChar"/>
    <w:rsid w:val="00842AF2"/>
    <w:rPr>
      <w:sz w:val="20"/>
      <w:szCs w:val="20"/>
    </w:rPr>
  </w:style>
  <w:style w:type="character" w:customStyle="1" w:styleId="CommentTextChar">
    <w:name w:val="Comment Text Char"/>
    <w:basedOn w:val="DefaultParagraphFont"/>
    <w:link w:val="CommentText"/>
    <w:rsid w:val="00842AF2"/>
  </w:style>
  <w:style w:type="paragraph" w:styleId="CommentSubject">
    <w:name w:val="annotation subject"/>
    <w:basedOn w:val="CommentText"/>
    <w:next w:val="CommentText"/>
    <w:link w:val="CommentSubjectChar"/>
    <w:rsid w:val="00842AF2"/>
    <w:rPr>
      <w:b/>
      <w:bCs/>
    </w:rPr>
  </w:style>
  <w:style w:type="character" w:customStyle="1" w:styleId="CommentSubjectChar">
    <w:name w:val="Comment Subject Char"/>
    <w:basedOn w:val="CommentTextChar"/>
    <w:link w:val="CommentSubject"/>
    <w:rsid w:val="00842A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8B089CFE3BF34C8B8CBACFD69E722E" ma:contentTypeVersion="3" ma:contentTypeDescription="Create a new document." ma:contentTypeScope="" ma:versionID="e8727d2d3c3deae435d6dc8893d42314">
  <xsd:schema xmlns:xsd="http://www.w3.org/2001/XMLSchema" xmlns:xs="http://www.w3.org/2001/XMLSchema" xmlns:p="http://schemas.microsoft.com/office/2006/metadata/properties" xmlns:ns2="0b9e7f56-21cb-4f46-a187-e65d9d6b6215" targetNamespace="http://schemas.microsoft.com/office/2006/metadata/properties" ma:root="true" ma:fieldsID="e238209f0dda3f35b86ab2ea65066af2" ns2:_="">
    <xsd:import namespace="0b9e7f56-21cb-4f46-a187-e65d9d6b6215"/>
    <xsd:element name="properties">
      <xsd:complexType>
        <xsd:sequence>
          <xsd:element name="documentManagement">
            <xsd:complexType>
              <xsd:all>
                <xsd:element ref="ns2:Division" minOccurs="0"/>
                <xsd:element ref="ns2:Department" minOccurs="0"/>
                <xsd:element ref="ns2: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9e7f56-21cb-4f46-a187-e65d9d6b6215" elementFormDefault="qualified">
    <xsd:import namespace="http://schemas.microsoft.com/office/2006/documentManagement/types"/>
    <xsd:import namespace="http://schemas.microsoft.com/office/infopath/2007/PartnerControls"/>
    <xsd:element name="Division" ma:index="8" nillable="true" ma:displayName="Division" ma:format="Dropdown" ma:internalName="Division">
      <xsd:simpleType>
        <xsd:restriction base="dms:Choice">
          <xsd:enumeration value="Area Agency on Aging"/>
          <xsd:enumeration value="Athletics"/>
          <xsd:enumeration value="Communications &amp; Marketing"/>
          <xsd:enumeration value="Development &amp; Foundation"/>
          <xsd:enumeration value="Enrollment Services"/>
          <xsd:enumeration value="Facilities"/>
          <xsd:enumeration value="Head Start"/>
          <xsd:enumeration value="Human Resources"/>
          <xsd:enumeration value="Information Technology"/>
          <xsd:enumeration value="Instruction"/>
          <xsd:enumeration value="Office of Finance and Business"/>
          <xsd:enumeration value="Planning, Strategy &amp; Effectiveness"/>
          <xsd:enumeration value="Student Services"/>
        </xsd:restriction>
      </xsd:simpleType>
    </xsd:element>
    <xsd:element name="Department" ma:index="9" nillable="true" ma:displayName="Department" ma:format="Dropdown" ma:internalName="Department">
      <xsd:simpleType>
        <xsd:restriction base="dms:Choice">
          <xsd:enumeration value="Admissions/Registrar"/>
          <xsd:enumeration value="Advising Services"/>
          <xsd:enumeration value="Aerospace"/>
          <xsd:enumeration value="Business &amp; Professional Programs"/>
          <xsd:enumeration value="Children's Center"/>
          <xsd:enumeration value="Conferencing &amp; Events/Schuler Performing Arts Center"/>
          <xsd:enumeration value="CTE/Dual Credit/Outreach"/>
          <xsd:enumeration value="eLearning"/>
          <xsd:enumeration value="Enterprise Applications"/>
          <xsd:enumeration value="Financial Aid"/>
          <xsd:enumeration value="Fleet Services"/>
          <xsd:enumeration value="Food Services"/>
          <xsd:enumeration value="General Studies"/>
          <xsd:enumeration value="General Studies - ABE GED"/>
          <xsd:enumeration value="General Studies - Cardinal Learning Commons"/>
          <xsd:enumeration value="General Studies - Communication &amp; Fine Arts"/>
          <xsd:enumeration value="General Studies - English &amp; Humanities"/>
          <xsd:enumeration value="General Studies - Math, Computer Science and Engineering"/>
          <xsd:enumeration value="General Studies - Natural Sciences"/>
          <xsd:enumeration value="General Studies - PE, Dance &amp; Resort Recreation Mgmt."/>
          <xsd:enumeration value="General Studies - Social Sciences"/>
          <xsd:enumeration value="Health Professions &amp; Nursing"/>
          <xsd:enumeration value="Health Professions &amp; Nursing - CTE Health Professions"/>
          <xsd:enumeration value="Health Professions &amp; Nursing - Nursing"/>
          <xsd:enumeration value="Institutional Effectiveness"/>
          <xsd:enumeration value="ISBDC"/>
          <xsd:enumeration value="Library"/>
          <xsd:enumeration value="Mail &amp; Copy"/>
          <xsd:enumeration value="Network Systems"/>
          <xsd:enumeration value="Physical Plant (Landscape, Maintenance, Custodial)"/>
          <xsd:enumeration value="Student Development"/>
          <xsd:enumeration value="Student DSS/Health/Counseling Services"/>
          <xsd:enumeration value="Student Life &amp; Leadership"/>
          <xsd:enumeration value="Student Wellness &amp; Recreation Programs"/>
          <xsd:enumeration value="Trades &amp; Industry"/>
          <xsd:enumeration value="TRIO/SSS"/>
          <xsd:enumeration value="User Services"/>
          <xsd:enumeration value="Work Force Training &amp; Community Ed"/>
        </xsd:restriction>
      </xsd:simpleType>
    </xsd:element>
    <xsd:element name="Classification" ma:index="10" nillable="true" ma:displayName="Classification" ma:default="Staff" ma:format="Dropdown" ma:internalName="Classification">
      <xsd:simpleType>
        <xsd:restriction base="dms:Choice">
          <xsd:enumeration value="Staff"/>
          <xsd:enumeration value="Facul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ssification xmlns="0b9e7f56-21cb-4f46-a187-e65d9d6b6215">Faculty</Classification>
    <Department xmlns="0b9e7f56-21cb-4f46-a187-e65d9d6b6215">General Studies - ABE GED</Department>
    <Division xmlns="0b9e7f56-21cb-4f46-a187-e65d9d6b6215">Instruction</Divi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DEF79-CAD7-4383-994B-CDA3E117EF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9e7f56-21cb-4f46-a187-e65d9d6b62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E4C415-1947-4BD7-AB7F-04A136156254}">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0b9e7f56-21cb-4f46-a187-e65d9d6b6215"/>
    <ds:schemaRef ds:uri="http://www.w3.org/XML/1998/namespace"/>
    <ds:schemaRef ds:uri="http://purl.org/dc/dcmitype/"/>
  </ds:schemaRefs>
</ds:datastoreItem>
</file>

<file path=customXml/itemProps3.xml><?xml version="1.0" encoding="utf-8"?>
<ds:datastoreItem xmlns:ds="http://schemas.openxmlformats.org/officeDocument/2006/customXml" ds:itemID="{94B90137-0052-4860-BBCE-2D7966DA1721}">
  <ds:schemaRefs>
    <ds:schemaRef ds:uri="http://schemas.microsoft.com/sharepoint/v3/contenttype/forms"/>
  </ds:schemaRefs>
</ds:datastoreItem>
</file>

<file path=customXml/itemProps4.xml><?xml version="1.0" encoding="utf-8"?>
<ds:datastoreItem xmlns:ds="http://schemas.openxmlformats.org/officeDocument/2006/customXml" ds:itemID="{2EA1495C-BAD9-4317-80B1-C045817D1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641</Words>
  <Characters>3959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NIC</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Rutherford</dc:creator>
  <cp:keywords/>
  <cp:lastModifiedBy>Julie Bailey</cp:lastModifiedBy>
  <cp:revision>2</cp:revision>
  <cp:lastPrinted>2019-05-20T19:22:00Z</cp:lastPrinted>
  <dcterms:created xsi:type="dcterms:W3CDTF">2019-06-05T19:34:00Z</dcterms:created>
  <dcterms:modified xsi:type="dcterms:W3CDTF">2019-06-05T19:34:00Z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0x010100A48B089CFE3BF34C8B8CBACFD69E722E</vt:lpwstr>
  </property>
</Properties>
</file>