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87938" w14:textId="5EB3B7E7" w:rsidR="00D27A30" w:rsidRDefault="00D27A30" w:rsidP="00D27A30">
      <w:pPr>
        <w:pStyle w:val="Header"/>
        <w:jc w:val="center"/>
        <w:rPr>
          <w:color w:val="000000"/>
        </w:rPr>
      </w:pPr>
    </w:p>
    <w:p w14:paraId="18FF48E0" w14:textId="77777777" w:rsidR="005E5A00" w:rsidRDefault="005E5A00">
      <w:pPr>
        <w:pStyle w:val="Footer"/>
        <w:tabs>
          <w:tab w:val="clear" w:pos="4320"/>
          <w:tab w:val="clear" w:pos="8640"/>
        </w:tabs>
        <w:jc w:val="center"/>
        <w:rPr>
          <w:rFonts w:ascii="Arial" w:hAnsi="Arial" w:cs="Arial"/>
          <w:b/>
          <w:bCs/>
        </w:rPr>
      </w:pPr>
      <w:r>
        <w:rPr>
          <w:rFonts w:ascii="Arial" w:hAnsi="Arial" w:cs="Arial"/>
          <w:b/>
          <w:bCs/>
        </w:rPr>
        <w:t>Position Description</w:t>
      </w:r>
    </w:p>
    <w:p w14:paraId="149B6A88" w14:textId="77777777" w:rsidR="005E5A00" w:rsidRDefault="005E5A00">
      <w:pPr>
        <w:pStyle w:val="Footer"/>
        <w:tabs>
          <w:tab w:val="clear" w:pos="4320"/>
          <w:tab w:val="clear" w:pos="8640"/>
        </w:tabs>
      </w:pPr>
    </w:p>
    <w:tbl>
      <w:tblPr>
        <w:tblW w:w="1035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20"/>
        <w:gridCol w:w="3847"/>
        <w:gridCol w:w="1440"/>
        <w:gridCol w:w="3443"/>
      </w:tblGrid>
      <w:tr w:rsidR="005E5A00" w14:paraId="26F9B8BA" w14:textId="77777777" w:rsidTr="008D36C7">
        <w:tc>
          <w:tcPr>
            <w:tcW w:w="1620" w:type="dxa"/>
            <w:tcBorders>
              <w:top w:val="single" w:sz="4" w:space="0" w:color="auto"/>
              <w:bottom w:val="nil"/>
              <w:right w:val="nil"/>
            </w:tcBorders>
          </w:tcPr>
          <w:p w14:paraId="29529CE1" w14:textId="77777777" w:rsidR="005E5A00" w:rsidRDefault="005E5A00" w:rsidP="00955A9C">
            <w:pPr>
              <w:widowControl w:val="0"/>
              <w:spacing w:before="80"/>
              <w:rPr>
                <w:rFonts w:ascii="Arial" w:hAnsi="Arial" w:cs="Arial"/>
                <w:b/>
                <w:bCs/>
              </w:rPr>
            </w:pPr>
            <w:r>
              <w:rPr>
                <w:rFonts w:ascii="Arial" w:hAnsi="Arial" w:cs="Arial"/>
                <w:b/>
                <w:bCs/>
              </w:rPr>
              <w:t xml:space="preserve">Position Title:           </w:t>
            </w:r>
          </w:p>
        </w:tc>
        <w:tc>
          <w:tcPr>
            <w:tcW w:w="3847" w:type="dxa"/>
            <w:tcBorders>
              <w:top w:val="single" w:sz="4" w:space="0" w:color="auto"/>
              <w:left w:val="nil"/>
              <w:bottom w:val="nil"/>
              <w:right w:val="nil"/>
            </w:tcBorders>
          </w:tcPr>
          <w:p w14:paraId="6159236D" w14:textId="7428FA9D" w:rsidR="005E5A00" w:rsidRDefault="00AF350C" w:rsidP="00955A9C">
            <w:pPr>
              <w:widowControl w:val="0"/>
              <w:spacing w:before="80"/>
              <w:rPr>
                <w:rFonts w:ascii="Arial" w:hAnsi="Arial" w:cs="Arial"/>
              </w:rPr>
            </w:pPr>
            <w:r>
              <w:rPr>
                <w:rFonts w:ascii="Arial" w:hAnsi="Arial" w:cs="Arial"/>
              </w:rPr>
              <w:t>Retention and Completion</w:t>
            </w:r>
            <w:r w:rsidR="003460A2">
              <w:rPr>
                <w:rFonts w:ascii="Arial" w:hAnsi="Arial" w:cs="Arial"/>
              </w:rPr>
              <w:t xml:space="preserve"> Coordinator</w:t>
            </w:r>
          </w:p>
        </w:tc>
        <w:tc>
          <w:tcPr>
            <w:tcW w:w="1440" w:type="dxa"/>
            <w:tcBorders>
              <w:top w:val="single" w:sz="4" w:space="0" w:color="auto"/>
              <w:left w:val="nil"/>
              <w:bottom w:val="nil"/>
              <w:right w:val="nil"/>
            </w:tcBorders>
          </w:tcPr>
          <w:p w14:paraId="33B0F593" w14:textId="6426EB5D" w:rsidR="005E5A00" w:rsidRDefault="005E5A00" w:rsidP="00955A9C">
            <w:pPr>
              <w:widowControl w:val="0"/>
              <w:spacing w:before="80"/>
              <w:rPr>
                <w:rFonts w:ascii="Arial" w:hAnsi="Arial" w:cs="Arial"/>
                <w:b/>
                <w:bCs/>
              </w:rPr>
            </w:pPr>
            <w:r>
              <w:rPr>
                <w:rFonts w:ascii="Arial" w:hAnsi="Arial" w:cs="Arial"/>
                <w:b/>
                <w:bCs/>
              </w:rPr>
              <w:t xml:space="preserve">Location:  </w:t>
            </w:r>
            <w:r w:rsidR="00AF350C">
              <w:rPr>
                <w:rFonts w:ascii="Arial" w:hAnsi="Arial" w:cs="Arial"/>
                <w:b/>
                <w:bCs/>
              </w:rPr>
              <w:t xml:space="preserve"> </w:t>
            </w:r>
          </w:p>
        </w:tc>
        <w:tc>
          <w:tcPr>
            <w:tcW w:w="3443" w:type="dxa"/>
            <w:tcBorders>
              <w:top w:val="single" w:sz="4" w:space="0" w:color="auto"/>
              <w:left w:val="nil"/>
              <w:bottom w:val="nil"/>
            </w:tcBorders>
          </w:tcPr>
          <w:p w14:paraId="26C9CE3D" w14:textId="62F8E771" w:rsidR="005E5A00" w:rsidRDefault="00D53221" w:rsidP="00955A9C">
            <w:pPr>
              <w:widowControl w:val="0"/>
              <w:spacing w:before="80"/>
              <w:rPr>
                <w:rFonts w:ascii="Arial" w:hAnsi="Arial" w:cs="Arial"/>
              </w:rPr>
            </w:pPr>
            <w:r>
              <w:rPr>
                <w:rFonts w:ascii="Arial" w:hAnsi="Arial" w:cs="Arial"/>
              </w:rPr>
              <w:t>Lee Kildow Hall</w:t>
            </w:r>
          </w:p>
        </w:tc>
      </w:tr>
      <w:tr w:rsidR="005E5A00" w14:paraId="10EE1710" w14:textId="77777777" w:rsidTr="008D36C7">
        <w:tc>
          <w:tcPr>
            <w:tcW w:w="1620" w:type="dxa"/>
            <w:tcBorders>
              <w:top w:val="nil"/>
              <w:bottom w:val="nil"/>
              <w:right w:val="nil"/>
            </w:tcBorders>
          </w:tcPr>
          <w:p w14:paraId="553084BF" w14:textId="77777777" w:rsidR="005E5A00" w:rsidRDefault="005E5A00" w:rsidP="00955A9C">
            <w:pPr>
              <w:widowControl w:val="0"/>
              <w:spacing w:before="80"/>
              <w:rPr>
                <w:rFonts w:ascii="Arial" w:hAnsi="Arial" w:cs="Arial"/>
                <w:b/>
                <w:bCs/>
              </w:rPr>
            </w:pPr>
            <w:r>
              <w:rPr>
                <w:rFonts w:ascii="Arial" w:hAnsi="Arial" w:cs="Arial"/>
                <w:b/>
                <w:bCs/>
              </w:rPr>
              <w:t>Department:</w:t>
            </w:r>
          </w:p>
        </w:tc>
        <w:tc>
          <w:tcPr>
            <w:tcW w:w="3847" w:type="dxa"/>
            <w:tcBorders>
              <w:top w:val="nil"/>
              <w:left w:val="nil"/>
              <w:bottom w:val="nil"/>
              <w:right w:val="nil"/>
            </w:tcBorders>
          </w:tcPr>
          <w:p w14:paraId="416170AC" w14:textId="01D3D46A" w:rsidR="005E5A00" w:rsidRDefault="00C93D4B" w:rsidP="00955A9C">
            <w:pPr>
              <w:pStyle w:val="Footer"/>
              <w:widowControl w:val="0"/>
              <w:tabs>
                <w:tab w:val="clear" w:pos="4320"/>
                <w:tab w:val="clear" w:pos="8640"/>
              </w:tabs>
              <w:spacing w:before="80"/>
              <w:rPr>
                <w:rFonts w:ascii="Arial" w:hAnsi="Arial" w:cs="Arial"/>
              </w:rPr>
            </w:pPr>
            <w:r>
              <w:rPr>
                <w:rFonts w:ascii="Arial" w:hAnsi="Arial" w:cs="Arial"/>
              </w:rPr>
              <w:t>Cardinal Learning Commons</w:t>
            </w:r>
          </w:p>
        </w:tc>
        <w:tc>
          <w:tcPr>
            <w:tcW w:w="1440" w:type="dxa"/>
            <w:tcBorders>
              <w:top w:val="nil"/>
              <w:left w:val="nil"/>
              <w:bottom w:val="nil"/>
              <w:right w:val="nil"/>
            </w:tcBorders>
          </w:tcPr>
          <w:p w14:paraId="522C55CB" w14:textId="77777777" w:rsidR="005E5A00" w:rsidRDefault="005E5A00" w:rsidP="00955A9C">
            <w:pPr>
              <w:widowControl w:val="0"/>
              <w:spacing w:before="80"/>
              <w:rPr>
                <w:rFonts w:ascii="Arial" w:hAnsi="Arial" w:cs="Arial"/>
                <w:b/>
                <w:bCs/>
              </w:rPr>
            </w:pPr>
            <w:r>
              <w:rPr>
                <w:rFonts w:ascii="Arial" w:hAnsi="Arial" w:cs="Arial"/>
                <w:b/>
                <w:bCs/>
              </w:rPr>
              <w:t>Reports To:</w:t>
            </w:r>
          </w:p>
        </w:tc>
        <w:tc>
          <w:tcPr>
            <w:tcW w:w="3443" w:type="dxa"/>
            <w:tcBorders>
              <w:top w:val="nil"/>
              <w:left w:val="nil"/>
              <w:bottom w:val="nil"/>
            </w:tcBorders>
          </w:tcPr>
          <w:p w14:paraId="09E42863" w14:textId="5025EE0E" w:rsidR="005E5A00" w:rsidRDefault="00C93D4B" w:rsidP="00955A9C">
            <w:pPr>
              <w:widowControl w:val="0"/>
              <w:spacing w:before="80"/>
              <w:rPr>
                <w:rFonts w:ascii="Arial" w:hAnsi="Arial" w:cs="Arial"/>
              </w:rPr>
            </w:pPr>
            <w:r>
              <w:rPr>
                <w:rFonts w:ascii="Arial" w:hAnsi="Arial" w:cs="Arial"/>
              </w:rPr>
              <w:t>Director Cardinal Learning Commons</w:t>
            </w:r>
          </w:p>
        </w:tc>
      </w:tr>
      <w:tr w:rsidR="005E5A00" w14:paraId="2054B09A" w14:textId="77777777" w:rsidTr="008D36C7">
        <w:tc>
          <w:tcPr>
            <w:tcW w:w="1620" w:type="dxa"/>
            <w:tcBorders>
              <w:top w:val="nil"/>
              <w:bottom w:val="nil"/>
              <w:right w:val="nil"/>
            </w:tcBorders>
          </w:tcPr>
          <w:p w14:paraId="18F78407" w14:textId="77777777" w:rsidR="005E5A00" w:rsidRDefault="005E5A00" w:rsidP="00955A9C">
            <w:pPr>
              <w:widowControl w:val="0"/>
              <w:spacing w:before="80"/>
              <w:rPr>
                <w:rFonts w:ascii="Arial" w:hAnsi="Arial" w:cs="Arial"/>
                <w:b/>
                <w:bCs/>
              </w:rPr>
            </w:pPr>
            <w:r>
              <w:rPr>
                <w:rFonts w:ascii="Arial" w:hAnsi="Arial" w:cs="Arial"/>
                <w:b/>
                <w:bCs/>
              </w:rPr>
              <w:t>Division:</w:t>
            </w:r>
          </w:p>
        </w:tc>
        <w:tc>
          <w:tcPr>
            <w:tcW w:w="3847" w:type="dxa"/>
            <w:tcBorders>
              <w:top w:val="nil"/>
              <w:left w:val="nil"/>
              <w:bottom w:val="nil"/>
              <w:right w:val="nil"/>
            </w:tcBorders>
          </w:tcPr>
          <w:p w14:paraId="6A90B165" w14:textId="67854080" w:rsidR="005E5A00" w:rsidRDefault="00955A9C" w:rsidP="00955A9C">
            <w:pPr>
              <w:widowControl w:val="0"/>
              <w:spacing w:before="80"/>
              <w:rPr>
                <w:rFonts w:ascii="Arial" w:hAnsi="Arial" w:cs="Arial"/>
              </w:rPr>
            </w:pPr>
            <w:r>
              <w:rPr>
                <w:rFonts w:ascii="Arial" w:hAnsi="Arial" w:cs="Arial"/>
              </w:rPr>
              <w:t>Instruction</w:t>
            </w:r>
          </w:p>
        </w:tc>
        <w:tc>
          <w:tcPr>
            <w:tcW w:w="1440" w:type="dxa"/>
            <w:tcBorders>
              <w:top w:val="nil"/>
              <w:left w:val="nil"/>
              <w:bottom w:val="nil"/>
              <w:right w:val="nil"/>
            </w:tcBorders>
          </w:tcPr>
          <w:p w14:paraId="4BF25A04" w14:textId="73658BAA" w:rsidR="005E5A00" w:rsidRDefault="00B459C3" w:rsidP="00955A9C">
            <w:pPr>
              <w:widowControl w:val="0"/>
              <w:spacing w:before="80"/>
              <w:rPr>
                <w:rFonts w:ascii="Arial" w:hAnsi="Arial" w:cs="Arial"/>
                <w:b/>
                <w:bCs/>
              </w:rPr>
            </w:pPr>
            <w:r>
              <w:rPr>
                <w:rFonts w:ascii="Arial" w:hAnsi="Arial" w:cs="Arial"/>
                <w:b/>
                <w:bCs/>
              </w:rPr>
              <w:t xml:space="preserve">Pay Grade: </w:t>
            </w:r>
          </w:p>
        </w:tc>
        <w:tc>
          <w:tcPr>
            <w:tcW w:w="3443" w:type="dxa"/>
            <w:tcBorders>
              <w:top w:val="nil"/>
              <w:left w:val="nil"/>
              <w:bottom w:val="nil"/>
            </w:tcBorders>
          </w:tcPr>
          <w:p w14:paraId="2B741BA1" w14:textId="0B857581" w:rsidR="005E5A00" w:rsidRPr="00B3163D" w:rsidRDefault="00B459C3" w:rsidP="00955A9C">
            <w:pPr>
              <w:widowControl w:val="0"/>
              <w:spacing w:before="80"/>
              <w:rPr>
                <w:rFonts w:ascii="Arial" w:hAnsi="Arial" w:cs="Arial"/>
                <w:bCs/>
              </w:rPr>
            </w:pPr>
            <w:r w:rsidRPr="00B3163D">
              <w:rPr>
                <w:rFonts w:ascii="Arial" w:hAnsi="Arial" w:cs="Arial"/>
                <w:bCs/>
              </w:rPr>
              <w:t>P05</w:t>
            </w:r>
          </w:p>
        </w:tc>
      </w:tr>
      <w:tr w:rsidR="00B459C3" w14:paraId="629F74F7" w14:textId="77777777" w:rsidTr="008D36C7">
        <w:tc>
          <w:tcPr>
            <w:tcW w:w="1620" w:type="dxa"/>
            <w:tcBorders>
              <w:top w:val="nil"/>
              <w:bottom w:val="single" w:sz="4" w:space="0" w:color="auto"/>
              <w:right w:val="nil"/>
            </w:tcBorders>
          </w:tcPr>
          <w:p w14:paraId="5E136B20" w14:textId="124D2827" w:rsidR="00B459C3" w:rsidRPr="00F338BD" w:rsidRDefault="00B459C3" w:rsidP="00B459C3">
            <w:pPr>
              <w:widowControl w:val="0"/>
              <w:spacing w:before="80"/>
              <w:rPr>
                <w:rFonts w:ascii="Arial" w:hAnsi="Arial" w:cs="Arial"/>
                <w:b/>
                <w:bCs/>
              </w:rPr>
            </w:pPr>
            <w:r w:rsidRPr="00F338BD">
              <w:rPr>
                <w:rFonts w:ascii="Arial" w:hAnsi="Arial" w:cs="Arial"/>
                <w:b/>
                <w:bCs/>
              </w:rPr>
              <w:t>FLSA Status:</w:t>
            </w:r>
          </w:p>
        </w:tc>
        <w:tc>
          <w:tcPr>
            <w:tcW w:w="3847" w:type="dxa"/>
            <w:tcBorders>
              <w:top w:val="nil"/>
              <w:left w:val="nil"/>
              <w:bottom w:val="single" w:sz="4" w:space="0" w:color="auto"/>
              <w:right w:val="nil"/>
            </w:tcBorders>
          </w:tcPr>
          <w:p w14:paraId="2A01A61C" w14:textId="3F4F16EF" w:rsidR="00B459C3" w:rsidRPr="00B459C3" w:rsidRDefault="00F338BD" w:rsidP="00B459C3">
            <w:pPr>
              <w:widowControl w:val="0"/>
              <w:spacing w:before="80"/>
              <w:rPr>
                <w:rFonts w:ascii="Arial" w:hAnsi="Arial" w:cs="Arial"/>
              </w:rPr>
            </w:pPr>
            <w:r>
              <w:rPr>
                <w:rFonts w:ascii="Arial" w:hAnsi="Arial" w:cs="Arial"/>
                <w:bCs/>
              </w:rPr>
              <w:t>Exempt</w:t>
            </w:r>
          </w:p>
        </w:tc>
        <w:tc>
          <w:tcPr>
            <w:tcW w:w="1440" w:type="dxa"/>
            <w:tcBorders>
              <w:top w:val="nil"/>
              <w:left w:val="nil"/>
              <w:bottom w:val="single" w:sz="4" w:space="0" w:color="auto"/>
              <w:right w:val="nil"/>
            </w:tcBorders>
          </w:tcPr>
          <w:p w14:paraId="1C4E40D6" w14:textId="77777777" w:rsidR="00B459C3" w:rsidRDefault="00B459C3" w:rsidP="00B459C3">
            <w:pPr>
              <w:widowControl w:val="0"/>
              <w:spacing w:before="80"/>
              <w:rPr>
                <w:rFonts w:ascii="Arial" w:hAnsi="Arial" w:cs="Arial"/>
                <w:b/>
                <w:bCs/>
              </w:rPr>
            </w:pPr>
          </w:p>
        </w:tc>
        <w:tc>
          <w:tcPr>
            <w:tcW w:w="3443" w:type="dxa"/>
            <w:tcBorders>
              <w:top w:val="nil"/>
              <w:left w:val="nil"/>
              <w:bottom w:val="single" w:sz="4" w:space="0" w:color="auto"/>
            </w:tcBorders>
          </w:tcPr>
          <w:p w14:paraId="011A2238" w14:textId="77777777" w:rsidR="00B459C3" w:rsidRDefault="00B459C3" w:rsidP="00B459C3">
            <w:pPr>
              <w:widowControl w:val="0"/>
              <w:spacing w:before="80"/>
              <w:rPr>
                <w:rFonts w:ascii="Arial" w:hAnsi="Arial" w:cs="Arial"/>
                <w:b/>
                <w:bCs/>
              </w:rPr>
            </w:pPr>
          </w:p>
        </w:tc>
      </w:tr>
    </w:tbl>
    <w:p w14:paraId="6C07D7DD" w14:textId="77777777" w:rsidR="005E5A00" w:rsidRDefault="005E5A00">
      <w:pPr>
        <w:pStyle w:val="BodyText"/>
        <w:rPr>
          <w:rFonts w:ascii="Arial" w:hAnsi="Arial" w:cs="Arial"/>
          <w:b/>
          <w:bCs/>
          <w:sz w:val="20"/>
          <w:szCs w:val="20"/>
          <w:u w:val="single"/>
        </w:rPr>
      </w:pPr>
    </w:p>
    <w:p w14:paraId="03F123EA" w14:textId="77777777" w:rsidR="005E5A00" w:rsidRDefault="005E5A00" w:rsidP="00373E74">
      <w:pPr>
        <w:pStyle w:val="BodyText"/>
        <w:rPr>
          <w:rFonts w:ascii="Arial" w:hAnsi="Arial" w:cs="Arial"/>
          <w:b/>
          <w:bCs/>
          <w:sz w:val="20"/>
          <w:szCs w:val="20"/>
          <w:u w:val="single"/>
        </w:rPr>
      </w:pPr>
      <w:r>
        <w:rPr>
          <w:rFonts w:ascii="Arial" w:hAnsi="Arial" w:cs="Arial"/>
          <w:b/>
          <w:bCs/>
          <w:sz w:val="20"/>
          <w:szCs w:val="20"/>
          <w:u w:val="single"/>
        </w:rPr>
        <w:t>SUMMARY</w:t>
      </w:r>
    </w:p>
    <w:p w14:paraId="54FB6767" w14:textId="1ECECACC" w:rsidR="00CF40B6" w:rsidRPr="00BB4A7B" w:rsidRDefault="00436BE6" w:rsidP="00373E74">
      <w:pPr>
        <w:widowControl w:val="0"/>
        <w:rPr>
          <w:rFonts w:ascii="Arial" w:hAnsi="Arial" w:cs="Arial"/>
        </w:rPr>
      </w:pPr>
      <w:r>
        <w:rPr>
          <w:rFonts w:ascii="Arial" w:hAnsi="Arial" w:cs="Arial"/>
        </w:rPr>
        <w:t>T</w:t>
      </w:r>
      <w:r w:rsidR="00373E74">
        <w:rPr>
          <w:rFonts w:ascii="Arial" w:hAnsi="Arial" w:cs="Arial"/>
        </w:rPr>
        <w:t>his</w:t>
      </w:r>
      <w:r w:rsidR="00CF40B6">
        <w:rPr>
          <w:rFonts w:ascii="Arial" w:hAnsi="Arial" w:cs="Arial"/>
        </w:rPr>
        <w:t xml:space="preserve"> position is responsible for </w:t>
      </w:r>
      <w:r w:rsidR="000975C2">
        <w:rPr>
          <w:rFonts w:ascii="Arial" w:hAnsi="Arial" w:cs="Arial"/>
        </w:rPr>
        <w:t xml:space="preserve">facilitating the </w:t>
      </w:r>
      <w:r w:rsidR="00CF40B6">
        <w:rPr>
          <w:rFonts w:ascii="Arial" w:hAnsi="Arial" w:cs="Arial"/>
        </w:rPr>
        <w:t>develop</w:t>
      </w:r>
      <w:r w:rsidR="000975C2">
        <w:rPr>
          <w:rFonts w:ascii="Arial" w:hAnsi="Arial" w:cs="Arial"/>
        </w:rPr>
        <w:t xml:space="preserve">ment of a student retention and completion plan utilizing </w:t>
      </w:r>
      <w:r w:rsidR="00372655">
        <w:rPr>
          <w:rFonts w:ascii="Arial" w:hAnsi="Arial" w:cs="Arial"/>
        </w:rPr>
        <w:t>institutional data and</w:t>
      </w:r>
      <w:r w:rsidR="009A6BA3">
        <w:rPr>
          <w:rFonts w:ascii="Arial" w:hAnsi="Arial" w:cs="Arial"/>
        </w:rPr>
        <w:t xml:space="preserve"> history, and research on retention initiatives</w:t>
      </w:r>
      <w:r w:rsidR="00CF40B6">
        <w:rPr>
          <w:rFonts w:ascii="Arial" w:hAnsi="Arial" w:cs="Arial"/>
        </w:rPr>
        <w:t>.</w:t>
      </w:r>
      <w:r w:rsidR="00AF350C">
        <w:rPr>
          <w:rFonts w:ascii="Arial" w:hAnsi="Arial" w:cs="Arial"/>
        </w:rPr>
        <w:t xml:space="preserve"> The coordinator will work with division chairs, deans and </w:t>
      </w:r>
      <w:r w:rsidR="00C93D4B">
        <w:rPr>
          <w:rFonts w:ascii="Arial" w:hAnsi="Arial" w:cs="Arial"/>
        </w:rPr>
        <w:t>campus constituents</w:t>
      </w:r>
      <w:r w:rsidR="00AF350C">
        <w:rPr>
          <w:rFonts w:ascii="Arial" w:hAnsi="Arial" w:cs="Arial"/>
        </w:rPr>
        <w:t xml:space="preserve"> to identify </w:t>
      </w:r>
      <w:r w:rsidR="00B627C4">
        <w:rPr>
          <w:rFonts w:ascii="Arial" w:hAnsi="Arial" w:cs="Arial"/>
        </w:rPr>
        <w:t>and</w:t>
      </w:r>
      <w:r w:rsidR="00AF350C">
        <w:rPr>
          <w:rFonts w:ascii="Arial" w:hAnsi="Arial" w:cs="Arial"/>
        </w:rPr>
        <w:t xml:space="preserve"> develop measurable goals to enhance student progress to certificate and degree completion and/or successful transfer to a four-year education institution. The coordinat</w:t>
      </w:r>
      <w:r w:rsidR="00AB26A9">
        <w:rPr>
          <w:rFonts w:ascii="Arial" w:hAnsi="Arial" w:cs="Arial"/>
        </w:rPr>
        <w:t xml:space="preserve">or will be expected to participate in campus-wide retention efforts and engage in existing student support services initiatives.  </w:t>
      </w:r>
    </w:p>
    <w:p w14:paraId="4BBAB861" w14:textId="77777777" w:rsidR="005E5A00" w:rsidRDefault="005E5A00" w:rsidP="00373E74">
      <w:pPr>
        <w:widowControl w:val="0"/>
        <w:rPr>
          <w:rFonts w:ascii="Arial" w:hAnsi="Arial" w:cs="Arial"/>
        </w:rPr>
      </w:pPr>
    </w:p>
    <w:p w14:paraId="58164BE0" w14:textId="77777777" w:rsidR="005E5A00" w:rsidRDefault="005E5A00" w:rsidP="00373E74">
      <w:pPr>
        <w:pStyle w:val="Heading3"/>
        <w:jc w:val="left"/>
        <w:rPr>
          <w:color w:val="000000"/>
          <w:sz w:val="20"/>
          <w:szCs w:val="20"/>
          <w:u w:val="none"/>
        </w:rPr>
      </w:pPr>
      <w:r>
        <w:rPr>
          <w:color w:val="000000"/>
          <w:sz w:val="20"/>
          <w:szCs w:val="20"/>
          <w:u w:val="none"/>
        </w:rPr>
        <w:t>Essential Duties and Responsibilities</w:t>
      </w:r>
    </w:p>
    <w:p w14:paraId="6A69ADF5" w14:textId="77777777" w:rsidR="005E5A00" w:rsidRPr="00C80CD4" w:rsidRDefault="005E5A00" w:rsidP="00FF2491">
      <w:pPr>
        <w:widowControl w:val="0"/>
        <w:autoSpaceDE w:val="0"/>
        <w:autoSpaceDN w:val="0"/>
        <w:adjustRightInd w:val="0"/>
        <w:rPr>
          <w:rFonts w:ascii="Arial" w:hAnsi="Arial" w:cs="Arial"/>
        </w:rPr>
      </w:pPr>
      <w:r w:rsidRPr="00C80CD4">
        <w:rPr>
          <w:rFonts w:ascii="Arial" w:hAnsi="Arial" w:cs="Arial"/>
        </w:rPr>
        <w:t>This list includes but is not limited to the following:</w:t>
      </w:r>
    </w:p>
    <w:p w14:paraId="20F88EBC" w14:textId="45B87E72" w:rsidR="00130873" w:rsidRPr="00C80CD4" w:rsidRDefault="00130873" w:rsidP="00C80CD4">
      <w:pPr>
        <w:widowControl w:val="0"/>
        <w:numPr>
          <w:ilvl w:val="0"/>
          <w:numId w:val="26"/>
        </w:numPr>
        <w:autoSpaceDE w:val="0"/>
        <w:autoSpaceDN w:val="0"/>
        <w:adjustRightInd w:val="0"/>
        <w:rPr>
          <w:rFonts w:ascii="Arial" w:hAnsi="Arial" w:cs="Arial"/>
        </w:rPr>
      </w:pPr>
      <w:r w:rsidRPr="00C80CD4">
        <w:rPr>
          <w:rFonts w:ascii="Arial" w:hAnsi="Arial" w:cs="Arial"/>
        </w:rPr>
        <w:t>Collect</w:t>
      </w:r>
      <w:r w:rsidR="00062E34">
        <w:rPr>
          <w:rFonts w:ascii="Arial" w:hAnsi="Arial" w:cs="Arial"/>
        </w:rPr>
        <w:t>s</w:t>
      </w:r>
      <w:r w:rsidRPr="00C80CD4">
        <w:rPr>
          <w:rFonts w:ascii="Arial" w:hAnsi="Arial" w:cs="Arial"/>
        </w:rPr>
        <w:t>, organize, analyze, and utilize data to inform decision-making related to the development, implementation and evaluation of retention and completion strategies</w:t>
      </w:r>
      <w:r w:rsidR="00031441" w:rsidRPr="00C80CD4">
        <w:rPr>
          <w:rFonts w:ascii="Arial" w:hAnsi="Arial" w:cs="Arial"/>
        </w:rPr>
        <w:t>.</w:t>
      </w:r>
    </w:p>
    <w:p w14:paraId="62E7DF76" w14:textId="51D7A72A" w:rsidR="00C93D4B" w:rsidRPr="00C80CD4" w:rsidRDefault="00130873" w:rsidP="00C80CD4">
      <w:pPr>
        <w:widowControl w:val="0"/>
        <w:numPr>
          <w:ilvl w:val="0"/>
          <w:numId w:val="26"/>
        </w:numPr>
        <w:autoSpaceDE w:val="0"/>
        <w:autoSpaceDN w:val="0"/>
        <w:adjustRightInd w:val="0"/>
        <w:rPr>
          <w:rFonts w:ascii="Arial" w:hAnsi="Arial" w:cs="Arial"/>
        </w:rPr>
      </w:pPr>
      <w:r w:rsidRPr="00C80CD4">
        <w:rPr>
          <w:rFonts w:ascii="Arial" w:hAnsi="Arial" w:cs="Arial"/>
        </w:rPr>
        <w:t>Facilitate</w:t>
      </w:r>
      <w:r w:rsidR="00062E34">
        <w:rPr>
          <w:rFonts w:ascii="Arial" w:hAnsi="Arial" w:cs="Arial"/>
        </w:rPr>
        <w:t>s</w:t>
      </w:r>
      <w:r w:rsidRPr="00C80CD4">
        <w:rPr>
          <w:rFonts w:ascii="Arial" w:hAnsi="Arial" w:cs="Arial"/>
        </w:rPr>
        <w:t xml:space="preserve"> communication and collaboration of first year experience program leads for Cardinal Convocation, First-Year Seminar and Learning Communities.</w:t>
      </w:r>
    </w:p>
    <w:p w14:paraId="3CC43016" w14:textId="5934E899" w:rsidR="00B627C4" w:rsidRPr="00C80CD4" w:rsidRDefault="00C93D4B" w:rsidP="00C80CD4">
      <w:pPr>
        <w:widowControl w:val="0"/>
        <w:numPr>
          <w:ilvl w:val="0"/>
          <w:numId w:val="26"/>
        </w:numPr>
        <w:autoSpaceDE w:val="0"/>
        <w:autoSpaceDN w:val="0"/>
        <w:adjustRightInd w:val="0"/>
        <w:rPr>
          <w:rFonts w:ascii="Arial" w:hAnsi="Arial" w:cs="Arial"/>
        </w:rPr>
      </w:pPr>
      <w:r w:rsidRPr="00C80CD4">
        <w:rPr>
          <w:rFonts w:ascii="Arial" w:hAnsi="Arial" w:cs="Arial"/>
        </w:rPr>
        <w:t>Leverage</w:t>
      </w:r>
      <w:r w:rsidR="00062E34">
        <w:rPr>
          <w:rFonts w:ascii="Arial" w:hAnsi="Arial" w:cs="Arial"/>
        </w:rPr>
        <w:t>s</w:t>
      </w:r>
      <w:r w:rsidRPr="00C80CD4">
        <w:rPr>
          <w:rFonts w:ascii="Arial" w:hAnsi="Arial" w:cs="Arial"/>
        </w:rPr>
        <w:t xml:space="preserve"> technology to promote collaboration and communication </w:t>
      </w:r>
      <w:r w:rsidR="00031441" w:rsidRPr="00C80CD4">
        <w:rPr>
          <w:rFonts w:ascii="Arial" w:hAnsi="Arial" w:cs="Arial"/>
        </w:rPr>
        <w:t>that</w:t>
      </w:r>
      <w:r w:rsidRPr="00C80CD4">
        <w:rPr>
          <w:rFonts w:ascii="Arial" w:hAnsi="Arial" w:cs="Arial"/>
        </w:rPr>
        <w:t xml:space="preserve"> support</w:t>
      </w:r>
      <w:r w:rsidR="00031441" w:rsidRPr="00C80CD4">
        <w:rPr>
          <w:rFonts w:ascii="Arial" w:hAnsi="Arial" w:cs="Arial"/>
        </w:rPr>
        <w:t>s</w:t>
      </w:r>
      <w:r w:rsidRPr="00C80CD4">
        <w:rPr>
          <w:rFonts w:ascii="Arial" w:hAnsi="Arial" w:cs="Arial"/>
        </w:rPr>
        <w:t xml:space="preserve"> </w:t>
      </w:r>
      <w:r w:rsidR="00B627C4" w:rsidRPr="00C80CD4">
        <w:rPr>
          <w:rFonts w:ascii="Arial" w:hAnsi="Arial" w:cs="Arial"/>
        </w:rPr>
        <w:t xml:space="preserve">student </w:t>
      </w:r>
      <w:r w:rsidRPr="00C80CD4">
        <w:rPr>
          <w:rFonts w:ascii="Arial" w:hAnsi="Arial" w:cs="Arial"/>
        </w:rPr>
        <w:t>retention and completion</w:t>
      </w:r>
      <w:r w:rsidR="00031441" w:rsidRPr="00C80CD4">
        <w:rPr>
          <w:rFonts w:ascii="Arial" w:hAnsi="Arial" w:cs="Arial"/>
        </w:rPr>
        <w:t xml:space="preserve"> activities.  Specifically, this position will develop, implement and maintain student progress monitoring and reporting in the form of an early alert system.  </w:t>
      </w:r>
    </w:p>
    <w:p w14:paraId="39278B40" w14:textId="5DCC1676" w:rsidR="00B43CCD" w:rsidRPr="00C80CD4" w:rsidRDefault="00B43CCD" w:rsidP="00C80CD4">
      <w:pPr>
        <w:widowControl w:val="0"/>
        <w:numPr>
          <w:ilvl w:val="0"/>
          <w:numId w:val="26"/>
        </w:numPr>
        <w:autoSpaceDE w:val="0"/>
        <w:autoSpaceDN w:val="0"/>
        <w:adjustRightInd w:val="0"/>
        <w:rPr>
          <w:rFonts w:ascii="Arial" w:hAnsi="Arial" w:cs="Arial"/>
        </w:rPr>
      </w:pPr>
      <w:r w:rsidRPr="00C80CD4">
        <w:rPr>
          <w:rFonts w:ascii="Arial" w:hAnsi="Arial" w:cs="Arial"/>
        </w:rPr>
        <w:t>Engage</w:t>
      </w:r>
      <w:r w:rsidR="00062E34">
        <w:rPr>
          <w:rFonts w:ascii="Arial" w:hAnsi="Arial" w:cs="Arial"/>
        </w:rPr>
        <w:t>s</w:t>
      </w:r>
      <w:r w:rsidRPr="00C80CD4">
        <w:rPr>
          <w:rFonts w:ascii="Arial" w:hAnsi="Arial" w:cs="Arial"/>
        </w:rPr>
        <w:t xml:space="preserve"> with students to understand challenges which may interfere with successful completion of educational goals and assist with accessing available student support services (financial aid, scholarships, peer tutoring, academic advising, etc.)</w:t>
      </w:r>
      <w:r w:rsidR="00031441" w:rsidRPr="00C80CD4">
        <w:rPr>
          <w:rFonts w:ascii="Arial" w:hAnsi="Arial" w:cs="Arial"/>
        </w:rPr>
        <w:t>.</w:t>
      </w:r>
    </w:p>
    <w:p w14:paraId="4010B031" w14:textId="7986A7BF" w:rsidR="00B43CCD" w:rsidRPr="00C80CD4" w:rsidRDefault="00DE0998" w:rsidP="00C80CD4">
      <w:pPr>
        <w:widowControl w:val="0"/>
        <w:numPr>
          <w:ilvl w:val="0"/>
          <w:numId w:val="26"/>
        </w:numPr>
        <w:autoSpaceDE w:val="0"/>
        <w:autoSpaceDN w:val="0"/>
        <w:adjustRightInd w:val="0"/>
        <w:rPr>
          <w:rFonts w:ascii="Arial" w:hAnsi="Arial" w:cs="Arial"/>
        </w:rPr>
      </w:pPr>
      <w:r w:rsidRPr="00C80CD4">
        <w:rPr>
          <w:rFonts w:ascii="Arial" w:hAnsi="Arial" w:cs="Arial"/>
        </w:rPr>
        <w:t>Collaborate</w:t>
      </w:r>
      <w:r w:rsidR="00062E34">
        <w:rPr>
          <w:rFonts w:ascii="Arial" w:hAnsi="Arial" w:cs="Arial"/>
        </w:rPr>
        <w:t>s</w:t>
      </w:r>
      <w:r w:rsidRPr="00C80CD4">
        <w:rPr>
          <w:rFonts w:ascii="Arial" w:hAnsi="Arial" w:cs="Arial"/>
        </w:rPr>
        <w:t xml:space="preserve"> with faculty and instructional support departments to identify student barriers to retention and completion</w:t>
      </w:r>
      <w:r w:rsidR="00031441" w:rsidRPr="00C80CD4">
        <w:rPr>
          <w:rFonts w:ascii="Arial" w:hAnsi="Arial" w:cs="Arial"/>
        </w:rPr>
        <w:t>.</w:t>
      </w:r>
    </w:p>
    <w:p w14:paraId="65423B34" w14:textId="52813F4B" w:rsidR="000975C2" w:rsidRDefault="00436BE6" w:rsidP="00C80CD4">
      <w:pPr>
        <w:widowControl w:val="0"/>
        <w:numPr>
          <w:ilvl w:val="0"/>
          <w:numId w:val="26"/>
        </w:numPr>
        <w:autoSpaceDE w:val="0"/>
        <w:autoSpaceDN w:val="0"/>
        <w:adjustRightInd w:val="0"/>
        <w:rPr>
          <w:rFonts w:ascii="Arial" w:hAnsi="Arial" w:cs="Arial"/>
        </w:rPr>
      </w:pPr>
      <w:r w:rsidRPr="00C80CD4">
        <w:rPr>
          <w:rFonts w:ascii="Arial" w:hAnsi="Arial" w:cs="Arial"/>
        </w:rPr>
        <w:t>Partner</w:t>
      </w:r>
      <w:r w:rsidR="00062E34">
        <w:rPr>
          <w:rFonts w:ascii="Arial" w:hAnsi="Arial" w:cs="Arial"/>
        </w:rPr>
        <w:t>s</w:t>
      </w:r>
      <w:r w:rsidRPr="00C80CD4">
        <w:rPr>
          <w:rFonts w:ascii="Arial" w:hAnsi="Arial" w:cs="Arial"/>
        </w:rPr>
        <w:t xml:space="preserve"> </w:t>
      </w:r>
      <w:r w:rsidR="00A56239" w:rsidRPr="00C80CD4">
        <w:rPr>
          <w:rFonts w:ascii="Arial" w:hAnsi="Arial" w:cs="Arial"/>
        </w:rPr>
        <w:t xml:space="preserve">with </w:t>
      </w:r>
      <w:r w:rsidR="007557ED" w:rsidRPr="00C80CD4">
        <w:rPr>
          <w:rFonts w:ascii="Arial" w:hAnsi="Arial" w:cs="Arial"/>
        </w:rPr>
        <w:t>college</w:t>
      </w:r>
      <w:r w:rsidR="00A56239" w:rsidRPr="00C80CD4">
        <w:rPr>
          <w:rFonts w:ascii="Arial" w:hAnsi="Arial" w:cs="Arial"/>
        </w:rPr>
        <w:t xml:space="preserve"> staff to</w:t>
      </w:r>
      <w:r w:rsidRPr="00C80CD4">
        <w:rPr>
          <w:rFonts w:ascii="Arial" w:hAnsi="Arial" w:cs="Arial"/>
        </w:rPr>
        <w:t xml:space="preserve"> promote </w:t>
      </w:r>
      <w:r w:rsidR="00A56239" w:rsidRPr="00C80CD4">
        <w:rPr>
          <w:rFonts w:ascii="Arial" w:hAnsi="Arial" w:cs="Arial"/>
        </w:rPr>
        <w:t xml:space="preserve">existing student support services </w:t>
      </w:r>
      <w:r w:rsidRPr="00C80CD4">
        <w:rPr>
          <w:rFonts w:ascii="Arial" w:hAnsi="Arial" w:cs="Arial"/>
        </w:rPr>
        <w:t xml:space="preserve">and to </w:t>
      </w:r>
      <w:r w:rsidR="000975C2" w:rsidRPr="00C80CD4">
        <w:rPr>
          <w:rFonts w:ascii="Arial" w:hAnsi="Arial" w:cs="Arial"/>
        </w:rPr>
        <w:t>refer students who have individual learning needs or represent specific student populations</w:t>
      </w:r>
      <w:r w:rsidR="007452DA" w:rsidRPr="00C80CD4">
        <w:rPr>
          <w:rFonts w:ascii="Arial" w:hAnsi="Arial" w:cs="Arial"/>
        </w:rPr>
        <w:t xml:space="preserve"> to appropriate services</w:t>
      </w:r>
      <w:r w:rsidR="00031441" w:rsidRPr="00C80CD4">
        <w:rPr>
          <w:rFonts w:ascii="Arial" w:hAnsi="Arial" w:cs="Arial"/>
        </w:rPr>
        <w:t>.</w:t>
      </w:r>
    </w:p>
    <w:p w14:paraId="4366137C" w14:textId="0A15DBD0" w:rsidR="00BE1A6C" w:rsidRPr="00C80CD4" w:rsidRDefault="00BE1A6C" w:rsidP="00C80CD4">
      <w:pPr>
        <w:widowControl w:val="0"/>
        <w:numPr>
          <w:ilvl w:val="0"/>
          <w:numId w:val="26"/>
        </w:numPr>
        <w:autoSpaceDE w:val="0"/>
        <w:autoSpaceDN w:val="0"/>
        <w:adjustRightInd w:val="0"/>
        <w:rPr>
          <w:rFonts w:ascii="Arial" w:hAnsi="Arial" w:cs="Arial"/>
        </w:rPr>
      </w:pPr>
      <w:r>
        <w:rPr>
          <w:rFonts w:ascii="Arial" w:hAnsi="Arial" w:cs="Arial"/>
        </w:rPr>
        <w:t xml:space="preserve">Identify retention barriers of special populations, particularly those underserved in higher education, and work with stakeholders to develop programs and services to promote retention.  </w:t>
      </w:r>
    </w:p>
    <w:p w14:paraId="4E30A587" w14:textId="133F5BD9" w:rsidR="009A6BA3" w:rsidRPr="00C80CD4" w:rsidRDefault="009A6BA3" w:rsidP="00C80CD4">
      <w:pPr>
        <w:widowControl w:val="0"/>
        <w:numPr>
          <w:ilvl w:val="0"/>
          <w:numId w:val="26"/>
        </w:numPr>
        <w:autoSpaceDE w:val="0"/>
        <w:autoSpaceDN w:val="0"/>
        <w:adjustRightInd w:val="0"/>
        <w:rPr>
          <w:rFonts w:ascii="Arial" w:hAnsi="Arial" w:cs="Arial"/>
        </w:rPr>
      </w:pPr>
      <w:r w:rsidRPr="00C80CD4">
        <w:rPr>
          <w:rFonts w:ascii="Arial" w:hAnsi="Arial" w:cs="Arial"/>
        </w:rPr>
        <w:t>Work</w:t>
      </w:r>
      <w:r w:rsidR="00062E34">
        <w:rPr>
          <w:rFonts w:ascii="Arial" w:hAnsi="Arial" w:cs="Arial"/>
        </w:rPr>
        <w:t>s</w:t>
      </w:r>
      <w:r w:rsidRPr="00C80CD4">
        <w:rPr>
          <w:rFonts w:ascii="Arial" w:hAnsi="Arial" w:cs="Arial"/>
        </w:rPr>
        <w:t xml:space="preserve"> with </w:t>
      </w:r>
      <w:r w:rsidR="007452DA" w:rsidRPr="00C80CD4">
        <w:rPr>
          <w:rFonts w:ascii="Arial" w:hAnsi="Arial" w:cs="Arial"/>
        </w:rPr>
        <w:t>I</w:t>
      </w:r>
      <w:r w:rsidRPr="00C80CD4">
        <w:rPr>
          <w:rFonts w:ascii="Arial" w:hAnsi="Arial" w:cs="Arial"/>
        </w:rPr>
        <w:t xml:space="preserve">nstitutional </w:t>
      </w:r>
      <w:r w:rsidR="007452DA" w:rsidRPr="00C80CD4">
        <w:rPr>
          <w:rFonts w:ascii="Arial" w:hAnsi="Arial" w:cs="Arial"/>
        </w:rPr>
        <w:t>R</w:t>
      </w:r>
      <w:r w:rsidRPr="00C80CD4">
        <w:rPr>
          <w:rFonts w:ascii="Arial" w:hAnsi="Arial" w:cs="Arial"/>
        </w:rPr>
        <w:t>esearch staff to prepare reports on retention and completion efforts to be used in institutional strategic planning and for state and national reporting</w:t>
      </w:r>
      <w:r w:rsidR="00492E19" w:rsidRPr="00C80CD4">
        <w:rPr>
          <w:rFonts w:ascii="Arial" w:hAnsi="Arial" w:cs="Arial"/>
        </w:rPr>
        <w:t>.</w:t>
      </w:r>
      <w:r w:rsidRPr="00C80CD4">
        <w:rPr>
          <w:rFonts w:ascii="Arial" w:hAnsi="Arial" w:cs="Arial"/>
        </w:rPr>
        <w:t xml:space="preserve"> </w:t>
      </w:r>
    </w:p>
    <w:p w14:paraId="72642F64" w14:textId="7E1F5A43" w:rsidR="00A37A0B" w:rsidRPr="00745816" w:rsidRDefault="00A37A0B" w:rsidP="00C80CD4">
      <w:pPr>
        <w:widowControl w:val="0"/>
        <w:numPr>
          <w:ilvl w:val="0"/>
          <w:numId w:val="26"/>
        </w:numPr>
        <w:autoSpaceDE w:val="0"/>
        <w:autoSpaceDN w:val="0"/>
        <w:adjustRightInd w:val="0"/>
        <w:rPr>
          <w:rFonts w:ascii="Arial" w:hAnsi="Arial" w:cs="Arial"/>
        </w:rPr>
      </w:pPr>
      <w:r w:rsidRPr="00893698">
        <w:rPr>
          <w:rFonts w:ascii="Arial" w:hAnsi="Arial" w:cs="Arial"/>
        </w:rPr>
        <w:t>Maintain</w:t>
      </w:r>
      <w:r w:rsidR="00F74F32">
        <w:rPr>
          <w:rFonts w:ascii="Arial" w:hAnsi="Arial" w:cs="Arial"/>
        </w:rPr>
        <w:t>s</w:t>
      </w:r>
      <w:r w:rsidRPr="00893698">
        <w:rPr>
          <w:rFonts w:ascii="Arial" w:hAnsi="Arial" w:cs="Arial"/>
        </w:rPr>
        <w:t xml:space="preserve"> a positive, helpful, constructive attitude and work relationship with supervisor, college staff, students and the</w:t>
      </w:r>
      <w:r>
        <w:rPr>
          <w:rFonts w:ascii="Arial" w:hAnsi="Arial" w:cs="Arial"/>
        </w:rPr>
        <w:t xml:space="preserve"> </w:t>
      </w:r>
      <w:r w:rsidRPr="00893698">
        <w:rPr>
          <w:rFonts w:ascii="Arial" w:hAnsi="Arial" w:cs="Arial"/>
        </w:rPr>
        <w:t>community</w:t>
      </w:r>
      <w:r>
        <w:rPr>
          <w:rFonts w:ascii="Arial" w:hAnsi="Arial" w:cs="Arial"/>
        </w:rPr>
        <w:t xml:space="preserve">.  </w:t>
      </w:r>
    </w:p>
    <w:p w14:paraId="2FB4EC74" w14:textId="77777777" w:rsidR="00A56239" w:rsidRPr="000975C2" w:rsidRDefault="00A56239" w:rsidP="000975C2">
      <w:pPr>
        <w:rPr>
          <w:rFonts w:ascii="Arial" w:hAnsi="Arial" w:cs="Arial"/>
          <w:color w:val="000000"/>
        </w:rPr>
      </w:pPr>
    </w:p>
    <w:p w14:paraId="03F39C8F" w14:textId="77777777" w:rsidR="005E5A00" w:rsidRDefault="005E5A00" w:rsidP="00373E74">
      <w:pPr>
        <w:pStyle w:val="Heading3"/>
        <w:jc w:val="left"/>
        <w:rPr>
          <w:sz w:val="20"/>
          <w:szCs w:val="20"/>
          <w:u w:val="none"/>
        </w:rPr>
      </w:pPr>
    </w:p>
    <w:p w14:paraId="33C9BCF1" w14:textId="77777777" w:rsidR="005E5A00" w:rsidRDefault="005E5A00" w:rsidP="00373E74">
      <w:pPr>
        <w:pStyle w:val="Heading3"/>
        <w:jc w:val="left"/>
        <w:rPr>
          <w:sz w:val="20"/>
          <w:szCs w:val="20"/>
          <w:u w:val="none"/>
        </w:rPr>
      </w:pPr>
      <w:r>
        <w:rPr>
          <w:sz w:val="20"/>
          <w:szCs w:val="20"/>
          <w:u w:val="none"/>
        </w:rPr>
        <w:t xml:space="preserve">Marginal Duties </w:t>
      </w:r>
    </w:p>
    <w:p w14:paraId="74E021FB" w14:textId="15528A49" w:rsidR="0039352B" w:rsidRPr="00A56239" w:rsidRDefault="0039352B" w:rsidP="0039352B">
      <w:pPr>
        <w:pStyle w:val="ListParagraph"/>
        <w:numPr>
          <w:ilvl w:val="0"/>
          <w:numId w:val="24"/>
        </w:numPr>
        <w:rPr>
          <w:rFonts w:ascii="Arial" w:hAnsi="Arial" w:cs="Arial"/>
          <w:color w:val="000000"/>
        </w:rPr>
      </w:pPr>
      <w:r>
        <w:rPr>
          <w:rFonts w:ascii="Arial" w:hAnsi="Arial" w:cs="Arial"/>
          <w:color w:val="000000"/>
          <w:sz w:val="20"/>
          <w:szCs w:val="20"/>
        </w:rPr>
        <w:t>Perform other duties as assigned by the</w:t>
      </w:r>
      <w:r w:rsidR="00DE0998">
        <w:rPr>
          <w:rFonts w:ascii="Arial" w:hAnsi="Arial" w:cs="Arial"/>
          <w:color w:val="000000"/>
          <w:sz w:val="20"/>
          <w:szCs w:val="20"/>
        </w:rPr>
        <w:t xml:space="preserve"> Cardinal Learning Commons Director</w:t>
      </w:r>
    </w:p>
    <w:p w14:paraId="5D623CB8" w14:textId="39ECB9C5" w:rsidR="005E5A00" w:rsidRDefault="005E5A00" w:rsidP="0039352B">
      <w:pPr>
        <w:pStyle w:val="BodyText"/>
        <w:tabs>
          <w:tab w:val="left" w:pos="630"/>
        </w:tabs>
        <w:ind w:left="432"/>
        <w:rPr>
          <w:rFonts w:ascii="Arial" w:hAnsi="Arial" w:cs="Arial"/>
          <w:sz w:val="20"/>
          <w:szCs w:val="20"/>
        </w:rPr>
      </w:pPr>
    </w:p>
    <w:p w14:paraId="1CC05083" w14:textId="77777777" w:rsidR="005E5A00" w:rsidRDefault="005E5A00" w:rsidP="00373E74">
      <w:pPr>
        <w:widowControl w:val="0"/>
        <w:rPr>
          <w:rFonts w:ascii="Arial" w:hAnsi="Arial" w:cs="Arial"/>
        </w:rPr>
      </w:pPr>
    </w:p>
    <w:p w14:paraId="18DD7A20" w14:textId="77777777" w:rsidR="004E38A3" w:rsidRPr="00BD6074" w:rsidRDefault="004E38A3" w:rsidP="00373E74">
      <w:pPr>
        <w:pStyle w:val="BodyText"/>
        <w:rPr>
          <w:rFonts w:ascii="Arial" w:hAnsi="Arial" w:cs="Arial"/>
          <w:b/>
          <w:bCs/>
          <w:sz w:val="20"/>
          <w:szCs w:val="20"/>
          <w:u w:val="single"/>
        </w:rPr>
      </w:pPr>
      <w:r w:rsidRPr="00BD6074">
        <w:rPr>
          <w:rFonts w:ascii="Arial" w:hAnsi="Arial" w:cs="Arial"/>
          <w:b/>
          <w:bCs/>
          <w:sz w:val="20"/>
          <w:szCs w:val="20"/>
          <w:u w:val="single"/>
        </w:rPr>
        <w:t xml:space="preserve">REQUIRED MINIMUM QUALIFICATIONS </w:t>
      </w:r>
    </w:p>
    <w:p w14:paraId="03A2CA83" w14:textId="77777777" w:rsidR="004E38A3" w:rsidRDefault="004E38A3" w:rsidP="00373E74">
      <w:pPr>
        <w:widowControl w:val="0"/>
        <w:tabs>
          <w:tab w:val="left" w:pos="405"/>
        </w:tabs>
        <w:adjustRightInd w:val="0"/>
        <w:ind w:right="720"/>
        <w:rPr>
          <w:rFonts w:ascii="Arial" w:hAnsi="Arial" w:cs="Arial"/>
        </w:rPr>
      </w:pPr>
      <w:r>
        <w:rPr>
          <w:rFonts w:ascii="Arial" w:hAnsi="Arial" w:cs="Arial"/>
        </w:rPr>
        <w:t xml:space="preserve">The requirements listed below are representative of the minimum qualifications necessary for an individual to satisfactorily perform each essential duty and be successful in the position. Reasonable accommodations may be made to enable individuals with disabilities to perform the duties. </w:t>
      </w:r>
    </w:p>
    <w:p w14:paraId="173FAF80" w14:textId="77777777" w:rsidR="005E5A00" w:rsidRDefault="005E5A00" w:rsidP="00373E74">
      <w:pPr>
        <w:widowControl w:val="0"/>
        <w:rPr>
          <w:rFonts w:ascii="Arial" w:hAnsi="Arial" w:cs="Arial"/>
          <w:sz w:val="18"/>
          <w:szCs w:val="18"/>
        </w:rPr>
      </w:pPr>
    </w:p>
    <w:p w14:paraId="38AF3711" w14:textId="1807EDD1" w:rsidR="00A37A0B" w:rsidRDefault="005E5A00" w:rsidP="00373E74">
      <w:pPr>
        <w:widowControl w:val="0"/>
        <w:rPr>
          <w:rFonts w:ascii="Arial" w:hAnsi="Arial" w:cs="Arial"/>
          <w:b/>
          <w:bCs/>
        </w:rPr>
      </w:pPr>
      <w:r>
        <w:rPr>
          <w:rFonts w:ascii="Arial" w:hAnsi="Arial" w:cs="Arial"/>
          <w:b/>
          <w:bCs/>
        </w:rPr>
        <w:t>Education</w:t>
      </w:r>
      <w:r w:rsidR="003E70A0">
        <w:rPr>
          <w:rFonts w:ascii="Arial" w:hAnsi="Arial" w:cs="Arial"/>
          <w:b/>
          <w:bCs/>
        </w:rPr>
        <w:t xml:space="preserve"> and </w:t>
      </w:r>
      <w:r>
        <w:rPr>
          <w:rFonts w:ascii="Arial" w:hAnsi="Arial" w:cs="Arial"/>
          <w:b/>
          <w:bCs/>
        </w:rPr>
        <w:t>Experience</w:t>
      </w:r>
      <w:r w:rsidR="00755C23">
        <w:rPr>
          <w:rFonts w:ascii="Arial" w:hAnsi="Arial" w:cs="Arial"/>
          <w:b/>
          <w:bCs/>
        </w:rPr>
        <w:t xml:space="preserve">  </w:t>
      </w:r>
    </w:p>
    <w:p w14:paraId="6E4376F8" w14:textId="77777777" w:rsidR="002F3BE1" w:rsidRPr="00D5227F" w:rsidRDefault="00DF7913" w:rsidP="002F3BE1">
      <w:pPr>
        <w:widowControl w:val="0"/>
        <w:tabs>
          <w:tab w:val="left" w:pos="405"/>
        </w:tabs>
        <w:rPr>
          <w:rFonts w:ascii="Arial" w:hAnsi="Arial" w:cs="Arial"/>
          <w:bCs/>
        </w:rPr>
      </w:pPr>
      <w:r>
        <w:rPr>
          <w:rFonts w:ascii="Arial" w:hAnsi="Arial" w:cs="Arial"/>
        </w:rPr>
        <w:t>Bachelor’s degree from a four year college or university, and three years of full-time equivalent related experience working in higher education is required</w:t>
      </w:r>
      <w:r w:rsidR="002F3BE1" w:rsidRPr="00D5227F">
        <w:rPr>
          <w:rFonts w:ascii="Arial" w:hAnsi="Arial" w:cs="Arial"/>
          <w:bCs/>
        </w:rPr>
        <w:t>; or equivalent combination of education and experience.</w:t>
      </w:r>
    </w:p>
    <w:p w14:paraId="232BADD0" w14:textId="1AC7983E" w:rsidR="005E5A00" w:rsidRPr="000C2267" w:rsidRDefault="00E34C9B" w:rsidP="00772FD9">
      <w:pPr>
        <w:widowControl w:val="0"/>
        <w:tabs>
          <w:tab w:val="left" w:pos="405"/>
        </w:tabs>
        <w:rPr>
          <w:rFonts w:ascii="Arial" w:hAnsi="Arial" w:cs="Arial"/>
          <w:b/>
          <w:bCs/>
        </w:rPr>
      </w:pPr>
      <w:r>
        <w:rPr>
          <w:rFonts w:ascii="Arial" w:hAnsi="Arial" w:cs="Arial"/>
          <w:bCs/>
        </w:rPr>
        <w:t>E</w:t>
      </w:r>
      <w:r w:rsidR="00A37A0B">
        <w:rPr>
          <w:rFonts w:ascii="Arial" w:hAnsi="Arial" w:cs="Arial"/>
          <w:bCs/>
        </w:rPr>
        <w:t>xperience conducting research</w:t>
      </w:r>
      <w:r w:rsidR="003F5096">
        <w:rPr>
          <w:rFonts w:ascii="Arial" w:hAnsi="Arial" w:cs="Arial"/>
          <w:bCs/>
        </w:rPr>
        <w:t xml:space="preserve">, </w:t>
      </w:r>
      <w:r>
        <w:rPr>
          <w:rFonts w:ascii="Arial" w:hAnsi="Arial" w:cs="Arial"/>
          <w:bCs/>
        </w:rPr>
        <w:t xml:space="preserve">including </w:t>
      </w:r>
      <w:r w:rsidR="00A37A0B">
        <w:rPr>
          <w:rFonts w:ascii="Arial" w:hAnsi="Arial" w:cs="Arial"/>
          <w:bCs/>
        </w:rPr>
        <w:t>analyzing data and trends</w:t>
      </w:r>
      <w:r>
        <w:rPr>
          <w:rFonts w:ascii="Arial" w:hAnsi="Arial" w:cs="Arial"/>
          <w:bCs/>
        </w:rPr>
        <w:t xml:space="preserve"> is preferred</w:t>
      </w:r>
      <w:r w:rsidR="00A37A0B">
        <w:rPr>
          <w:rFonts w:ascii="Arial" w:hAnsi="Arial" w:cs="Arial"/>
          <w:bCs/>
        </w:rPr>
        <w:t xml:space="preserve">. </w:t>
      </w:r>
      <w:r>
        <w:rPr>
          <w:rFonts w:ascii="Arial" w:hAnsi="Arial" w:cs="Arial"/>
          <w:bCs/>
        </w:rPr>
        <w:t>Master’s</w:t>
      </w:r>
      <w:r w:rsidR="00DE0998">
        <w:rPr>
          <w:rFonts w:ascii="Arial" w:hAnsi="Arial" w:cs="Arial"/>
          <w:bCs/>
        </w:rPr>
        <w:t xml:space="preserve"> degree and e</w:t>
      </w:r>
      <w:r w:rsidR="00A37A0B">
        <w:rPr>
          <w:rFonts w:ascii="Arial" w:hAnsi="Arial" w:cs="Arial"/>
          <w:bCs/>
        </w:rPr>
        <w:t xml:space="preserve">xperience in higher education as a faculty </w:t>
      </w:r>
      <w:r w:rsidR="00760E53">
        <w:rPr>
          <w:rFonts w:ascii="Arial" w:hAnsi="Arial" w:cs="Arial"/>
          <w:bCs/>
        </w:rPr>
        <w:t>member</w:t>
      </w:r>
      <w:r w:rsidR="00A37A0B">
        <w:rPr>
          <w:rFonts w:ascii="Arial" w:hAnsi="Arial" w:cs="Arial"/>
          <w:bCs/>
        </w:rPr>
        <w:t xml:space="preserve"> or in student development or academic advising is </w:t>
      </w:r>
      <w:r w:rsidR="00A37A0B">
        <w:rPr>
          <w:rFonts w:ascii="Arial" w:hAnsi="Arial" w:cs="Arial"/>
          <w:bCs/>
        </w:rPr>
        <w:lastRenderedPageBreak/>
        <w:t>preferred</w:t>
      </w:r>
      <w:r w:rsidR="00DE0998">
        <w:rPr>
          <w:rFonts w:ascii="Arial" w:hAnsi="Arial" w:cs="Arial"/>
          <w:bCs/>
        </w:rPr>
        <w:t>.</w:t>
      </w:r>
    </w:p>
    <w:p w14:paraId="5086B6A1" w14:textId="77777777" w:rsidR="00A37A0B" w:rsidRDefault="00A37A0B" w:rsidP="00373E74">
      <w:pPr>
        <w:widowControl w:val="0"/>
        <w:rPr>
          <w:rFonts w:ascii="Arial" w:hAnsi="Arial" w:cs="Arial"/>
          <w:b/>
          <w:bCs/>
        </w:rPr>
      </w:pPr>
    </w:p>
    <w:p w14:paraId="17548DA8" w14:textId="77777777" w:rsidR="001E0164" w:rsidRPr="000C2267" w:rsidRDefault="001E0164" w:rsidP="00373E74">
      <w:pPr>
        <w:widowControl w:val="0"/>
        <w:rPr>
          <w:rFonts w:ascii="Arial" w:hAnsi="Arial" w:cs="Arial"/>
          <w:b/>
          <w:bCs/>
        </w:rPr>
      </w:pPr>
      <w:r w:rsidRPr="000C2267">
        <w:rPr>
          <w:rFonts w:ascii="Arial" w:hAnsi="Arial" w:cs="Arial"/>
          <w:b/>
          <w:bCs/>
        </w:rPr>
        <w:t xml:space="preserve">Knowledge, Skills and Abilities </w:t>
      </w:r>
    </w:p>
    <w:p w14:paraId="2FD354AE" w14:textId="624EF0C5" w:rsidR="00A37A0B" w:rsidRDefault="00A37A0B" w:rsidP="00373E74">
      <w:pPr>
        <w:widowControl w:val="0"/>
        <w:numPr>
          <w:ilvl w:val="0"/>
          <w:numId w:val="26"/>
        </w:numPr>
        <w:autoSpaceDE w:val="0"/>
        <w:autoSpaceDN w:val="0"/>
        <w:adjustRightInd w:val="0"/>
        <w:rPr>
          <w:rFonts w:ascii="Arial" w:hAnsi="Arial" w:cs="Arial"/>
        </w:rPr>
      </w:pPr>
      <w:r>
        <w:rPr>
          <w:rFonts w:ascii="Arial" w:hAnsi="Arial" w:cs="Arial"/>
        </w:rPr>
        <w:t xml:space="preserve">Knowledge of retention and completion strategies </w:t>
      </w:r>
    </w:p>
    <w:p w14:paraId="3C8A8C7D" w14:textId="63792AB8" w:rsidR="00A37A0B" w:rsidRPr="00745816" w:rsidRDefault="00A37A0B" w:rsidP="00745816">
      <w:pPr>
        <w:widowControl w:val="0"/>
        <w:numPr>
          <w:ilvl w:val="0"/>
          <w:numId w:val="26"/>
        </w:numPr>
        <w:autoSpaceDE w:val="0"/>
        <w:autoSpaceDN w:val="0"/>
        <w:adjustRightInd w:val="0"/>
        <w:rPr>
          <w:rFonts w:ascii="Arial" w:hAnsi="Arial" w:cs="Arial"/>
        </w:rPr>
      </w:pPr>
      <w:r w:rsidRPr="00745816">
        <w:rPr>
          <w:rFonts w:ascii="Arial" w:hAnsi="Arial" w:cs="Arial"/>
        </w:rPr>
        <w:t xml:space="preserve">Ability to effectively interpret data for practical application </w:t>
      </w:r>
    </w:p>
    <w:p w14:paraId="2045EA08" w14:textId="0AD59FEA" w:rsidR="001E0164" w:rsidRDefault="001C684A" w:rsidP="00373E74">
      <w:pPr>
        <w:widowControl w:val="0"/>
        <w:numPr>
          <w:ilvl w:val="0"/>
          <w:numId w:val="26"/>
        </w:numPr>
        <w:autoSpaceDE w:val="0"/>
        <w:autoSpaceDN w:val="0"/>
        <w:adjustRightInd w:val="0"/>
        <w:rPr>
          <w:rFonts w:ascii="Arial" w:hAnsi="Arial" w:cs="Arial"/>
        </w:rPr>
      </w:pPr>
      <w:r>
        <w:rPr>
          <w:rFonts w:ascii="Arial" w:hAnsi="Arial" w:cs="Arial"/>
        </w:rPr>
        <w:t>Strong written and oral communication skills</w:t>
      </w:r>
    </w:p>
    <w:p w14:paraId="6F4A2761" w14:textId="2C6B71BA" w:rsidR="001C684A" w:rsidRDefault="001C684A" w:rsidP="00373E74">
      <w:pPr>
        <w:widowControl w:val="0"/>
        <w:numPr>
          <w:ilvl w:val="0"/>
          <w:numId w:val="26"/>
        </w:numPr>
        <w:autoSpaceDE w:val="0"/>
        <w:autoSpaceDN w:val="0"/>
        <w:adjustRightInd w:val="0"/>
        <w:rPr>
          <w:rFonts w:ascii="Arial" w:hAnsi="Arial" w:cs="Arial"/>
        </w:rPr>
      </w:pPr>
      <w:r>
        <w:rPr>
          <w:rFonts w:ascii="Arial" w:hAnsi="Arial" w:cs="Arial"/>
        </w:rPr>
        <w:t>Demonstrated ability to develop</w:t>
      </w:r>
      <w:r w:rsidR="007452DA">
        <w:rPr>
          <w:rFonts w:ascii="Arial" w:hAnsi="Arial" w:cs="Arial"/>
        </w:rPr>
        <w:t xml:space="preserve"> and practice</w:t>
      </w:r>
      <w:r>
        <w:rPr>
          <w:rFonts w:ascii="Arial" w:hAnsi="Arial" w:cs="Arial"/>
        </w:rPr>
        <w:t xml:space="preserve"> effective working relationships with faculty, staff, community and </w:t>
      </w:r>
      <w:r w:rsidR="00EE5ADC">
        <w:rPr>
          <w:rFonts w:ascii="Arial" w:hAnsi="Arial" w:cs="Arial"/>
        </w:rPr>
        <w:t>educational partners</w:t>
      </w:r>
    </w:p>
    <w:p w14:paraId="17873EFF" w14:textId="676BF65B" w:rsidR="001C684A" w:rsidRDefault="005806CA" w:rsidP="00373E74">
      <w:pPr>
        <w:widowControl w:val="0"/>
        <w:numPr>
          <w:ilvl w:val="0"/>
          <w:numId w:val="26"/>
        </w:numPr>
        <w:autoSpaceDE w:val="0"/>
        <w:autoSpaceDN w:val="0"/>
        <w:adjustRightInd w:val="0"/>
        <w:rPr>
          <w:rFonts w:ascii="Arial" w:hAnsi="Arial" w:cs="Arial"/>
        </w:rPr>
      </w:pPr>
      <w:r>
        <w:rPr>
          <w:rFonts w:ascii="Arial" w:hAnsi="Arial" w:cs="Arial"/>
        </w:rPr>
        <w:t>Demonstrated experience in project management in higher education</w:t>
      </w:r>
      <w:r w:rsidR="001C684A">
        <w:rPr>
          <w:rFonts w:ascii="Arial" w:hAnsi="Arial" w:cs="Arial"/>
        </w:rPr>
        <w:t xml:space="preserve"> </w:t>
      </w:r>
    </w:p>
    <w:p w14:paraId="22014934" w14:textId="01AD7805" w:rsidR="005806CA" w:rsidRDefault="005806CA" w:rsidP="00373E74">
      <w:pPr>
        <w:widowControl w:val="0"/>
        <w:numPr>
          <w:ilvl w:val="0"/>
          <w:numId w:val="26"/>
        </w:numPr>
        <w:autoSpaceDE w:val="0"/>
        <w:autoSpaceDN w:val="0"/>
        <w:adjustRightInd w:val="0"/>
        <w:rPr>
          <w:rFonts w:ascii="Arial" w:hAnsi="Arial" w:cs="Arial"/>
        </w:rPr>
      </w:pPr>
      <w:r>
        <w:rPr>
          <w:rFonts w:ascii="Arial" w:hAnsi="Arial" w:cs="Arial"/>
        </w:rPr>
        <w:t>Demonstrated experience in working effectively on teams and individually to achieve established goals</w:t>
      </w:r>
    </w:p>
    <w:p w14:paraId="76E219E6" w14:textId="4080DCCE" w:rsidR="005806CA" w:rsidRDefault="005806CA" w:rsidP="00373E74">
      <w:pPr>
        <w:widowControl w:val="0"/>
        <w:numPr>
          <w:ilvl w:val="0"/>
          <w:numId w:val="26"/>
        </w:numPr>
        <w:autoSpaceDE w:val="0"/>
        <w:autoSpaceDN w:val="0"/>
        <w:adjustRightInd w:val="0"/>
        <w:rPr>
          <w:rFonts w:ascii="Arial" w:hAnsi="Arial" w:cs="Arial"/>
        </w:rPr>
      </w:pPr>
      <w:r>
        <w:rPr>
          <w:rFonts w:ascii="Arial" w:hAnsi="Arial" w:cs="Arial"/>
        </w:rPr>
        <w:t>Strong computer literacy skill</w:t>
      </w:r>
      <w:r w:rsidR="008B1284">
        <w:rPr>
          <w:rFonts w:ascii="Arial" w:hAnsi="Arial" w:cs="Arial"/>
        </w:rPr>
        <w:t>s</w:t>
      </w:r>
      <w:r w:rsidR="00745816">
        <w:rPr>
          <w:rFonts w:ascii="Arial" w:hAnsi="Arial" w:cs="Arial"/>
        </w:rPr>
        <w:t>, including Microsoft Windows and Office Suite,</w:t>
      </w:r>
      <w:r>
        <w:rPr>
          <w:rFonts w:ascii="Arial" w:hAnsi="Arial" w:cs="Arial"/>
        </w:rPr>
        <w:t xml:space="preserve"> and data base management skills.</w:t>
      </w:r>
    </w:p>
    <w:p w14:paraId="2A2DE89E" w14:textId="125C8D14" w:rsidR="00745816" w:rsidRDefault="00745816" w:rsidP="00745816">
      <w:pPr>
        <w:numPr>
          <w:ilvl w:val="0"/>
          <w:numId w:val="26"/>
        </w:numPr>
        <w:rPr>
          <w:rFonts w:ascii="Arial" w:hAnsi="Arial" w:cs="Arial"/>
        </w:rPr>
      </w:pPr>
      <w:r>
        <w:rPr>
          <w:rFonts w:ascii="Arial" w:hAnsi="Arial" w:cs="Arial"/>
        </w:rPr>
        <w:t>Ability to operate standard office equipment including phone, fax, and copier</w:t>
      </w:r>
    </w:p>
    <w:p w14:paraId="12540A14" w14:textId="77777777" w:rsidR="00745816" w:rsidRPr="001E0164" w:rsidRDefault="00745816" w:rsidP="00745816">
      <w:pPr>
        <w:widowControl w:val="0"/>
        <w:autoSpaceDE w:val="0"/>
        <w:autoSpaceDN w:val="0"/>
        <w:adjustRightInd w:val="0"/>
        <w:rPr>
          <w:rFonts w:ascii="Arial" w:hAnsi="Arial" w:cs="Arial"/>
        </w:rPr>
      </w:pPr>
    </w:p>
    <w:p w14:paraId="352FFBDD" w14:textId="77777777" w:rsidR="001E0164" w:rsidRDefault="001E0164" w:rsidP="00373E74">
      <w:pPr>
        <w:widowControl w:val="0"/>
        <w:tabs>
          <w:tab w:val="left" w:pos="0"/>
          <w:tab w:val="left" w:pos="405"/>
        </w:tabs>
        <w:autoSpaceDE w:val="0"/>
        <w:autoSpaceDN w:val="0"/>
        <w:adjustRightInd w:val="0"/>
        <w:rPr>
          <w:rFonts w:ascii="Arial" w:hAnsi="Arial" w:cs="Arial"/>
          <w:sz w:val="18"/>
          <w:szCs w:val="18"/>
        </w:rPr>
      </w:pPr>
    </w:p>
    <w:p w14:paraId="0CDE27A7" w14:textId="68929AAA" w:rsidR="001E0164" w:rsidRPr="00A84CB6" w:rsidRDefault="001E0164" w:rsidP="00373E74">
      <w:pPr>
        <w:widowControl w:val="0"/>
        <w:tabs>
          <w:tab w:val="left" w:pos="0"/>
          <w:tab w:val="left" w:pos="405"/>
        </w:tabs>
        <w:autoSpaceDE w:val="0"/>
        <w:autoSpaceDN w:val="0"/>
        <w:adjustRightInd w:val="0"/>
        <w:rPr>
          <w:rFonts w:ascii="Arial" w:hAnsi="Arial" w:cs="Arial"/>
          <w:b/>
          <w:bCs/>
        </w:rPr>
      </w:pPr>
      <w:r w:rsidRPr="00A84CB6">
        <w:rPr>
          <w:rFonts w:ascii="Arial" w:hAnsi="Arial" w:cs="Arial"/>
          <w:b/>
          <w:bCs/>
        </w:rPr>
        <w:t xml:space="preserve">Physical Demands </w:t>
      </w:r>
      <w:r w:rsidR="00C80CD4">
        <w:rPr>
          <w:rFonts w:ascii="Arial" w:hAnsi="Arial" w:cs="Arial"/>
          <w:b/>
          <w:bCs/>
        </w:rPr>
        <w:t>and</w:t>
      </w:r>
      <w:r w:rsidRPr="00A84CB6">
        <w:rPr>
          <w:rFonts w:ascii="Arial" w:hAnsi="Arial" w:cs="Arial"/>
          <w:b/>
          <w:bCs/>
        </w:rPr>
        <w:t xml:space="preserve"> Work Environment</w:t>
      </w:r>
    </w:p>
    <w:p w14:paraId="424F6CBE" w14:textId="77777777" w:rsidR="00AD6B5B" w:rsidRDefault="00AD6B5B" w:rsidP="00AD6B5B">
      <w:pPr>
        <w:widowControl w:val="0"/>
        <w:tabs>
          <w:tab w:val="left" w:pos="405"/>
        </w:tabs>
        <w:rPr>
          <w:rFonts w:ascii="Arial" w:hAnsi="Arial" w:cs="Arial"/>
        </w:rPr>
      </w:pPr>
      <w:r w:rsidRPr="00D5227F">
        <w:rPr>
          <w:rFonts w:ascii="Arial" w:hAnsi="Arial" w:cs="Arial"/>
        </w:rPr>
        <w:t xml:space="preserve">The physical demands </w:t>
      </w:r>
      <w:r>
        <w:rPr>
          <w:rFonts w:ascii="Arial" w:hAnsi="Arial" w:cs="Arial"/>
        </w:rPr>
        <w:t>and</w:t>
      </w:r>
      <w:r w:rsidRPr="00D5227F">
        <w:rPr>
          <w:rFonts w:ascii="Arial" w:hAnsi="Arial" w:cs="Arial"/>
        </w:rPr>
        <w:t xml:space="preserve"> work environment described here are representative of those that must be met or are encountered by an employee in the normal course of this job.</w:t>
      </w:r>
      <w:r>
        <w:rPr>
          <w:rFonts w:ascii="Arial" w:hAnsi="Arial" w:cs="Arial"/>
        </w:rPr>
        <w:t xml:space="preserve"> Reasonable accommodations may be made to enable individuals with disabilities to perform the essential functions.</w:t>
      </w:r>
    </w:p>
    <w:p w14:paraId="47F0CA3C" w14:textId="77777777" w:rsidR="00164036" w:rsidRDefault="00164036" w:rsidP="00373E74">
      <w:pPr>
        <w:widowControl w:val="0"/>
        <w:tabs>
          <w:tab w:val="left" w:pos="405"/>
        </w:tabs>
        <w:rPr>
          <w:rFonts w:ascii="Arial" w:hAnsi="Arial" w:cs="Arial"/>
        </w:rPr>
      </w:pPr>
    </w:p>
    <w:p w14:paraId="1036D147" w14:textId="06E80EF7" w:rsidR="00164036" w:rsidRPr="00283E27" w:rsidRDefault="00745816" w:rsidP="000C2267">
      <w:pPr>
        <w:widowControl w:val="0"/>
        <w:tabs>
          <w:tab w:val="left" w:pos="0"/>
        </w:tabs>
        <w:rPr>
          <w:rFonts w:ascii="Arial" w:hAnsi="Arial" w:cs="Arial"/>
        </w:rPr>
      </w:pPr>
      <w:r>
        <w:rPr>
          <w:rFonts w:ascii="Arial" w:hAnsi="Arial" w:cs="Arial"/>
          <w:bCs/>
        </w:rPr>
        <w:t>Physical requirements and environment</w:t>
      </w:r>
      <w:r w:rsidRPr="00676822">
        <w:rPr>
          <w:rFonts w:ascii="Arial" w:hAnsi="Arial" w:cs="Arial"/>
          <w:bCs/>
        </w:rPr>
        <w:t xml:space="preserve"> are typical of those in a general office setting.  </w:t>
      </w:r>
      <w:r>
        <w:rPr>
          <w:rFonts w:ascii="Arial" w:hAnsi="Arial" w:cs="Arial"/>
          <w:bCs/>
        </w:rPr>
        <w:t>This job in</w:t>
      </w:r>
      <w:r w:rsidRPr="00676822">
        <w:rPr>
          <w:rFonts w:ascii="Arial" w:hAnsi="Arial" w:cs="Arial"/>
          <w:bCs/>
        </w:rPr>
        <w:t xml:space="preserve">volves regular sitting, standing, walking, typing, </w:t>
      </w:r>
      <w:r>
        <w:rPr>
          <w:rFonts w:ascii="Arial" w:hAnsi="Arial" w:cs="Arial"/>
          <w:bCs/>
        </w:rPr>
        <w:t>moving, lifting objects up to 15</w:t>
      </w:r>
      <w:r w:rsidRPr="00676822">
        <w:rPr>
          <w:rFonts w:ascii="Arial" w:hAnsi="Arial" w:cs="Arial"/>
          <w:bCs/>
        </w:rPr>
        <w:t xml:space="preserve"> pounds</w:t>
      </w:r>
      <w:r>
        <w:rPr>
          <w:rFonts w:ascii="Arial" w:hAnsi="Arial" w:cs="Arial"/>
          <w:bCs/>
        </w:rPr>
        <w:t xml:space="preserve"> and</w:t>
      </w:r>
      <w:r w:rsidRPr="00676822">
        <w:rPr>
          <w:rFonts w:ascii="Arial" w:hAnsi="Arial" w:cs="Arial"/>
          <w:bCs/>
        </w:rPr>
        <w:t xml:space="preserve"> exposure to office lighting</w:t>
      </w:r>
      <w:r>
        <w:rPr>
          <w:rFonts w:ascii="Arial" w:hAnsi="Arial" w:cs="Arial"/>
          <w:bCs/>
        </w:rPr>
        <w:t>.  A wide variety of standard office equipment is continually used, including phone, fax, copier, printer and computer.</w:t>
      </w:r>
      <w:r w:rsidR="00D45556">
        <w:rPr>
          <w:rFonts w:ascii="Arial" w:hAnsi="Arial" w:cs="Arial"/>
          <w:bCs/>
        </w:rPr>
        <w:t xml:space="preserve"> </w:t>
      </w:r>
      <w:r w:rsidR="00164036" w:rsidRPr="00283E27">
        <w:rPr>
          <w:rFonts w:ascii="Arial" w:hAnsi="Arial" w:cs="Arial"/>
        </w:rPr>
        <w:t>The noise level in the work environment is usually moderate.</w:t>
      </w:r>
    </w:p>
    <w:p w14:paraId="262282CE" w14:textId="77777777" w:rsidR="003F5096" w:rsidRDefault="003F5096" w:rsidP="00373E74">
      <w:pPr>
        <w:widowControl w:val="0"/>
        <w:tabs>
          <w:tab w:val="left" w:pos="405"/>
        </w:tabs>
        <w:autoSpaceDE w:val="0"/>
        <w:autoSpaceDN w:val="0"/>
        <w:adjustRightInd w:val="0"/>
        <w:ind w:right="720"/>
        <w:rPr>
          <w:rFonts w:ascii="Arial" w:hAnsi="Arial" w:cs="Arial"/>
          <w:b/>
          <w:bCs/>
        </w:rPr>
      </w:pPr>
    </w:p>
    <w:p w14:paraId="2207488B" w14:textId="596A9B93" w:rsidR="005E5A00" w:rsidRPr="00F15FA9" w:rsidRDefault="00E34C9B" w:rsidP="00373E74">
      <w:pPr>
        <w:widowControl w:val="0"/>
        <w:tabs>
          <w:tab w:val="left" w:pos="405"/>
        </w:tabs>
        <w:autoSpaceDE w:val="0"/>
        <w:autoSpaceDN w:val="0"/>
        <w:adjustRightInd w:val="0"/>
        <w:ind w:right="720"/>
        <w:rPr>
          <w:rFonts w:ascii="Arial" w:hAnsi="Arial" w:cs="Arial"/>
          <w:bCs/>
          <w:vanish/>
          <w:sz w:val="18"/>
        </w:rPr>
      </w:pPr>
      <w:r>
        <w:rPr>
          <w:rFonts w:ascii="Arial" w:hAnsi="Arial" w:cs="Arial"/>
          <w:bCs/>
          <w:sz w:val="18"/>
        </w:rPr>
        <w:t>October 2024</w:t>
      </w:r>
    </w:p>
    <w:p w14:paraId="0C76B55F" w14:textId="77777777" w:rsidR="005E5A00" w:rsidRDefault="005E5A00" w:rsidP="00373E74">
      <w:pPr>
        <w:widowControl w:val="0"/>
        <w:tabs>
          <w:tab w:val="left" w:pos="405"/>
        </w:tabs>
        <w:autoSpaceDE w:val="0"/>
        <w:autoSpaceDN w:val="0"/>
        <w:adjustRightInd w:val="0"/>
        <w:ind w:right="720"/>
        <w:rPr>
          <w:rFonts w:ascii="Arial" w:hAnsi="Arial" w:cs="Arial"/>
          <w:b/>
          <w:bCs/>
          <w:vanish/>
        </w:rPr>
      </w:pPr>
    </w:p>
    <w:p w14:paraId="4118ABD1" w14:textId="77777777" w:rsidR="005E5A00" w:rsidRDefault="005E5A00" w:rsidP="00373E74">
      <w:pPr>
        <w:widowControl w:val="0"/>
        <w:tabs>
          <w:tab w:val="left" w:pos="405"/>
        </w:tabs>
        <w:autoSpaceDE w:val="0"/>
        <w:autoSpaceDN w:val="0"/>
        <w:adjustRightInd w:val="0"/>
        <w:ind w:right="720"/>
        <w:rPr>
          <w:rFonts w:ascii="Arial" w:hAnsi="Arial" w:cs="Arial"/>
          <w:b/>
          <w:bCs/>
          <w:vanish/>
        </w:rPr>
      </w:pPr>
      <w:r>
        <w:rPr>
          <w:rFonts w:ascii="Arial" w:hAnsi="Arial" w:cs="Arial"/>
          <w:b/>
          <w:bCs/>
          <w:vanish/>
        </w:rPr>
        <w:t>Approved By Human Resources: ___________________________________   Date: ______________</w:t>
      </w:r>
    </w:p>
    <w:p w14:paraId="6A845481" w14:textId="77777777" w:rsidR="005E5A00" w:rsidRDefault="005E5A00" w:rsidP="00373E74">
      <w:pPr>
        <w:widowControl w:val="0"/>
        <w:tabs>
          <w:tab w:val="left" w:pos="405"/>
        </w:tabs>
        <w:autoSpaceDE w:val="0"/>
        <w:autoSpaceDN w:val="0"/>
        <w:adjustRightInd w:val="0"/>
        <w:ind w:right="720"/>
        <w:rPr>
          <w:rFonts w:ascii="Arial" w:hAnsi="Arial" w:cs="Arial"/>
          <w:b/>
          <w:bCs/>
        </w:rPr>
      </w:pPr>
    </w:p>
    <w:sectPr w:rsidR="005E5A00" w:rsidSect="00BD5243">
      <w:headerReference w:type="default" r:id="rId7"/>
      <w:footerReference w:type="default" r:id="rId8"/>
      <w:type w:val="continuous"/>
      <w:pgSz w:w="12240" w:h="15840" w:code="1"/>
      <w:pgMar w:top="1152" w:right="864" w:bottom="1152" w:left="86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DD6B" w14:textId="77777777" w:rsidR="00095663" w:rsidRDefault="00095663">
      <w:r>
        <w:separator/>
      </w:r>
    </w:p>
  </w:endnote>
  <w:endnote w:type="continuationSeparator" w:id="0">
    <w:p w14:paraId="46FC46C5" w14:textId="77777777" w:rsidR="00095663" w:rsidRDefault="0009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28F6" w14:textId="51C2727F" w:rsidR="005E5A00" w:rsidRPr="00760E53" w:rsidRDefault="005E5A00" w:rsidP="00760E53">
    <w:pPr>
      <w:pStyle w:val="Footer"/>
      <w:jc w:val="center"/>
      <w:rPr>
        <w:rFonts w:ascii="Arial" w:hAnsi="Arial" w:cs="Arial"/>
      </w:rPr>
    </w:pPr>
    <w:r w:rsidRPr="00760E53">
      <w:rPr>
        <w:rStyle w:val="PageNumber"/>
        <w:rFonts w:ascii="Arial" w:hAnsi="Arial" w:cs="Arial"/>
      </w:rPr>
      <w:t xml:space="preserve">Page </w:t>
    </w:r>
    <w:r w:rsidR="000A2B70" w:rsidRPr="00760E53">
      <w:rPr>
        <w:rStyle w:val="PageNumber"/>
        <w:rFonts w:ascii="Arial" w:hAnsi="Arial" w:cs="Arial"/>
      </w:rPr>
      <w:fldChar w:fldCharType="begin"/>
    </w:r>
    <w:r w:rsidRPr="00760E53">
      <w:rPr>
        <w:rStyle w:val="PageNumber"/>
        <w:rFonts w:ascii="Arial" w:hAnsi="Arial" w:cs="Arial"/>
      </w:rPr>
      <w:instrText xml:space="preserve"> PAGE </w:instrText>
    </w:r>
    <w:r w:rsidR="000A2B70" w:rsidRPr="00760E53">
      <w:rPr>
        <w:rStyle w:val="PageNumber"/>
        <w:rFonts w:ascii="Arial" w:hAnsi="Arial" w:cs="Arial"/>
      </w:rPr>
      <w:fldChar w:fldCharType="separate"/>
    </w:r>
    <w:r w:rsidR="00784396">
      <w:rPr>
        <w:rStyle w:val="PageNumber"/>
        <w:rFonts w:ascii="Arial" w:hAnsi="Arial" w:cs="Arial"/>
        <w:noProof/>
      </w:rPr>
      <w:t>2</w:t>
    </w:r>
    <w:r w:rsidR="000A2B70" w:rsidRPr="00760E53">
      <w:rPr>
        <w:rStyle w:val="PageNumber"/>
        <w:rFonts w:ascii="Arial" w:hAnsi="Arial" w:cs="Arial"/>
      </w:rPr>
      <w:fldChar w:fldCharType="end"/>
    </w:r>
    <w:r w:rsidRPr="00760E53">
      <w:rPr>
        <w:rStyle w:val="PageNumber"/>
        <w:rFonts w:ascii="Arial" w:hAnsi="Arial" w:cs="Arial"/>
      </w:rPr>
      <w:t xml:space="preserve"> of </w:t>
    </w:r>
    <w:r w:rsidR="000A2B70" w:rsidRPr="00760E53">
      <w:rPr>
        <w:rStyle w:val="PageNumber"/>
        <w:rFonts w:ascii="Arial" w:hAnsi="Arial" w:cs="Arial"/>
      </w:rPr>
      <w:fldChar w:fldCharType="begin"/>
    </w:r>
    <w:r w:rsidRPr="00760E53">
      <w:rPr>
        <w:rStyle w:val="PageNumber"/>
        <w:rFonts w:ascii="Arial" w:hAnsi="Arial" w:cs="Arial"/>
      </w:rPr>
      <w:instrText xml:space="preserve"> NUMPAGES </w:instrText>
    </w:r>
    <w:r w:rsidR="000A2B70" w:rsidRPr="00760E53">
      <w:rPr>
        <w:rStyle w:val="PageNumber"/>
        <w:rFonts w:ascii="Arial" w:hAnsi="Arial" w:cs="Arial"/>
      </w:rPr>
      <w:fldChar w:fldCharType="separate"/>
    </w:r>
    <w:r w:rsidR="00784396">
      <w:rPr>
        <w:rStyle w:val="PageNumber"/>
        <w:rFonts w:ascii="Arial" w:hAnsi="Arial" w:cs="Arial"/>
        <w:noProof/>
      </w:rPr>
      <w:t>2</w:t>
    </w:r>
    <w:r w:rsidR="000A2B70" w:rsidRPr="00760E53">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33D6" w14:textId="77777777" w:rsidR="00095663" w:rsidRDefault="00095663">
      <w:r>
        <w:separator/>
      </w:r>
    </w:p>
  </w:footnote>
  <w:footnote w:type="continuationSeparator" w:id="0">
    <w:p w14:paraId="76E4E900" w14:textId="77777777" w:rsidR="00095663" w:rsidRDefault="00095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9D74" w14:textId="3AA4DF6F" w:rsidR="005F6CD8" w:rsidRPr="00760E53" w:rsidRDefault="00760E53" w:rsidP="00760E53">
    <w:pPr>
      <w:pStyle w:val="Header"/>
      <w:jc w:val="center"/>
    </w:pPr>
    <w:r>
      <w:rPr>
        <w:noProof/>
        <w:color w:val="000000"/>
      </w:rPr>
      <w:drawing>
        <wp:inline distT="0" distB="0" distL="0" distR="0" wp14:anchorId="621C7678" wp14:editId="78F9CEEE">
          <wp:extent cx="2867025" cy="60007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047"/>
    <w:multiLevelType w:val="hybridMultilevel"/>
    <w:tmpl w:val="86002492"/>
    <w:lvl w:ilvl="0" w:tplc="97FC18EA">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E1059"/>
    <w:multiLevelType w:val="hybridMultilevel"/>
    <w:tmpl w:val="CB3C40EE"/>
    <w:lvl w:ilvl="0" w:tplc="E9A0546A">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126A5"/>
    <w:multiLevelType w:val="hybridMultilevel"/>
    <w:tmpl w:val="62FEFF58"/>
    <w:lvl w:ilvl="0" w:tplc="82766AF2">
      <w:start w:val="1"/>
      <w:numFmt w:val="bullet"/>
      <w:lvlText w:val=""/>
      <w:lvlJc w:val="left"/>
      <w:pPr>
        <w:tabs>
          <w:tab w:val="num" w:pos="844"/>
        </w:tabs>
        <w:ind w:left="844" w:hanging="360"/>
      </w:pPr>
      <w:rPr>
        <w:rFonts w:ascii="Symbol" w:hAnsi="Symbol" w:hint="default"/>
        <w:color w:val="auto"/>
        <w:sz w:val="20"/>
      </w:rPr>
    </w:lvl>
    <w:lvl w:ilvl="1" w:tplc="04090003">
      <w:start w:val="1"/>
      <w:numFmt w:val="bullet"/>
      <w:lvlText w:val="o"/>
      <w:lvlJc w:val="left"/>
      <w:pPr>
        <w:tabs>
          <w:tab w:val="num" w:pos="1494"/>
        </w:tabs>
        <w:ind w:left="1494" w:hanging="360"/>
      </w:pPr>
      <w:rPr>
        <w:rFonts w:ascii="Courier New" w:hAnsi="Courier New" w:hint="default"/>
      </w:rPr>
    </w:lvl>
    <w:lvl w:ilvl="2" w:tplc="04090005">
      <w:start w:val="1"/>
      <w:numFmt w:val="bullet"/>
      <w:lvlText w:val=""/>
      <w:lvlJc w:val="left"/>
      <w:pPr>
        <w:tabs>
          <w:tab w:val="num" w:pos="2214"/>
        </w:tabs>
        <w:ind w:left="2214" w:hanging="360"/>
      </w:pPr>
      <w:rPr>
        <w:rFonts w:ascii="Wingdings" w:hAnsi="Wingdings" w:hint="default"/>
      </w:rPr>
    </w:lvl>
    <w:lvl w:ilvl="3" w:tplc="04090001">
      <w:start w:val="1"/>
      <w:numFmt w:val="bullet"/>
      <w:lvlText w:val=""/>
      <w:lvlJc w:val="left"/>
      <w:pPr>
        <w:tabs>
          <w:tab w:val="num" w:pos="2934"/>
        </w:tabs>
        <w:ind w:left="2934" w:hanging="360"/>
      </w:pPr>
      <w:rPr>
        <w:rFonts w:ascii="Symbol" w:hAnsi="Symbol" w:hint="default"/>
      </w:rPr>
    </w:lvl>
    <w:lvl w:ilvl="4" w:tplc="04090003">
      <w:start w:val="1"/>
      <w:numFmt w:val="bullet"/>
      <w:lvlText w:val="o"/>
      <w:lvlJc w:val="left"/>
      <w:pPr>
        <w:tabs>
          <w:tab w:val="num" w:pos="3654"/>
        </w:tabs>
        <w:ind w:left="3654" w:hanging="360"/>
      </w:pPr>
      <w:rPr>
        <w:rFonts w:ascii="Courier New" w:hAnsi="Courier New" w:hint="default"/>
      </w:rPr>
    </w:lvl>
    <w:lvl w:ilvl="5" w:tplc="04090005">
      <w:start w:val="1"/>
      <w:numFmt w:val="bullet"/>
      <w:lvlText w:val=""/>
      <w:lvlJc w:val="left"/>
      <w:pPr>
        <w:tabs>
          <w:tab w:val="num" w:pos="4374"/>
        </w:tabs>
        <w:ind w:left="4374" w:hanging="360"/>
      </w:pPr>
      <w:rPr>
        <w:rFonts w:ascii="Wingdings" w:hAnsi="Wingdings" w:hint="default"/>
      </w:rPr>
    </w:lvl>
    <w:lvl w:ilvl="6" w:tplc="04090001">
      <w:start w:val="1"/>
      <w:numFmt w:val="bullet"/>
      <w:lvlText w:val=""/>
      <w:lvlJc w:val="left"/>
      <w:pPr>
        <w:tabs>
          <w:tab w:val="num" w:pos="5094"/>
        </w:tabs>
        <w:ind w:left="5094" w:hanging="360"/>
      </w:pPr>
      <w:rPr>
        <w:rFonts w:ascii="Symbol" w:hAnsi="Symbol" w:hint="default"/>
      </w:rPr>
    </w:lvl>
    <w:lvl w:ilvl="7" w:tplc="04090003">
      <w:start w:val="1"/>
      <w:numFmt w:val="bullet"/>
      <w:lvlText w:val="o"/>
      <w:lvlJc w:val="left"/>
      <w:pPr>
        <w:tabs>
          <w:tab w:val="num" w:pos="5814"/>
        </w:tabs>
        <w:ind w:left="5814" w:hanging="360"/>
      </w:pPr>
      <w:rPr>
        <w:rFonts w:ascii="Courier New" w:hAnsi="Courier New" w:hint="default"/>
      </w:rPr>
    </w:lvl>
    <w:lvl w:ilvl="8" w:tplc="04090005">
      <w:start w:val="1"/>
      <w:numFmt w:val="bullet"/>
      <w:lvlText w:val=""/>
      <w:lvlJc w:val="left"/>
      <w:pPr>
        <w:tabs>
          <w:tab w:val="num" w:pos="6534"/>
        </w:tabs>
        <w:ind w:left="6534" w:hanging="360"/>
      </w:pPr>
      <w:rPr>
        <w:rFonts w:ascii="Wingdings" w:hAnsi="Wingdings" w:hint="default"/>
      </w:rPr>
    </w:lvl>
  </w:abstractNum>
  <w:abstractNum w:abstractNumId="4" w15:restartNumberingAfterBreak="0">
    <w:nsid w:val="17985278"/>
    <w:multiLevelType w:val="hybridMultilevel"/>
    <w:tmpl w:val="26A6F622"/>
    <w:lvl w:ilvl="0" w:tplc="E9A0546A">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A2875"/>
    <w:multiLevelType w:val="hybridMultilevel"/>
    <w:tmpl w:val="9DBE2A9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194C35CE"/>
    <w:multiLevelType w:val="multilevel"/>
    <w:tmpl w:val="FBDE13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D6998"/>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8" w15:restartNumberingAfterBreak="0">
    <w:nsid w:val="1AE574E1"/>
    <w:multiLevelType w:val="hybridMultilevel"/>
    <w:tmpl w:val="44D0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199A"/>
    <w:multiLevelType w:val="hybridMultilevel"/>
    <w:tmpl w:val="65E6B172"/>
    <w:lvl w:ilvl="0" w:tplc="97FC18EA">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D10E1D"/>
    <w:multiLevelType w:val="hybridMultilevel"/>
    <w:tmpl w:val="3A46F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FB77F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2D8C1058"/>
    <w:multiLevelType w:val="hybridMultilevel"/>
    <w:tmpl w:val="834C676C"/>
    <w:lvl w:ilvl="0" w:tplc="A15605C4">
      <w:start w:val="1"/>
      <w:numFmt w:val="bullet"/>
      <w:lvlText w:val=""/>
      <w:lvlJc w:val="left"/>
      <w:pPr>
        <w:tabs>
          <w:tab w:val="num" w:pos="432"/>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4260A1"/>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15" w15:restartNumberingAfterBreak="0">
    <w:nsid w:val="375503BD"/>
    <w:multiLevelType w:val="hybridMultilevel"/>
    <w:tmpl w:val="BDC0F7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476EC7"/>
    <w:multiLevelType w:val="hybridMultilevel"/>
    <w:tmpl w:val="18086B1A"/>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15:restartNumberingAfterBreak="0">
    <w:nsid w:val="466F6436"/>
    <w:multiLevelType w:val="hybridMultilevel"/>
    <w:tmpl w:val="540603B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46880C43"/>
    <w:multiLevelType w:val="hybridMultilevel"/>
    <w:tmpl w:val="3CB2FF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A81B3D"/>
    <w:multiLevelType w:val="multilevel"/>
    <w:tmpl w:val="65E6B172"/>
    <w:lvl w:ilvl="0">
      <w:start w:val="1"/>
      <w:numFmt w:val="bullet"/>
      <w:lvlText w:val=""/>
      <w:lvlJc w:val="left"/>
      <w:pPr>
        <w:tabs>
          <w:tab w:val="num" w:pos="432"/>
        </w:tabs>
        <w:ind w:left="432" w:hanging="432"/>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973066"/>
    <w:multiLevelType w:val="hybridMultilevel"/>
    <w:tmpl w:val="85F2F3C8"/>
    <w:lvl w:ilvl="0" w:tplc="EFA05CAC">
      <w:start w:val="1"/>
      <w:numFmt w:val="bullet"/>
      <w:lvlText w:val=""/>
      <w:lvlJc w:val="left"/>
      <w:pPr>
        <w:tabs>
          <w:tab w:val="num" w:pos="360"/>
        </w:tabs>
        <w:ind w:left="216" w:hanging="216"/>
      </w:pPr>
      <w:rPr>
        <w:rFonts w:ascii="Symbol" w:hAnsi="Symbol" w:hint="default"/>
      </w:rPr>
    </w:lvl>
    <w:lvl w:ilvl="1" w:tplc="77D0F0F8">
      <w:start w:val="1"/>
      <w:numFmt w:val="bullet"/>
      <w:lvlText w:val=""/>
      <w:lvlJc w:val="left"/>
      <w:pPr>
        <w:tabs>
          <w:tab w:val="num" w:pos="1440"/>
        </w:tabs>
        <w:ind w:left="1368" w:hanging="288"/>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A36F37"/>
    <w:multiLevelType w:val="hybridMultilevel"/>
    <w:tmpl w:val="DCD6B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7F5486"/>
    <w:multiLevelType w:val="hybridMultilevel"/>
    <w:tmpl w:val="BB482E02"/>
    <w:lvl w:ilvl="0" w:tplc="F1C6EE6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E237E0"/>
    <w:multiLevelType w:val="hybridMultilevel"/>
    <w:tmpl w:val="A344E3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3C6714D"/>
    <w:multiLevelType w:val="hybridMultilevel"/>
    <w:tmpl w:val="E2127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3C5F0C"/>
    <w:multiLevelType w:val="multilevel"/>
    <w:tmpl w:val="AA029348"/>
    <w:lvl w:ilvl="0">
      <w:start w:val="1"/>
      <w:numFmt w:val="bullet"/>
      <w:lvlText w:val=""/>
      <w:lvlJc w:val="left"/>
      <w:pPr>
        <w:tabs>
          <w:tab w:val="num" w:pos="432"/>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6B32FA"/>
    <w:multiLevelType w:val="hybridMultilevel"/>
    <w:tmpl w:val="AA029348"/>
    <w:lvl w:ilvl="0" w:tplc="3BF472DC">
      <w:start w:val="1"/>
      <w:numFmt w:val="bullet"/>
      <w:lvlText w:val=""/>
      <w:lvlJc w:val="left"/>
      <w:pPr>
        <w:tabs>
          <w:tab w:val="num" w:pos="432"/>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360D3F"/>
    <w:multiLevelType w:val="hybridMultilevel"/>
    <w:tmpl w:val="C652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043765"/>
    <w:multiLevelType w:val="hybridMultilevel"/>
    <w:tmpl w:val="BDC0F7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4"/>
  </w:num>
  <w:num w:numId="4">
    <w:abstractNumId w:val="18"/>
  </w:num>
  <w:num w:numId="5">
    <w:abstractNumId w:val="28"/>
  </w:num>
  <w:num w:numId="6">
    <w:abstractNumId w:val="15"/>
  </w:num>
  <w:num w:numId="7">
    <w:abstractNumId w:val="23"/>
  </w:num>
  <w:num w:numId="8">
    <w:abstractNumId w:val="20"/>
  </w:num>
  <w:num w:numId="9">
    <w:abstractNumId w:val="22"/>
  </w:num>
  <w:num w:numId="10">
    <w:abstractNumId w:val="17"/>
  </w:num>
  <w:num w:numId="11">
    <w:abstractNumId w:val="16"/>
  </w:num>
  <w:num w:numId="12">
    <w:abstractNumId w:val="5"/>
  </w:num>
  <w:num w:numId="13">
    <w:abstractNumId w:val="10"/>
  </w:num>
  <w:num w:numId="14">
    <w:abstractNumId w:val="2"/>
  </w:num>
  <w:num w:numId="15">
    <w:abstractNumId w:val="3"/>
  </w:num>
  <w:num w:numId="16">
    <w:abstractNumId w:val="0"/>
  </w:num>
  <w:num w:numId="17">
    <w:abstractNumId w:val="9"/>
  </w:num>
  <w:num w:numId="18">
    <w:abstractNumId w:val="19"/>
  </w:num>
  <w:num w:numId="19">
    <w:abstractNumId w:val="13"/>
  </w:num>
  <w:num w:numId="20">
    <w:abstractNumId w:val="6"/>
  </w:num>
  <w:num w:numId="21">
    <w:abstractNumId w:val="26"/>
  </w:num>
  <w:num w:numId="22">
    <w:abstractNumId w:val="25"/>
  </w:num>
  <w:num w:numId="23">
    <w:abstractNumId w:val="4"/>
  </w:num>
  <w:num w:numId="24">
    <w:abstractNumId w:val="1"/>
  </w:num>
  <w:num w:numId="25">
    <w:abstractNumId w:val="11"/>
  </w:num>
  <w:num w:numId="26">
    <w:abstractNumId w:val="8"/>
  </w:num>
  <w:num w:numId="27">
    <w:abstractNumId w:val="24"/>
  </w:num>
  <w:num w:numId="28">
    <w:abstractNumId w:val="2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51B"/>
    <w:rsid w:val="00006D59"/>
    <w:rsid w:val="00031441"/>
    <w:rsid w:val="00047A92"/>
    <w:rsid w:val="00062E34"/>
    <w:rsid w:val="00070B62"/>
    <w:rsid w:val="00095663"/>
    <w:rsid w:val="000975C2"/>
    <w:rsid w:val="000A2B70"/>
    <w:rsid w:val="000C2267"/>
    <w:rsid w:val="00130873"/>
    <w:rsid w:val="0013292B"/>
    <w:rsid w:val="00164036"/>
    <w:rsid w:val="00196F06"/>
    <w:rsid w:val="001C684A"/>
    <w:rsid w:val="001E0164"/>
    <w:rsid w:val="001F0ED2"/>
    <w:rsid w:val="00223DF5"/>
    <w:rsid w:val="00286859"/>
    <w:rsid w:val="00291964"/>
    <w:rsid w:val="002F3BE1"/>
    <w:rsid w:val="003039B2"/>
    <w:rsid w:val="003460A2"/>
    <w:rsid w:val="00350A7A"/>
    <w:rsid w:val="00372655"/>
    <w:rsid w:val="00373E74"/>
    <w:rsid w:val="0039352B"/>
    <w:rsid w:val="003C0A35"/>
    <w:rsid w:val="003C2328"/>
    <w:rsid w:val="003E70A0"/>
    <w:rsid w:val="003F5096"/>
    <w:rsid w:val="00403A5F"/>
    <w:rsid w:val="00436BE6"/>
    <w:rsid w:val="00451546"/>
    <w:rsid w:val="00470AA2"/>
    <w:rsid w:val="00492E19"/>
    <w:rsid w:val="004A4455"/>
    <w:rsid w:val="004B5420"/>
    <w:rsid w:val="004E38A3"/>
    <w:rsid w:val="00555FBF"/>
    <w:rsid w:val="005806CA"/>
    <w:rsid w:val="005D66F6"/>
    <w:rsid w:val="005E5A00"/>
    <w:rsid w:val="005F6CD8"/>
    <w:rsid w:val="006635BF"/>
    <w:rsid w:val="00676822"/>
    <w:rsid w:val="006B79FC"/>
    <w:rsid w:val="00726301"/>
    <w:rsid w:val="007452DA"/>
    <w:rsid w:val="00745816"/>
    <w:rsid w:val="007557ED"/>
    <w:rsid w:val="00755C23"/>
    <w:rsid w:val="00760E53"/>
    <w:rsid w:val="00767737"/>
    <w:rsid w:val="00772FD9"/>
    <w:rsid w:val="007778BF"/>
    <w:rsid w:val="00784396"/>
    <w:rsid w:val="007C78D0"/>
    <w:rsid w:val="00846B88"/>
    <w:rsid w:val="008531B0"/>
    <w:rsid w:val="008A4494"/>
    <w:rsid w:val="008B1284"/>
    <w:rsid w:val="008D36C7"/>
    <w:rsid w:val="00955A9C"/>
    <w:rsid w:val="00991D4F"/>
    <w:rsid w:val="009A05A4"/>
    <w:rsid w:val="009A6BA3"/>
    <w:rsid w:val="009A7A04"/>
    <w:rsid w:val="009D34D3"/>
    <w:rsid w:val="009E151B"/>
    <w:rsid w:val="009E784B"/>
    <w:rsid w:val="00A15AA8"/>
    <w:rsid w:val="00A231EB"/>
    <w:rsid w:val="00A31B57"/>
    <w:rsid w:val="00A37A0B"/>
    <w:rsid w:val="00A56239"/>
    <w:rsid w:val="00A712B3"/>
    <w:rsid w:val="00A84CB6"/>
    <w:rsid w:val="00A915EF"/>
    <w:rsid w:val="00AB257A"/>
    <w:rsid w:val="00AB26A9"/>
    <w:rsid w:val="00AD6B5B"/>
    <w:rsid w:val="00AD6FB0"/>
    <w:rsid w:val="00AE0A83"/>
    <w:rsid w:val="00AF350C"/>
    <w:rsid w:val="00B3163D"/>
    <w:rsid w:val="00B35306"/>
    <w:rsid w:val="00B43CCD"/>
    <w:rsid w:val="00B4553B"/>
    <w:rsid w:val="00B459C3"/>
    <w:rsid w:val="00B627C4"/>
    <w:rsid w:val="00B87151"/>
    <w:rsid w:val="00B9669E"/>
    <w:rsid w:val="00BB4A7B"/>
    <w:rsid w:val="00BD5243"/>
    <w:rsid w:val="00BD6074"/>
    <w:rsid w:val="00BE1A6C"/>
    <w:rsid w:val="00BE489D"/>
    <w:rsid w:val="00BF0482"/>
    <w:rsid w:val="00BF4085"/>
    <w:rsid w:val="00C32854"/>
    <w:rsid w:val="00C63CAB"/>
    <w:rsid w:val="00C64A11"/>
    <w:rsid w:val="00C80CD4"/>
    <w:rsid w:val="00C93D4B"/>
    <w:rsid w:val="00C94D9B"/>
    <w:rsid w:val="00CC6668"/>
    <w:rsid w:val="00CF40B6"/>
    <w:rsid w:val="00D21837"/>
    <w:rsid w:val="00D27A30"/>
    <w:rsid w:val="00D450FE"/>
    <w:rsid w:val="00D45556"/>
    <w:rsid w:val="00D53221"/>
    <w:rsid w:val="00D62B32"/>
    <w:rsid w:val="00DE0998"/>
    <w:rsid w:val="00DF7913"/>
    <w:rsid w:val="00E34C9B"/>
    <w:rsid w:val="00E84757"/>
    <w:rsid w:val="00EB4C81"/>
    <w:rsid w:val="00EC459F"/>
    <w:rsid w:val="00EC4BC5"/>
    <w:rsid w:val="00EE5ADC"/>
    <w:rsid w:val="00EF25C3"/>
    <w:rsid w:val="00F15FA9"/>
    <w:rsid w:val="00F338BD"/>
    <w:rsid w:val="00F7138F"/>
    <w:rsid w:val="00F745BB"/>
    <w:rsid w:val="00F74F32"/>
    <w:rsid w:val="00F76439"/>
    <w:rsid w:val="00F92B58"/>
    <w:rsid w:val="00FF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E1295A"/>
  <w15:docId w15:val="{9DB1DFA6-A20A-4B1C-9C9D-0141A54F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70"/>
    <w:pPr>
      <w:spacing w:after="0" w:line="240" w:lineRule="auto"/>
    </w:pPr>
    <w:rPr>
      <w:sz w:val="20"/>
      <w:szCs w:val="20"/>
    </w:rPr>
  </w:style>
  <w:style w:type="paragraph" w:styleId="Heading1">
    <w:name w:val="heading 1"/>
    <w:basedOn w:val="Normal"/>
    <w:next w:val="Normal"/>
    <w:link w:val="Heading1Char"/>
    <w:uiPriority w:val="99"/>
    <w:qFormat/>
    <w:rsid w:val="000A2B70"/>
    <w:pPr>
      <w:keepNext/>
      <w:widowControl w:val="0"/>
      <w:tabs>
        <w:tab w:val="left" w:pos="405"/>
      </w:tabs>
      <w:autoSpaceDE w:val="0"/>
      <w:autoSpaceDN w:val="0"/>
      <w:outlineLvl w:val="0"/>
    </w:pPr>
    <w:rPr>
      <w:b/>
      <w:bCs/>
    </w:rPr>
  </w:style>
  <w:style w:type="paragraph" w:styleId="Heading2">
    <w:name w:val="heading 2"/>
    <w:basedOn w:val="Normal"/>
    <w:next w:val="Normal"/>
    <w:link w:val="Heading2Char"/>
    <w:uiPriority w:val="99"/>
    <w:qFormat/>
    <w:rsid w:val="000A2B70"/>
    <w:pPr>
      <w:keepNext/>
      <w:widowControl w:val="0"/>
      <w:ind w:left="720" w:hanging="720"/>
      <w:jc w:val="both"/>
      <w:outlineLvl w:val="1"/>
    </w:pPr>
    <w:rPr>
      <w:rFonts w:ascii="Arial" w:hAnsi="Arial" w:cs="Arial"/>
      <w:b/>
      <w:bCs/>
      <w:sz w:val="22"/>
      <w:szCs w:val="22"/>
      <w:u w:val="single"/>
    </w:rPr>
  </w:style>
  <w:style w:type="paragraph" w:styleId="Heading3">
    <w:name w:val="heading 3"/>
    <w:basedOn w:val="Normal"/>
    <w:next w:val="Normal"/>
    <w:link w:val="Heading3Char"/>
    <w:uiPriority w:val="99"/>
    <w:qFormat/>
    <w:rsid w:val="000A2B70"/>
    <w:pPr>
      <w:keepNext/>
      <w:widowControl w:val="0"/>
      <w:jc w:val="both"/>
      <w:outlineLvl w:val="2"/>
    </w:pPr>
    <w:rPr>
      <w:rFonts w:ascii="Arial" w:hAnsi="Arial" w:cs="Arial"/>
      <w:b/>
      <w:bCs/>
      <w:sz w:val="22"/>
      <w:szCs w:val="22"/>
      <w:u w:val="single"/>
    </w:rPr>
  </w:style>
  <w:style w:type="paragraph" w:styleId="Heading4">
    <w:name w:val="heading 4"/>
    <w:basedOn w:val="Normal"/>
    <w:next w:val="Normal"/>
    <w:link w:val="Heading4Char"/>
    <w:uiPriority w:val="99"/>
    <w:qFormat/>
    <w:rsid w:val="000A2B70"/>
    <w:pPr>
      <w:keepNext/>
      <w:widowControl w:val="0"/>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A2B7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0A2B70"/>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0A2B70"/>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0A2B70"/>
    <w:rPr>
      <w:rFonts w:asciiTheme="minorHAnsi" w:eastAsiaTheme="minorEastAsia" w:hAnsiTheme="minorHAnsi" w:cs="Times New Roman"/>
      <w:b/>
      <w:bCs/>
      <w:sz w:val="28"/>
      <w:szCs w:val="28"/>
    </w:rPr>
  </w:style>
  <w:style w:type="paragraph" w:styleId="Title">
    <w:name w:val="Title"/>
    <w:basedOn w:val="Normal"/>
    <w:link w:val="TitleChar"/>
    <w:uiPriority w:val="99"/>
    <w:qFormat/>
    <w:rsid w:val="000A2B70"/>
    <w:pPr>
      <w:jc w:val="center"/>
    </w:pPr>
    <w:rPr>
      <w:sz w:val="40"/>
      <w:szCs w:val="40"/>
    </w:rPr>
  </w:style>
  <w:style w:type="character" w:customStyle="1" w:styleId="TitleChar">
    <w:name w:val="Title Char"/>
    <w:basedOn w:val="DefaultParagraphFont"/>
    <w:link w:val="Title"/>
    <w:uiPriority w:val="10"/>
    <w:locked/>
    <w:rsid w:val="000A2B70"/>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sid w:val="000A2B70"/>
    <w:rPr>
      <w:sz w:val="22"/>
      <w:szCs w:val="22"/>
    </w:rPr>
  </w:style>
  <w:style w:type="character" w:customStyle="1" w:styleId="BodyTextChar">
    <w:name w:val="Body Text Char"/>
    <w:basedOn w:val="DefaultParagraphFont"/>
    <w:link w:val="BodyText"/>
    <w:uiPriority w:val="99"/>
    <w:semiHidden/>
    <w:locked/>
    <w:rsid w:val="000A2B70"/>
    <w:rPr>
      <w:rFonts w:cs="Times New Roman"/>
      <w:sz w:val="20"/>
      <w:szCs w:val="20"/>
    </w:rPr>
  </w:style>
  <w:style w:type="paragraph" w:styleId="Header">
    <w:name w:val="header"/>
    <w:basedOn w:val="Normal"/>
    <w:link w:val="HeaderChar"/>
    <w:rsid w:val="000A2B70"/>
    <w:pPr>
      <w:tabs>
        <w:tab w:val="center" w:pos="4320"/>
        <w:tab w:val="right" w:pos="8640"/>
      </w:tabs>
    </w:pPr>
    <w:rPr>
      <w:sz w:val="24"/>
      <w:szCs w:val="24"/>
    </w:rPr>
  </w:style>
  <w:style w:type="character" w:customStyle="1" w:styleId="HeaderChar">
    <w:name w:val="Header Char"/>
    <w:basedOn w:val="DefaultParagraphFont"/>
    <w:link w:val="Header"/>
    <w:uiPriority w:val="99"/>
    <w:semiHidden/>
    <w:locked/>
    <w:rsid w:val="000A2B70"/>
    <w:rPr>
      <w:rFonts w:cs="Times New Roman"/>
      <w:sz w:val="20"/>
      <w:szCs w:val="20"/>
    </w:rPr>
  </w:style>
  <w:style w:type="paragraph" w:styleId="BodyText3">
    <w:name w:val="Body Text 3"/>
    <w:basedOn w:val="Normal"/>
    <w:link w:val="BodyText3Char"/>
    <w:uiPriority w:val="99"/>
    <w:rsid w:val="000A2B70"/>
    <w:pPr>
      <w:widowControl w:val="0"/>
      <w:jc w:val="both"/>
    </w:pPr>
    <w:rPr>
      <w:rFonts w:ascii="Arial" w:hAnsi="Arial" w:cs="Arial"/>
      <w:sz w:val="22"/>
      <w:szCs w:val="22"/>
    </w:rPr>
  </w:style>
  <w:style w:type="character" w:customStyle="1" w:styleId="BodyText3Char">
    <w:name w:val="Body Text 3 Char"/>
    <w:basedOn w:val="DefaultParagraphFont"/>
    <w:link w:val="BodyText3"/>
    <w:uiPriority w:val="99"/>
    <w:semiHidden/>
    <w:locked/>
    <w:rsid w:val="000A2B70"/>
    <w:rPr>
      <w:rFonts w:cs="Times New Roman"/>
      <w:sz w:val="16"/>
      <w:szCs w:val="16"/>
    </w:rPr>
  </w:style>
  <w:style w:type="paragraph" w:styleId="Caption">
    <w:name w:val="caption"/>
    <w:basedOn w:val="Normal"/>
    <w:next w:val="Normal"/>
    <w:uiPriority w:val="99"/>
    <w:qFormat/>
    <w:rsid w:val="000A2B70"/>
    <w:pPr>
      <w:widowControl w:val="0"/>
      <w:jc w:val="center"/>
    </w:pPr>
    <w:rPr>
      <w:rFonts w:ascii="Arial" w:hAnsi="Arial" w:cs="Arial"/>
      <w:b/>
      <w:bCs/>
      <w:sz w:val="28"/>
      <w:szCs w:val="28"/>
    </w:rPr>
  </w:style>
  <w:style w:type="paragraph" w:styleId="Footer">
    <w:name w:val="footer"/>
    <w:basedOn w:val="Normal"/>
    <w:link w:val="FooterChar"/>
    <w:uiPriority w:val="99"/>
    <w:rsid w:val="000A2B70"/>
    <w:pPr>
      <w:tabs>
        <w:tab w:val="center" w:pos="4320"/>
        <w:tab w:val="right" w:pos="8640"/>
      </w:tabs>
    </w:pPr>
  </w:style>
  <w:style w:type="character" w:customStyle="1" w:styleId="FooterChar">
    <w:name w:val="Footer Char"/>
    <w:basedOn w:val="DefaultParagraphFont"/>
    <w:link w:val="Footer"/>
    <w:uiPriority w:val="99"/>
    <w:locked/>
    <w:rsid w:val="000A2B70"/>
    <w:rPr>
      <w:rFonts w:cs="Times New Roman"/>
      <w:sz w:val="20"/>
      <w:szCs w:val="20"/>
    </w:rPr>
  </w:style>
  <w:style w:type="character" w:styleId="PageNumber">
    <w:name w:val="page number"/>
    <w:basedOn w:val="DefaultParagraphFont"/>
    <w:uiPriority w:val="99"/>
    <w:rsid w:val="000A2B70"/>
    <w:rPr>
      <w:rFonts w:cs="Times New Roman"/>
    </w:rPr>
  </w:style>
  <w:style w:type="paragraph" w:styleId="BodyText2">
    <w:name w:val="Body Text 2"/>
    <w:basedOn w:val="Normal"/>
    <w:link w:val="BodyText2Char"/>
    <w:uiPriority w:val="99"/>
    <w:rsid w:val="000A2B70"/>
    <w:pPr>
      <w:widowControl w:val="0"/>
      <w:tabs>
        <w:tab w:val="left" w:pos="405"/>
      </w:tabs>
      <w:autoSpaceDE w:val="0"/>
      <w:autoSpaceDN w:val="0"/>
      <w:adjustRightInd w:val="0"/>
      <w:ind w:right="720"/>
    </w:pPr>
  </w:style>
  <w:style w:type="character" w:customStyle="1" w:styleId="BodyText2Char">
    <w:name w:val="Body Text 2 Char"/>
    <w:basedOn w:val="DefaultParagraphFont"/>
    <w:link w:val="BodyText2"/>
    <w:uiPriority w:val="99"/>
    <w:semiHidden/>
    <w:locked/>
    <w:rsid w:val="000A2B70"/>
    <w:rPr>
      <w:rFonts w:cs="Times New Roman"/>
      <w:sz w:val="20"/>
      <w:szCs w:val="20"/>
    </w:rPr>
  </w:style>
  <w:style w:type="paragraph" w:styleId="BalloonText">
    <w:name w:val="Balloon Text"/>
    <w:basedOn w:val="Normal"/>
    <w:link w:val="BalloonTextChar"/>
    <w:uiPriority w:val="99"/>
    <w:semiHidden/>
    <w:unhideWhenUsed/>
    <w:rsid w:val="004E38A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38A3"/>
    <w:rPr>
      <w:rFonts w:ascii="Segoe UI" w:hAnsi="Segoe UI" w:cs="Segoe UI"/>
      <w:sz w:val="18"/>
      <w:szCs w:val="18"/>
    </w:rPr>
  </w:style>
  <w:style w:type="character" w:styleId="CommentReference">
    <w:name w:val="annotation reference"/>
    <w:basedOn w:val="DefaultParagraphFont"/>
    <w:uiPriority w:val="99"/>
    <w:semiHidden/>
    <w:unhideWhenUsed/>
    <w:rsid w:val="004E38A3"/>
    <w:rPr>
      <w:rFonts w:cs="Times New Roman"/>
      <w:sz w:val="16"/>
      <w:szCs w:val="16"/>
    </w:rPr>
  </w:style>
  <w:style w:type="paragraph" w:styleId="CommentText">
    <w:name w:val="annotation text"/>
    <w:basedOn w:val="Normal"/>
    <w:link w:val="CommentTextChar"/>
    <w:uiPriority w:val="99"/>
    <w:semiHidden/>
    <w:unhideWhenUsed/>
    <w:rsid w:val="004E38A3"/>
  </w:style>
  <w:style w:type="character" w:customStyle="1" w:styleId="CommentTextChar">
    <w:name w:val="Comment Text Char"/>
    <w:basedOn w:val="DefaultParagraphFont"/>
    <w:link w:val="CommentText"/>
    <w:uiPriority w:val="99"/>
    <w:semiHidden/>
    <w:locked/>
    <w:rsid w:val="004E38A3"/>
    <w:rPr>
      <w:rFonts w:cs="Times New Roman"/>
      <w:sz w:val="20"/>
      <w:szCs w:val="20"/>
    </w:rPr>
  </w:style>
  <w:style w:type="paragraph" w:styleId="CommentSubject">
    <w:name w:val="annotation subject"/>
    <w:basedOn w:val="CommentText"/>
    <w:next w:val="CommentText"/>
    <w:link w:val="CommentSubjectChar"/>
    <w:uiPriority w:val="99"/>
    <w:semiHidden/>
    <w:unhideWhenUsed/>
    <w:rsid w:val="004E38A3"/>
    <w:rPr>
      <w:b/>
      <w:bCs/>
    </w:rPr>
  </w:style>
  <w:style w:type="character" w:customStyle="1" w:styleId="CommentSubjectChar">
    <w:name w:val="Comment Subject Char"/>
    <w:basedOn w:val="CommentTextChar"/>
    <w:link w:val="CommentSubject"/>
    <w:uiPriority w:val="99"/>
    <w:semiHidden/>
    <w:locked/>
    <w:rsid w:val="004E38A3"/>
    <w:rPr>
      <w:rFonts w:cs="Times New Roman"/>
      <w:b/>
      <w:bCs/>
      <w:sz w:val="20"/>
      <w:szCs w:val="20"/>
    </w:rPr>
  </w:style>
  <w:style w:type="paragraph" w:styleId="ListParagraph">
    <w:name w:val="List Paragraph"/>
    <w:basedOn w:val="Normal"/>
    <w:uiPriority w:val="34"/>
    <w:qFormat/>
    <w:rsid w:val="00A915EF"/>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36442">
      <w:bodyDiv w:val="1"/>
      <w:marLeft w:val="0"/>
      <w:marRight w:val="0"/>
      <w:marTop w:val="0"/>
      <w:marBottom w:val="0"/>
      <w:divBdr>
        <w:top w:val="none" w:sz="0" w:space="0" w:color="auto"/>
        <w:left w:val="none" w:sz="0" w:space="0" w:color="auto"/>
        <w:bottom w:val="none" w:sz="0" w:space="0" w:color="auto"/>
        <w:right w:val="none" w:sz="0" w:space="0" w:color="auto"/>
      </w:divBdr>
    </w:div>
    <w:div w:id="5929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654</Words>
  <Characters>4353</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Essential Duties and Responsibilities:</vt:lpstr>
    </vt:vector>
  </TitlesOfParts>
  <Company>North Idaho College</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Duties and Responsibilities:</dc:title>
  <dc:creator>Computer Services</dc:creator>
  <cp:lastModifiedBy>Becky Johnson</cp:lastModifiedBy>
  <cp:revision>2</cp:revision>
  <cp:lastPrinted>2016-04-21T20:59:00Z</cp:lastPrinted>
  <dcterms:created xsi:type="dcterms:W3CDTF">2024-10-04T17:51:00Z</dcterms:created>
  <dcterms:modified xsi:type="dcterms:W3CDTF">2024-10-04T17:51:00Z</dcterms:modified>
</cp:coreProperties>
</file>