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3552"/>
        <w:tblLook w:val="04A0" w:firstRow="1" w:lastRow="0" w:firstColumn="1" w:lastColumn="0" w:noHBand="0" w:noVBand="1"/>
      </w:tblPr>
      <w:tblGrid>
        <w:gridCol w:w="9350"/>
      </w:tblGrid>
      <w:tr w:rsidR="007A5368" w:rsidRPr="007A5368" w14:paraId="4A8C0299" w14:textId="77777777" w:rsidTr="007A5368">
        <w:tc>
          <w:tcPr>
            <w:tcW w:w="9350" w:type="dxa"/>
            <w:shd w:val="clear" w:color="auto" w:fill="093552"/>
            <w:hideMark/>
          </w:tcPr>
          <w:p w14:paraId="312098A0" w14:textId="3A3F3696" w:rsidR="007A5368" w:rsidRPr="007A5368" w:rsidRDefault="00EC4C16">
            <w:pPr>
              <w:spacing w:line="240" w:lineRule="auto"/>
              <w:rPr>
                <w:rFonts w:ascii="Times New Roman" w:hAnsi="Times New Roman" w:cs="Times New Roman"/>
                <w:b/>
                <w:bCs/>
              </w:rPr>
            </w:pPr>
            <w:r>
              <w:rPr>
                <w:rFonts w:ascii="Times New Roman" w:hAnsi="Times New Roman" w:cs="Times New Roman"/>
                <w:b/>
                <w:bCs/>
              </w:rPr>
              <w:t xml:space="preserve">Finance &amp; </w:t>
            </w:r>
            <w:r w:rsidR="00535346">
              <w:rPr>
                <w:rFonts w:ascii="Times New Roman" w:hAnsi="Times New Roman" w:cs="Times New Roman"/>
                <w:b/>
                <w:bCs/>
              </w:rPr>
              <w:t>Administrative Assistant</w:t>
            </w:r>
          </w:p>
        </w:tc>
      </w:tr>
    </w:tbl>
    <w:p w14:paraId="784C8491" w14:textId="4CE2ECA8" w:rsidR="007A5368" w:rsidRPr="007A5368" w:rsidRDefault="007A5368" w:rsidP="007A5368">
      <w:pPr>
        <w:rPr>
          <w:rFonts w:ascii="Times New Roman" w:hAnsi="Times New Roman" w:cs="Times New Roman"/>
        </w:rPr>
      </w:pPr>
      <w:r w:rsidRPr="007A5368">
        <w:rPr>
          <w:rFonts w:ascii="Times New Roman" w:hAnsi="Times New Roman" w:cs="Times New Roman"/>
          <w:b/>
          <w:bCs/>
          <w:color w:val="093552"/>
        </w:rPr>
        <w:t xml:space="preserve">Position Summary: </w:t>
      </w:r>
      <w:r w:rsidR="00A925E5" w:rsidRPr="00A925E5">
        <w:rPr>
          <w:rFonts w:ascii="Times New Roman" w:hAnsi="Times New Roman" w:cs="Times New Roman"/>
        </w:rPr>
        <w:t xml:space="preserve">Under the supervision of the ICAP </w:t>
      </w:r>
      <w:r w:rsidR="00EE3AB7">
        <w:rPr>
          <w:rFonts w:ascii="Times New Roman" w:hAnsi="Times New Roman" w:cs="Times New Roman"/>
        </w:rPr>
        <w:t>Finance Officer</w:t>
      </w:r>
      <w:r w:rsidR="002F01AF">
        <w:rPr>
          <w:rFonts w:ascii="Times New Roman" w:hAnsi="Times New Roman" w:cs="Times New Roman"/>
        </w:rPr>
        <w:t>,</w:t>
      </w:r>
      <w:r w:rsidR="00A925E5" w:rsidRPr="00A925E5">
        <w:rPr>
          <w:rFonts w:ascii="Times New Roman" w:hAnsi="Times New Roman" w:cs="Times New Roman"/>
        </w:rPr>
        <w:t xml:space="preserve"> the </w:t>
      </w:r>
      <w:r w:rsidR="00EC4C16">
        <w:rPr>
          <w:rFonts w:ascii="Times New Roman" w:hAnsi="Times New Roman" w:cs="Times New Roman"/>
        </w:rPr>
        <w:t xml:space="preserve">Finance &amp; </w:t>
      </w:r>
      <w:r w:rsidR="00A925E5" w:rsidRPr="00A925E5">
        <w:rPr>
          <w:rFonts w:ascii="Times New Roman" w:hAnsi="Times New Roman" w:cs="Times New Roman"/>
        </w:rPr>
        <w:t xml:space="preserve">Administrative Assistant provides direct administrative support to all staff located in </w:t>
      </w:r>
      <w:r w:rsidR="00EE3AB7">
        <w:rPr>
          <w:rFonts w:ascii="Times New Roman" w:hAnsi="Times New Roman" w:cs="Times New Roman"/>
        </w:rPr>
        <w:t>Brazil</w:t>
      </w:r>
      <w:r w:rsidR="00A925E5" w:rsidRPr="00A925E5">
        <w:rPr>
          <w:rFonts w:ascii="Times New Roman" w:hAnsi="Times New Roman" w:cs="Times New Roman"/>
        </w:rPr>
        <w:t xml:space="preserve">. </w:t>
      </w:r>
      <w:r w:rsidR="00F93AA8">
        <w:rPr>
          <w:rFonts w:ascii="Times New Roman" w:hAnsi="Times New Roman" w:cs="Times New Roman"/>
        </w:rPr>
        <w:t>The incumbent will also p</w:t>
      </w:r>
      <w:r w:rsidR="00A925E5" w:rsidRPr="00A925E5">
        <w:rPr>
          <w:rFonts w:ascii="Times New Roman" w:hAnsi="Times New Roman" w:cs="Times New Roman"/>
        </w:rPr>
        <w:t>rovide direct assistance to staff on special projects and recurring needs.</w:t>
      </w:r>
    </w:p>
    <w:p w14:paraId="2A86987A" w14:textId="77777777" w:rsidR="007A5368" w:rsidRPr="007A5368" w:rsidRDefault="007A5368" w:rsidP="007A5368">
      <w:pPr>
        <w:spacing w:after="0"/>
        <w:rPr>
          <w:rFonts w:ascii="Times New Roman" w:hAnsi="Times New Roman" w:cs="Times New Roman"/>
          <w:b/>
          <w:bCs/>
          <w:color w:val="093552"/>
        </w:rPr>
      </w:pPr>
      <w:r w:rsidRPr="007A5368">
        <w:rPr>
          <w:rFonts w:ascii="Times New Roman" w:hAnsi="Times New Roman" w:cs="Times New Roman"/>
          <w:b/>
          <w:bCs/>
          <w:color w:val="093552"/>
        </w:rPr>
        <w:t xml:space="preserve">Major Accountabilities: </w:t>
      </w:r>
    </w:p>
    <w:p w14:paraId="097E41D5" w14:textId="27E2E66E"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 xml:space="preserve">Provides direct administrative support to all ICAP staff based </w:t>
      </w:r>
      <w:r w:rsidR="002F01AF">
        <w:rPr>
          <w:rFonts w:ascii="Times New Roman" w:hAnsi="Times New Roman" w:cs="Times New Roman"/>
          <w:color w:val="000000"/>
        </w:rPr>
        <w:t xml:space="preserve">in </w:t>
      </w:r>
      <w:r w:rsidR="00EE3AB7">
        <w:rPr>
          <w:rFonts w:ascii="Times New Roman" w:hAnsi="Times New Roman" w:cs="Times New Roman"/>
          <w:color w:val="000000"/>
        </w:rPr>
        <w:t>Brazil</w:t>
      </w:r>
      <w:r w:rsidRPr="00894DDD">
        <w:rPr>
          <w:rFonts w:ascii="Times New Roman" w:hAnsi="Times New Roman" w:cs="Times New Roman"/>
          <w:color w:val="000000"/>
        </w:rPr>
        <w:t>. Prepares correspondences, scans document, organizes meetings, assists with mailings and shipments, assists with internal and external communications and conference calls, and assists in the development of travel itineraries.</w:t>
      </w:r>
    </w:p>
    <w:p w14:paraId="457BD522" w14:textId="24E8031A"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Manages and processes all travel-related visa requirements for ICAP staff and sponsored travelers.</w:t>
      </w:r>
    </w:p>
    <w:p w14:paraId="7EF4FC7F" w14:textId="73CBB5D6"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Manages the composition, regular updating of and staff access to all centrally coordinated ICAP contact and email distribution lists.</w:t>
      </w:r>
    </w:p>
    <w:p w14:paraId="473300B3" w14:textId="690BD830"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Assists with the planning and coordination of ICAP-sponsored special events and functions. Arranges for specialized equipment and provides general administrative support throughout the meeting or function.</w:t>
      </w:r>
    </w:p>
    <w:p w14:paraId="6B24A711" w14:textId="0671969D"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Monitors work area for proper maintenance and availability of supplies, and ensures that problems with supplies, office equipment or general facilities are routed to the appropriate parties for resolution. Orders office and coffee supplies.</w:t>
      </w:r>
    </w:p>
    <w:p w14:paraId="048D4D95" w14:textId="4EABAB19"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Provides direct administrative assistance and fill-in coverage for other administrative staff during peak periods, vacations and for special projects.</w:t>
      </w:r>
    </w:p>
    <w:p w14:paraId="7FACA341" w14:textId="66B0D7FB" w:rsidR="00A925E5" w:rsidRPr="00894DDD" w:rsidRDefault="00A925E5" w:rsidP="00894DDD">
      <w:pPr>
        <w:pStyle w:val="ListParagraph"/>
        <w:numPr>
          <w:ilvl w:val="0"/>
          <w:numId w:val="22"/>
        </w:numPr>
        <w:rPr>
          <w:rFonts w:ascii="Times New Roman" w:hAnsi="Times New Roman" w:cs="Times New Roman"/>
          <w:color w:val="000000"/>
        </w:rPr>
      </w:pPr>
      <w:r w:rsidRPr="00894DDD">
        <w:rPr>
          <w:rFonts w:ascii="Times New Roman" w:hAnsi="Times New Roman" w:cs="Times New Roman"/>
          <w:color w:val="000000"/>
        </w:rPr>
        <w:t>Provides specific administrative support to Country Director, Human Resource</w:t>
      </w:r>
      <w:r w:rsidR="00F93AA8">
        <w:rPr>
          <w:rFonts w:ascii="Times New Roman" w:hAnsi="Times New Roman" w:cs="Times New Roman"/>
          <w:color w:val="000000"/>
        </w:rPr>
        <w:t>s</w:t>
      </w:r>
      <w:r w:rsidRPr="00894DDD">
        <w:rPr>
          <w:rFonts w:ascii="Times New Roman" w:hAnsi="Times New Roman" w:cs="Times New Roman"/>
          <w:color w:val="000000"/>
        </w:rPr>
        <w:t xml:space="preserve"> Manager, and Director of Administration and Finance.</w:t>
      </w:r>
    </w:p>
    <w:p w14:paraId="434BD064" w14:textId="7F62184C" w:rsidR="007A5368" w:rsidRPr="00894DDD" w:rsidRDefault="00A925E5" w:rsidP="00894DDD">
      <w:pPr>
        <w:pStyle w:val="ListParagraph"/>
        <w:numPr>
          <w:ilvl w:val="0"/>
          <w:numId w:val="22"/>
        </w:numPr>
        <w:rPr>
          <w:rFonts w:ascii="Times New Roman" w:hAnsi="Times New Roman" w:cs="Times New Roman"/>
          <w:b/>
          <w:bCs/>
          <w:color w:val="093552"/>
        </w:rPr>
      </w:pPr>
      <w:r w:rsidRPr="00894DDD">
        <w:rPr>
          <w:rFonts w:ascii="Times New Roman" w:hAnsi="Times New Roman" w:cs="Times New Roman"/>
          <w:color w:val="000000"/>
        </w:rPr>
        <w:t>Performs other related duties as assigned.</w:t>
      </w:r>
    </w:p>
    <w:p w14:paraId="4E865CA7" w14:textId="6253A65A" w:rsidR="007A5368" w:rsidRPr="007A5368" w:rsidRDefault="007A5368" w:rsidP="007A5368">
      <w:pPr>
        <w:rPr>
          <w:rFonts w:ascii="Times New Roman" w:hAnsi="Times New Roman" w:cs="Times New Roman"/>
          <w:b/>
          <w:bCs/>
          <w:color w:val="093552"/>
        </w:rPr>
      </w:pPr>
      <w:r w:rsidRPr="007A5368">
        <w:rPr>
          <w:rFonts w:ascii="Times New Roman" w:hAnsi="Times New Roman" w:cs="Times New Roman"/>
          <w:b/>
          <w:bCs/>
          <w:color w:val="093552"/>
        </w:rPr>
        <w:t xml:space="preserve">Education: </w:t>
      </w:r>
      <w:r w:rsidR="006344CD" w:rsidRPr="006344CD">
        <w:rPr>
          <w:rFonts w:ascii="Times New Roman" w:hAnsi="Times New Roman" w:cs="Times New Roman"/>
        </w:rPr>
        <w:t>Bachelor's degree or equivalent in social sciences, education, training and/or experience.</w:t>
      </w:r>
    </w:p>
    <w:p w14:paraId="139D41B8" w14:textId="779702FA" w:rsidR="007A5368" w:rsidRPr="007A5368" w:rsidRDefault="001C18F1" w:rsidP="007A5368">
      <w:pPr>
        <w:spacing w:after="0"/>
        <w:rPr>
          <w:rFonts w:ascii="Times New Roman" w:hAnsi="Times New Roman" w:cs="Times New Roman"/>
          <w:b/>
          <w:bCs/>
          <w:color w:val="093552"/>
        </w:rPr>
      </w:pPr>
      <w:r w:rsidRPr="001C18F1">
        <w:rPr>
          <w:rFonts w:ascii="Times New Roman" w:hAnsi="Times New Roman" w:cs="Times New Roman"/>
          <w:b/>
          <w:bCs/>
          <w:color w:val="093552"/>
        </w:rPr>
        <w:t>Minimum qualifications:</w:t>
      </w:r>
      <w:r w:rsidR="007A5368" w:rsidRPr="007A5368">
        <w:rPr>
          <w:rFonts w:ascii="Times New Roman" w:hAnsi="Times New Roman" w:cs="Times New Roman"/>
          <w:b/>
          <w:bCs/>
          <w:color w:val="093552"/>
        </w:rPr>
        <w:t xml:space="preserve"> </w:t>
      </w:r>
    </w:p>
    <w:p w14:paraId="1EC759D7" w14:textId="29C58AEB" w:rsidR="006344CD" w:rsidRPr="00894DDD" w:rsidRDefault="006344CD" w:rsidP="00894DDD">
      <w:pPr>
        <w:pStyle w:val="ListParagraph"/>
        <w:numPr>
          <w:ilvl w:val="0"/>
          <w:numId w:val="23"/>
        </w:numPr>
        <w:rPr>
          <w:rFonts w:ascii="Times New Roman" w:hAnsi="Times New Roman" w:cs="Times New Roman"/>
        </w:rPr>
      </w:pPr>
      <w:r w:rsidRPr="00894DDD">
        <w:rPr>
          <w:rFonts w:ascii="Times New Roman" w:hAnsi="Times New Roman" w:cs="Times New Roman"/>
        </w:rPr>
        <w:t>Minimum two (2) years directly related experience in an office administrative management role.</w:t>
      </w:r>
    </w:p>
    <w:p w14:paraId="60CE4E5E" w14:textId="1A6F19BD" w:rsidR="006344CD" w:rsidRPr="00894DDD" w:rsidRDefault="006344CD" w:rsidP="00894DDD">
      <w:pPr>
        <w:pStyle w:val="ListParagraph"/>
        <w:numPr>
          <w:ilvl w:val="0"/>
          <w:numId w:val="23"/>
        </w:numPr>
        <w:rPr>
          <w:rFonts w:ascii="Times New Roman" w:hAnsi="Times New Roman" w:cs="Times New Roman"/>
        </w:rPr>
      </w:pPr>
      <w:r w:rsidRPr="00894DDD">
        <w:rPr>
          <w:rFonts w:ascii="Times New Roman" w:hAnsi="Times New Roman" w:cs="Times New Roman"/>
        </w:rPr>
        <w:t>Demonstrated experience and proficiency with Microsoft Office suite including Word, Excel, PowerPoint, and Microsoft Outlook.</w:t>
      </w:r>
    </w:p>
    <w:p w14:paraId="65A14E01" w14:textId="333B1C43" w:rsidR="006344CD" w:rsidRPr="00894DDD" w:rsidRDefault="006344CD" w:rsidP="00894DDD">
      <w:pPr>
        <w:pStyle w:val="ListParagraph"/>
        <w:numPr>
          <w:ilvl w:val="0"/>
          <w:numId w:val="23"/>
        </w:numPr>
        <w:rPr>
          <w:rFonts w:ascii="Times New Roman" w:hAnsi="Times New Roman" w:cs="Times New Roman"/>
        </w:rPr>
      </w:pPr>
      <w:bookmarkStart w:id="0" w:name="_Hlk58057432"/>
      <w:r w:rsidRPr="00894DDD">
        <w:rPr>
          <w:rFonts w:ascii="Times New Roman" w:hAnsi="Times New Roman" w:cs="Times New Roman"/>
        </w:rPr>
        <w:t>Excellent interpersonal, written and verbal communications and ability to interact effectively with staff and management at all organizational levels</w:t>
      </w:r>
      <w:bookmarkEnd w:id="0"/>
      <w:r w:rsidRPr="00894DDD">
        <w:rPr>
          <w:rFonts w:ascii="Times New Roman" w:hAnsi="Times New Roman" w:cs="Times New Roman"/>
        </w:rPr>
        <w:t>.</w:t>
      </w:r>
    </w:p>
    <w:p w14:paraId="783A5EBE" w14:textId="7DB7FD71" w:rsidR="006344CD" w:rsidRPr="00894DDD" w:rsidRDefault="006344CD" w:rsidP="00894DDD">
      <w:pPr>
        <w:pStyle w:val="ListParagraph"/>
        <w:numPr>
          <w:ilvl w:val="0"/>
          <w:numId w:val="23"/>
        </w:numPr>
        <w:rPr>
          <w:rFonts w:ascii="Times New Roman" w:hAnsi="Times New Roman" w:cs="Times New Roman"/>
        </w:rPr>
      </w:pPr>
      <w:r w:rsidRPr="00894DDD">
        <w:rPr>
          <w:rFonts w:ascii="Times New Roman" w:hAnsi="Times New Roman" w:cs="Times New Roman"/>
        </w:rPr>
        <w:t>Demonstrated experience working independently with minimal supervision as well as in a team environment.</w:t>
      </w:r>
    </w:p>
    <w:p w14:paraId="72518BD1" w14:textId="1682E6B8" w:rsidR="006344CD" w:rsidRPr="00894DDD" w:rsidRDefault="006344CD" w:rsidP="00894DDD">
      <w:pPr>
        <w:pStyle w:val="ListParagraph"/>
        <w:numPr>
          <w:ilvl w:val="0"/>
          <w:numId w:val="23"/>
        </w:numPr>
        <w:rPr>
          <w:rFonts w:ascii="Times New Roman" w:hAnsi="Times New Roman" w:cs="Times New Roman"/>
        </w:rPr>
      </w:pPr>
      <w:r w:rsidRPr="00894DDD">
        <w:rPr>
          <w:rFonts w:ascii="Times New Roman" w:hAnsi="Times New Roman" w:cs="Times New Roman"/>
        </w:rPr>
        <w:t>Demonstrated organizational skills and attentiveness to detail.</w:t>
      </w:r>
    </w:p>
    <w:p w14:paraId="3D6DC73D" w14:textId="36D9CE53" w:rsidR="006344CD" w:rsidRPr="00894DDD" w:rsidRDefault="006344CD" w:rsidP="00894DDD">
      <w:pPr>
        <w:pStyle w:val="ListParagraph"/>
        <w:numPr>
          <w:ilvl w:val="0"/>
          <w:numId w:val="23"/>
        </w:numPr>
        <w:rPr>
          <w:rFonts w:ascii="Times New Roman" w:hAnsi="Times New Roman" w:cs="Times New Roman"/>
        </w:rPr>
      </w:pPr>
      <w:r w:rsidRPr="00894DDD">
        <w:rPr>
          <w:rFonts w:ascii="Times New Roman" w:hAnsi="Times New Roman" w:cs="Times New Roman"/>
        </w:rPr>
        <w:t>Demonstrated experience with effectively managing multiple and simultaneous projects with overlapping and sometimes conflicting schedules.</w:t>
      </w:r>
    </w:p>
    <w:p w14:paraId="370D69DC" w14:textId="27F2B2FB" w:rsidR="00137EF2" w:rsidRPr="00894DDD" w:rsidRDefault="006344CD" w:rsidP="00894DDD">
      <w:pPr>
        <w:pStyle w:val="ListParagraph"/>
        <w:numPr>
          <w:ilvl w:val="0"/>
          <w:numId w:val="23"/>
        </w:numPr>
        <w:rPr>
          <w:rFonts w:ascii="Times New Roman" w:hAnsi="Times New Roman" w:cs="Times New Roman"/>
          <w:b/>
          <w:bCs/>
          <w:color w:val="093552"/>
        </w:rPr>
      </w:pPr>
      <w:r w:rsidRPr="00894DDD">
        <w:rPr>
          <w:rFonts w:ascii="Times New Roman" w:hAnsi="Times New Roman" w:cs="Times New Roman"/>
        </w:rPr>
        <w:t xml:space="preserve">Demonstrated experience working in a customer </w:t>
      </w:r>
      <w:r w:rsidR="00D95E65" w:rsidRPr="00894DDD">
        <w:rPr>
          <w:rFonts w:ascii="Times New Roman" w:hAnsi="Times New Roman" w:cs="Times New Roman"/>
        </w:rPr>
        <w:t>service-oriented</w:t>
      </w:r>
      <w:r w:rsidRPr="00894DDD">
        <w:rPr>
          <w:rFonts w:ascii="Times New Roman" w:hAnsi="Times New Roman" w:cs="Times New Roman"/>
        </w:rPr>
        <w:t xml:space="preserve"> environment where satisfying customer’s needs with established parameters is an essential function.</w:t>
      </w:r>
    </w:p>
    <w:p w14:paraId="35186163" w14:textId="665310EB" w:rsidR="00137EF2" w:rsidRDefault="002108F2" w:rsidP="00137EF2">
      <w:pPr>
        <w:rPr>
          <w:rFonts w:ascii="Times New Roman" w:hAnsi="Times New Roman" w:cs="Times New Roman"/>
          <w:b/>
          <w:bCs/>
          <w:color w:val="093552"/>
        </w:rPr>
      </w:pPr>
      <w:r>
        <w:rPr>
          <w:rFonts w:ascii="Times New Roman" w:hAnsi="Times New Roman" w:cs="Times New Roman"/>
          <w:b/>
          <w:bCs/>
          <w:color w:val="093552"/>
        </w:rPr>
        <w:t>Preferred qualification</w:t>
      </w:r>
      <w:r w:rsidR="00137EF2" w:rsidRPr="007A5368">
        <w:rPr>
          <w:rFonts w:ascii="Times New Roman" w:hAnsi="Times New Roman" w:cs="Times New Roman"/>
          <w:b/>
          <w:bCs/>
          <w:color w:val="093552"/>
        </w:rPr>
        <w:t>:</w:t>
      </w:r>
    </w:p>
    <w:p w14:paraId="524E40CA" w14:textId="3674A8B1" w:rsidR="00894DDD" w:rsidRPr="00894DDD" w:rsidRDefault="00894DDD" w:rsidP="00894DDD">
      <w:pPr>
        <w:pStyle w:val="ListParagraph"/>
        <w:numPr>
          <w:ilvl w:val="0"/>
          <w:numId w:val="24"/>
        </w:numPr>
        <w:rPr>
          <w:rFonts w:ascii="Times New Roman" w:hAnsi="Times New Roman" w:cs="Times New Roman"/>
          <w:b/>
          <w:bCs/>
          <w:color w:val="093552"/>
        </w:rPr>
      </w:pPr>
      <w:r w:rsidRPr="00894DDD">
        <w:rPr>
          <w:rFonts w:ascii="Times New Roman" w:hAnsi="Times New Roman" w:cs="Times New Roman"/>
        </w:rPr>
        <w:t>Prior experience working with international non-profit and/or academic organizations.</w:t>
      </w:r>
    </w:p>
    <w:p w14:paraId="607D7C6E" w14:textId="77777777" w:rsidR="001C18F1" w:rsidRPr="00137EF2" w:rsidRDefault="001C18F1" w:rsidP="001C18F1">
      <w:pPr>
        <w:rPr>
          <w:rFonts w:ascii="Times New Roman" w:hAnsi="Times New Roman" w:cs="Times New Roman"/>
          <w:b/>
          <w:bCs/>
          <w:color w:val="093552"/>
        </w:rPr>
      </w:pPr>
      <w:r>
        <w:rPr>
          <w:rFonts w:ascii="Times New Roman" w:hAnsi="Times New Roman" w:cs="Times New Roman"/>
          <w:b/>
          <w:bCs/>
          <w:color w:val="093552"/>
        </w:rPr>
        <w:t>Travel requirements</w:t>
      </w:r>
      <w:r w:rsidRPr="007A5368">
        <w:rPr>
          <w:rFonts w:ascii="Times New Roman" w:hAnsi="Times New Roman" w:cs="Times New Roman"/>
          <w:b/>
          <w:bCs/>
          <w:color w:val="093552"/>
        </w:rPr>
        <w:t>:</w:t>
      </w:r>
    </w:p>
    <w:p w14:paraId="310679DA" w14:textId="2E1D7DFF" w:rsidR="001C18F1" w:rsidRPr="004E4FD7" w:rsidRDefault="001C18F1" w:rsidP="00894DDD">
      <w:pPr>
        <w:pStyle w:val="ListParagraph"/>
        <w:numPr>
          <w:ilvl w:val="0"/>
          <w:numId w:val="24"/>
        </w:numPr>
        <w:rPr>
          <w:rFonts w:ascii="Times New Roman" w:hAnsi="Times New Roman" w:cs="Times New Roman"/>
          <w:b/>
          <w:bCs/>
          <w:color w:val="093552"/>
        </w:rPr>
      </w:pPr>
      <w:r w:rsidRPr="00894DDD">
        <w:rPr>
          <w:rFonts w:ascii="Times New Roman" w:hAnsi="Times New Roman" w:cs="Times New Roman"/>
        </w:rPr>
        <w:t>Requires no international travel.</w:t>
      </w:r>
    </w:p>
    <w:p w14:paraId="3C77647F" w14:textId="4313BAB4" w:rsidR="004E4FD7" w:rsidRDefault="004E4FD7" w:rsidP="004E4FD7">
      <w:pPr>
        <w:spacing w:after="0" w:line="240" w:lineRule="auto"/>
        <w:rPr>
          <w:b/>
          <w:bCs/>
          <w:sz w:val="24"/>
          <w:szCs w:val="24"/>
          <w:u w:val="single"/>
        </w:rPr>
      </w:pPr>
    </w:p>
    <w:p w14:paraId="66EE7556" w14:textId="53B5A641" w:rsidR="00860905" w:rsidRPr="00860905" w:rsidRDefault="00860905" w:rsidP="00860905">
      <w:pPr>
        <w:rPr>
          <w:rFonts w:ascii="Times New Roman" w:hAnsi="Times New Roman" w:cs="Times New Roman"/>
        </w:rPr>
      </w:pPr>
      <w:r w:rsidRPr="00860905">
        <w:rPr>
          <w:rFonts w:ascii="Times New Roman" w:hAnsi="Times New Roman" w:cs="Times New Roman"/>
        </w:rPr>
        <w:lastRenderedPageBreak/>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sectPr w:rsidR="00860905" w:rsidRPr="0086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A26"/>
    <w:multiLevelType w:val="hybridMultilevel"/>
    <w:tmpl w:val="1BA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C60"/>
    <w:multiLevelType w:val="hybridMultilevel"/>
    <w:tmpl w:val="6A1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2B98"/>
    <w:multiLevelType w:val="hybridMultilevel"/>
    <w:tmpl w:val="35E89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033C6"/>
    <w:multiLevelType w:val="hybridMultilevel"/>
    <w:tmpl w:val="385C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D5D38"/>
    <w:multiLevelType w:val="hybridMultilevel"/>
    <w:tmpl w:val="1360C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605D1"/>
    <w:multiLevelType w:val="hybridMultilevel"/>
    <w:tmpl w:val="C19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5087"/>
    <w:multiLevelType w:val="hybridMultilevel"/>
    <w:tmpl w:val="288A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A65C4"/>
    <w:multiLevelType w:val="hybridMultilevel"/>
    <w:tmpl w:val="86C4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40D7E"/>
    <w:multiLevelType w:val="hybridMultilevel"/>
    <w:tmpl w:val="7CE25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74575"/>
    <w:multiLevelType w:val="hybridMultilevel"/>
    <w:tmpl w:val="A6FC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77577C"/>
    <w:multiLevelType w:val="multilevel"/>
    <w:tmpl w:val="057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9660A"/>
    <w:multiLevelType w:val="hybridMultilevel"/>
    <w:tmpl w:val="8472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BB7A9A"/>
    <w:multiLevelType w:val="hybridMultilevel"/>
    <w:tmpl w:val="583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C18C6"/>
    <w:multiLevelType w:val="multilevel"/>
    <w:tmpl w:val="34B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B17E3"/>
    <w:multiLevelType w:val="hybridMultilevel"/>
    <w:tmpl w:val="194A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443F4"/>
    <w:multiLevelType w:val="hybridMultilevel"/>
    <w:tmpl w:val="637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F1396F"/>
    <w:multiLevelType w:val="hybridMultilevel"/>
    <w:tmpl w:val="35706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F4BBE"/>
    <w:multiLevelType w:val="hybridMultilevel"/>
    <w:tmpl w:val="B89A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0EB"/>
    <w:multiLevelType w:val="multilevel"/>
    <w:tmpl w:val="B9F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12203DC"/>
    <w:multiLevelType w:val="hybridMultilevel"/>
    <w:tmpl w:val="B1DA7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4A692B"/>
    <w:multiLevelType w:val="hybridMultilevel"/>
    <w:tmpl w:val="B4C2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464079"/>
    <w:multiLevelType w:val="hybridMultilevel"/>
    <w:tmpl w:val="5B8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0"/>
  </w:num>
  <w:num w:numId="5">
    <w:abstractNumId w:val="10"/>
  </w:num>
  <w:num w:numId="6">
    <w:abstractNumId w:val="18"/>
  </w:num>
  <w:num w:numId="7">
    <w:abstractNumId w:val="13"/>
  </w:num>
  <w:num w:numId="8">
    <w:abstractNumId w:val="15"/>
  </w:num>
  <w:num w:numId="9">
    <w:abstractNumId w:val="5"/>
  </w:num>
  <w:num w:numId="10">
    <w:abstractNumId w:val="21"/>
  </w:num>
  <w:num w:numId="11">
    <w:abstractNumId w:val="4"/>
  </w:num>
  <w:num w:numId="12">
    <w:abstractNumId w:val="19"/>
  </w:num>
  <w:num w:numId="13">
    <w:abstractNumId w:val="9"/>
  </w:num>
  <w:num w:numId="14">
    <w:abstractNumId w:val="8"/>
  </w:num>
  <w:num w:numId="15">
    <w:abstractNumId w:val="3"/>
  </w:num>
  <w:num w:numId="16">
    <w:abstractNumId w:val="6"/>
  </w:num>
  <w:num w:numId="17">
    <w:abstractNumId w:val="14"/>
  </w:num>
  <w:num w:numId="18">
    <w:abstractNumId w:val="2"/>
  </w:num>
  <w:num w:numId="19">
    <w:abstractNumId w:val="2"/>
  </w:num>
  <w:num w:numId="20">
    <w:abstractNumId w:val="6"/>
  </w:num>
  <w:num w:numId="21">
    <w:abstractNumId w:val="1"/>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Y2MDcyMzAysDRX0lEKTi0uzszPAykwrAUAunHRLSwAAAA="/>
  </w:docVars>
  <w:rsids>
    <w:rsidRoot w:val="00A1296F"/>
    <w:rsid w:val="00002533"/>
    <w:rsid w:val="00043579"/>
    <w:rsid w:val="00081420"/>
    <w:rsid w:val="0009373F"/>
    <w:rsid w:val="000A22BD"/>
    <w:rsid w:val="0011624A"/>
    <w:rsid w:val="00137EF2"/>
    <w:rsid w:val="0018408F"/>
    <w:rsid w:val="001C18F1"/>
    <w:rsid w:val="001C3767"/>
    <w:rsid w:val="001C5F47"/>
    <w:rsid w:val="001D432F"/>
    <w:rsid w:val="001F494F"/>
    <w:rsid w:val="00205E3D"/>
    <w:rsid w:val="002108F2"/>
    <w:rsid w:val="00212D8C"/>
    <w:rsid w:val="0022299F"/>
    <w:rsid w:val="0024445C"/>
    <w:rsid w:val="00264047"/>
    <w:rsid w:val="002E2F44"/>
    <w:rsid w:val="002F01AF"/>
    <w:rsid w:val="00343CAB"/>
    <w:rsid w:val="00380D9C"/>
    <w:rsid w:val="00385FFA"/>
    <w:rsid w:val="00422125"/>
    <w:rsid w:val="0046076A"/>
    <w:rsid w:val="004674BB"/>
    <w:rsid w:val="004A1EBA"/>
    <w:rsid w:val="004A4679"/>
    <w:rsid w:val="004E4FD7"/>
    <w:rsid w:val="00535346"/>
    <w:rsid w:val="00626010"/>
    <w:rsid w:val="006344CD"/>
    <w:rsid w:val="006B06CF"/>
    <w:rsid w:val="006E1885"/>
    <w:rsid w:val="007130C8"/>
    <w:rsid w:val="00740235"/>
    <w:rsid w:val="007A5368"/>
    <w:rsid w:val="007B2C9B"/>
    <w:rsid w:val="007C26A7"/>
    <w:rsid w:val="007E6B33"/>
    <w:rsid w:val="00813A68"/>
    <w:rsid w:val="0083273B"/>
    <w:rsid w:val="008426AB"/>
    <w:rsid w:val="00860905"/>
    <w:rsid w:val="00894DDD"/>
    <w:rsid w:val="008C37CE"/>
    <w:rsid w:val="008D3A59"/>
    <w:rsid w:val="008F27AE"/>
    <w:rsid w:val="0090434F"/>
    <w:rsid w:val="00905DC2"/>
    <w:rsid w:val="00913D68"/>
    <w:rsid w:val="00972E9A"/>
    <w:rsid w:val="00976F65"/>
    <w:rsid w:val="009C27D6"/>
    <w:rsid w:val="009E5025"/>
    <w:rsid w:val="00A1296F"/>
    <w:rsid w:val="00A4233F"/>
    <w:rsid w:val="00A925E5"/>
    <w:rsid w:val="00AB30B3"/>
    <w:rsid w:val="00AC7AD3"/>
    <w:rsid w:val="00AF2C40"/>
    <w:rsid w:val="00B143D7"/>
    <w:rsid w:val="00B22AC7"/>
    <w:rsid w:val="00B54DB2"/>
    <w:rsid w:val="00B5764C"/>
    <w:rsid w:val="00BE188D"/>
    <w:rsid w:val="00C4112F"/>
    <w:rsid w:val="00C455A9"/>
    <w:rsid w:val="00CD619F"/>
    <w:rsid w:val="00CE7BAB"/>
    <w:rsid w:val="00D4006E"/>
    <w:rsid w:val="00D95E65"/>
    <w:rsid w:val="00DA1421"/>
    <w:rsid w:val="00DB285B"/>
    <w:rsid w:val="00DF4421"/>
    <w:rsid w:val="00E4712C"/>
    <w:rsid w:val="00E8627A"/>
    <w:rsid w:val="00EA06E4"/>
    <w:rsid w:val="00EB2F2D"/>
    <w:rsid w:val="00EC4C16"/>
    <w:rsid w:val="00EE2B8D"/>
    <w:rsid w:val="00EE3AB7"/>
    <w:rsid w:val="00EE67AE"/>
    <w:rsid w:val="00F934FB"/>
    <w:rsid w:val="00F93AA8"/>
    <w:rsid w:val="00FC29AC"/>
    <w:rsid w:val="00FC5839"/>
    <w:rsid w:val="00FE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1BD"/>
  <w15:chartTrackingRefBased/>
  <w15:docId w15:val="{A23791AE-D208-464B-9304-E09A5D38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96F"/>
    <w:rPr>
      <w:sz w:val="16"/>
      <w:szCs w:val="16"/>
    </w:rPr>
  </w:style>
  <w:style w:type="paragraph" w:styleId="CommentText">
    <w:name w:val="annotation text"/>
    <w:basedOn w:val="Normal"/>
    <w:link w:val="CommentTextChar"/>
    <w:uiPriority w:val="99"/>
    <w:semiHidden/>
    <w:unhideWhenUsed/>
    <w:rsid w:val="00A1296F"/>
    <w:pPr>
      <w:spacing w:line="240" w:lineRule="auto"/>
    </w:pPr>
    <w:rPr>
      <w:sz w:val="20"/>
      <w:szCs w:val="20"/>
    </w:rPr>
  </w:style>
  <w:style w:type="character" w:customStyle="1" w:styleId="CommentTextChar">
    <w:name w:val="Comment Text Char"/>
    <w:basedOn w:val="DefaultParagraphFont"/>
    <w:link w:val="CommentText"/>
    <w:uiPriority w:val="99"/>
    <w:semiHidden/>
    <w:rsid w:val="00A1296F"/>
    <w:rPr>
      <w:sz w:val="20"/>
      <w:szCs w:val="20"/>
    </w:rPr>
  </w:style>
  <w:style w:type="paragraph" w:styleId="BalloonText">
    <w:name w:val="Balloon Text"/>
    <w:basedOn w:val="Normal"/>
    <w:link w:val="BalloonTextChar"/>
    <w:uiPriority w:val="99"/>
    <w:semiHidden/>
    <w:unhideWhenUsed/>
    <w:rsid w:val="00A1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6F"/>
    <w:rPr>
      <w:rFonts w:ascii="Segoe UI" w:hAnsi="Segoe UI" w:cs="Segoe UI"/>
      <w:sz w:val="18"/>
      <w:szCs w:val="18"/>
    </w:rPr>
  </w:style>
  <w:style w:type="paragraph" w:styleId="ListParagraph">
    <w:name w:val="List Paragraph"/>
    <w:basedOn w:val="Normal"/>
    <w:uiPriority w:val="34"/>
    <w:qFormat/>
    <w:rsid w:val="00FE7238"/>
    <w:pPr>
      <w:spacing w:line="259" w:lineRule="auto"/>
      <w:ind w:left="720"/>
      <w:contextualSpacing/>
    </w:pPr>
  </w:style>
  <w:style w:type="character" w:styleId="Hyperlink">
    <w:name w:val="Hyperlink"/>
    <w:uiPriority w:val="99"/>
    <w:unhideWhenUsed/>
    <w:rsid w:val="00972E9A"/>
    <w:rPr>
      <w:color w:val="0000FF"/>
      <w:u w:val="single"/>
    </w:rPr>
  </w:style>
  <w:style w:type="paragraph" w:styleId="CommentSubject">
    <w:name w:val="annotation subject"/>
    <w:basedOn w:val="CommentText"/>
    <w:next w:val="CommentText"/>
    <w:link w:val="CommentSubjectChar"/>
    <w:uiPriority w:val="99"/>
    <w:semiHidden/>
    <w:unhideWhenUsed/>
    <w:rsid w:val="008D3A59"/>
    <w:rPr>
      <w:b/>
      <w:bCs/>
    </w:rPr>
  </w:style>
  <w:style w:type="character" w:customStyle="1" w:styleId="CommentSubjectChar">
    <w:name w:val="Comment Subject Char"/>
    <w:basedOn w:val="CommentTextChar"/>
    <w:link w:val="CommentSubject"/>
    <w:uiPriority w:val="99"/>
    <w:semiHidden/>
    <w:rsid w:val="008D3A59"/>
    <w:rPr>
      <w:b/>
      <w:bCs/>
      <w:sz w:val="20"/>
      <w:szCs w:val="20"/>
    </w:rPr>
  </w:style>
  <w:style w:type="paragraph" w:customStyle="1" w:styleId="Default">
    <w:name w:val="Default"/>
    <w:rsid w:val="006E188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04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2193">
      <w:bodyDiv w:val="1"/>
      <w:marLeft w:val="0"/>
      <w:marRight w:val="0"/>
      <w:marTop w:val="0"/>
      <w:marBottom w:val="0"/>
      <w:divBdr>
        <w:top w:val="none" w:sz="0" w:space="0" w:color="auto"/>
        <w:left w:val="none" w:sz="0" w:space="0" w:color="auto"/>
        <w:bottom w:val="none" w:sz="0" w:space="0" w:color="auto"/>
        <w:right w:val="none" w:sz="0" w:space="0" w:color="auto"/>
      </w:divBdr>
    </w:div>
    <w:div w:id="745998912">
      <w:bodyDiv w:val="1"/>
      <w:marLeft w:val="0"/>
      <w:marRight w:val="0"/>
      <w:marTop w:val="0"/>
      <w:marBottom w:val="0"/>
      <w:divBdr>
        <w:top w:val="none" w:sz="0" w:space="0" w:color="auto"/>
        <w:left w:val="none" w:sz="0" w:space="0" w:color="auto"/>
        <w:bottom w:val="none" w:sz="0" w:space="0" w:color="auto"/>
        <w:right w:val="none" w:sz="0" w:space="0" w:color="auto"/>
      </w:divBdr>
    </w:div>
    <w:div w:id="856430641">
      <w:bodyDiv w:val="1"/>
      <w:marLeft w:val="0"/>
      <w:marRight w:val="0"/>
      <w:marTop w:val="0"/>
      <w:marBottom w:val="0"/>
      <w:divBdr>
        <w:top w:val="none" w:sz="0" w:space="0" w:color="auto"/>
        <w:left w:val="none" w:sz="0" w:space="0" w:color="auto"/>
        <w:bottom w:val="none" w:sz="0" w:space="0" w:color="auto"/>
        <w:right w:val="none" w:sz="0" w:space="0" w:color="auto"/>
      </w:divBdr>
    </w:div>
    <w:div w:id="14716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8" ma:contentTypeDescription="NGO Document content type" ma:contentTypeScope="" ma:versionID="4d28b9e0f6c167b6824cc184633dc5e1">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eab35d8efa86a401c24149eee1ec036"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3B9A7-3E66-4420-AD6A-FE812591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6D6D-0E61-43E9-A4C7-D514DA07979B}">
  <ds:schemaRefs>
    <ds:schemaRef ds:uri="http://schemas.microsoft.com/office/2006/metadata/properties"/>
    <ds:schemaRef ds:uri="http://schemas.microsoft.com/office/infopath/2007/PartnerControls"/>
    <ds:schemaRef ds:uri="c629780e-db83-45bc-a257-7c8c4fd6b9cb"/>
  </ds:schemaRefs>
</ds:datastoreItem>
</file>

<file path=customXml/itemProps3.xml><?xml version="1.0" encoding="utf-8"?>
<ds:datastoreItem xmlns:ds="http://schemas.openxmlformats.org/officeDocument/2006/customXml" ds:itemID="{8651A750-D4C6-4457-B7CF-D777665BD3F6}">
  <ds:schemaRefs>
    <ds:schemaRef ds:uri="http://schemas.openxmlformats.org/officeDocument/2006/bibliography"/>
  </ds:schemaRefs>
</ds:datastoreItem>
</file>

<file path=customXml/itemProps4.xml><?xml version="1.0" encoding="utf-8"?>
<ds:datastoreItem xmlns:ds="http://schemas.openxmlformats.org/officeDocument/2006/customXml" ds:itemID="{49965FE8-A86F-47B0-9432-F32307A9F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 - MSPH</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Blaire</dc:creator>
  <cp:keywords/>
  <dc:description/>
  <cp:lastModifiedBy>Urquiza Froix, Leticia J.</cp:lastModifiedBy>
  <cp:revision>4</cp:revision>
  <dcterms:created xsi:type="dcterms:W3CDTF">2021-11-03T20:25:00Z</dcterms:created>
  <dcterms:modified xsi:type="dcterms:W3CDTF">2021-11-04T15:50:00Z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