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38997" w14:textId="2A48B07F" w:rsidR="002237B0" w:rsidRPr="002F6418" w:rsidRDefault="00C46547" w:rsidP="007A62FD">
      <w:pPr>
        <w:pStyle w:val="BodyText"/>
        <w:jc w:val="both"/>
        <w:rPr>
          <w:rFonts w:ascii="Times New Roman" w:hAnsi="Times New Roman" w:cs="Times New Roman"/>
        </w:rPr>
      </w:pPr>
      <w:r>
        <w:rPr>
          <w:rFonts w:ascii="Times New Roman" w:hAnsi="Times New Roman" w:cs="Times New Roman"/>
        </w:rPr>
        <w:br/>
      </w:r>
      <w:r w:rsidR="00164B75" w:rsidRPr="002F6418">
        <w:rPr>
          <w:rFonts w:ascii="Times New Roman" w:hAnsi="Times New Roman" w:cs="Times New Roman"/>
        </w:rPr>
        <w:t xml:space="preserve">Department of </w:t>
      </w:r>
      <w:r w:rsidR="00267A6D">
        <w:rPr>
          <w:rFonts w:ascii="Times New Roman" w:hAnsi="Times New Roman" w:cs="Times New Roman"/>
        </w:rPr>
        <w:t>Physics</w:t>
      </w:r>
    </w:p>
    <w:p w14:paraId="76026814" w14:textId="5AB79CD3" w:rsidR="00342E97" w:rsidRPr="002F6418" w:rsidRDefault="00164B75" w:rsidP="007A62FD">
      <w:pPr>
        <w:pStyle w:val="BodyText"/>
        <w:jc w:val="both"/>
        <w:rPr>
          <w:rFonts w:ascii="Times New Roman" w:hAnsi="Times New Roman" w:cs="Times New Roman"/>
        </w:rPr>
      </w:pPr>
      <w:r w:rsidRPr="002F6418">
        <w:rPr>
          <w:rFonts w:ascii="Times New Roman" w:hAnsi="Times New Roman" w:cs="Times New Roman"/>
        </w:rPr>
        <w:t xml:space="preserve">College of </w:t>
      </w:r>
      <w:r w:rsidR="00267A6D">
        <w:rPr>
          <w:rFonts w:ascii="Times New Roman" w:hAnsi="Times New Roman" w:cs="Times New Roman"/>
        </w:rPr>
        <w:t>Natural Science and Mathematics</w:t>
      </w:r>
    </w:p>
    <w:p w14:paraId="555FBBC7" w14:textId="2E1ED14A" w:rsidR="00164B75" w:rsidRPr="002F6418" w:rsidRDefault="00267A6D" w:rsidP="007A62FD">
      <w:pPr>
        <w:pStyle w:val="BodyText"/>
        <w:jc w:val="both"/>
        <w:rPr>
          <w:rFonts w:ascii="Times New Roman" w:hAnsi="Times New Roman" w:cs="Times New Roman"/>
        </w:rPr>
      </w:pPr>
      <w:r>
        <w:rPr>
          <w:rFonts w:ascii="Times New Roman" w:hAnsi="Times New Roman" w:cs="Times New Roman"/>
        </w:rPr>
        <w:t>Assistant Professor</w:t>
      </w:r>
    </w:p>
    <w:p w14:paraId="54B3AC84" w14:textId="160FE1DF" w:rsidR="00342E97" w:rsidRPr="002F6418" w:rsidRDefault="00267A6D" w:rsidP="007A62FD">
      <w:pPr>
        <w:pStyle w:val="BodyText"/>
        <w:jc w:val="both"/>
        <w:rPr>
          <w:rFonts w:ascii="Times New Roman" w:hAnsi="Times New Roman" w:cs="Times New Roman"/>
        </w:rPr>
      </w:pPr>
      <w:r>
        <w:rPr>
          <w:rFonts w:ascii="Times New Roman" w:hAnsi="Times New Roman" w:cs="Times New Roman"/>
        </w:rPr>
        <w:t>August 2025</w:t>
      </w:r>
    </w:p>
    <w:p w14:paraId="0BEE1B06" w14:textId="77777777" w:rsidR="00342E97" w:rsidRPr="002F6418" w:rsidRDefault="00342E97" w:rsidP="007A62FD">
      <w:pPr>
        <w:pStyle w:val="BodyText"/>
        <w:jc w:val="both"/>
        <w:rPr>
          <w:rFonts w:ascii="Times New Roman" w:hAnsi="Times New Roman" w:cs="Times New Roman"/>
          <w:b/>
        </w:rPr>
      </w:pPr>
    </w:p>
    <w:p w14:paraId="488F6B34" w14:textId="2B34E9CF" w:rsidR="00BF69C5" w:rsidRPr="002F6418" w:rsidRDefault="00257FCB" w:rsidP="007A62FD">
      <w:pPr>
        <w:pStyle w:val="BodyText"/>
        <w:jc w:val="both"/>
        <w:rPr>
          <w:rFonts w:ascii="Times New Roman" w:hAnsi="Times New Roman" w:cs="Times New Roman"/>
        </w:rPr>
      </w:pPr>
      <w:r w:rsidRPr="002F6418">
        <w:rPr>
          <w:rFonts w:ascii="Times New Roman" w:hAnsi="Times New Roman" w:cs="Times New Roman"/>
        </w:rPr>
        <w:t xml:space="preserve">The Department of </w:t>
      </w:r>
      <w:r w:rsidR="00876B97">
        <w:rPr>
          <w:rFonts w:ascii="Times New Roman" w:hAnsi="Times New Roman" w:cs="Times New Roman"/>
        </w:rPr>
        <w:t>Physics</w:t>
      </w:r>
      <w:r w:rsidRPr="002F6418">
        <w:rPr>
          <w:rFonts w:ascii="Times New Roman" w:hAnsi="Times New Roman" w:cs="Times New Roman"/>
        </w:rPr>
        <w:t xml:space="preserve"> at California State University, Fullerton, invites applications for a tenure‐track </w:t>
      </w:r>
      <w:r w:rsidR="00876B97">
        <w:rPr>
          <w:rFonts w:ascii="Times New Roman" w:hAnsi="Times New Roman" w:cs="Times New Roman"/>
        </w:rPr>
        <w:t>Assistant Professor</w:t>
      </w:r>
      <w:r w:rsidR="00164B75" w:rsidRPr="002F6418">
        <w:rPr>
          <w:rFonts w:ascii="Times New Roman" w:hAnsi="Times New Roman" w:cs="Times New Roman"/>
        </w:rPr>
        <w:t xml:space="preserve"> </w:t>
      </w:r>
      <w:r w:rsidRPr="002F6418">
        <w:rPr>
          <w:rFonts w:ascii="Times New Roman" w:hAnsi="Times New Roman" w:cs="Times New Roman"/>
        </w:rPr>
        <w:t>position in</w:t>
      </w:r>
      <w:r w:rsidR="00876B97">
        <w:rPr>
          <w:rFonts w:ascii="Times New Roman" w:hAnsi="Times New Roman" w:cs="Times New Roman"/>
        </w:rPr>
        <w:t xml:space="preserve"> </w:t>
      </w:r>
      <w:r w:rsidR="00C935C7">
        <w:rPr>
          <w:rFonts w:ascii="Times New Roman" w:hAnsi="Times New Roman" w:cs="Times New Roman"/>
        </w:rPr>
        <w:t xml:space="preserve">Theoretical/Computational </w:t>
      </w:r>
      <w:r w:rsidR="00876B97">
        <w:rPr>
          <w:rFonts w:ascii="Times New Roman" w:hAnsi="Times New Roman" w:cs="Times New Roman"/>
        </w:rPr>
        <w:t>Quantum Information Science</w:t>
      </w:r>
      <w:r w:rsidR="00C87F50">
        <w:rPr>
          <w:rFonts w:ascii="Times New Roman" w:hAnsi="Times New Roman" w:cs="Times New Roman"/>
        </w:rPr>
        <w:t>,</w:t>
      </w:r>
      <w:r w:rsidR="00164B75" w:rsidRPr="002F6418">
        <w:rPr>
          <w:rFonts w:ascii="Times New Roman" w:hAnsi="Times New Roman" w:cs="Times New Roman"/>
        </w:rPr>
        <w:t xml:space="preserve"> </w:t>
      </w:r>
      <w:r w:rsidRPr="002F6418">
        <w:rPr>
          <w:rFonts w:ascii="Times New Roman" w:hAnsi="Times New Roman" w:cs="Times New Roman"/>
        </w:rPr>
        <w:t xml:space="preserve">with appointment to begin </w:t>
      </w:r>
      <w:r w:rsidR="00876B97">
        <w:rPr>
          <w:rFonts w:ascii="Times New Roman" w:hAnsi="Times New Roman" w:cs="Times New Roman"/>
        </w:rPr>
        <w:t>August 2025</w:t>
      </w:r>
      <w:r w:rsidRPr="002F6418">
        <w:rPr>
          <w:rFonts w:ascii="Times New Roman" w:hAnsi="Times New Roman" w:cs="Times New Roman"/>
        </w:rPr>
        <w:t xml:space="preserve">. </w:t>
      </w:r>
      <w:r w:rsidR="00876B97">
        <w:rPr>
          <w:rFonts w:ascii="Times New Roman" w:hAnsi="Times New Roman" w:cs="Times New Roman"/>
        </w:rPr>
        <w:t xml:space="preserve">The successful candidate will </w:t>
      </w:r>
      <w:r w:rsidR="00B90940">
        <w:rPr>
          <w:rFonts w:ascii="Times New Roman" w:hAnsi="Times New Roman" w:cs="Times New Roman"/>
        </w:rPr>
        <w:t>receive</w:t>
      </w:r>
      <w:r w:rsidR="00876B97">
        <w:rPr>
          <w:rFonts w:ascii="Times New Roman" w:hAnsi="Times New Roman" w:cs="Times New Roman"/>
        </w:rPr>
        <w:t xml:space="preserve"> startup funds</w:t>
      </w:r>
      <w:r w:rsidR="00212EBD">
        <w:rPr>
          <w:rFonts w:ascii="Times New Roman" w:hAnsi="Times New Roman" w:cs="Times New Roman"/>
        </w:rPr>
        <w:t xml:space="preserve">, </w:t>
      </w:r>
      <w:r w:rsidR="005F6A12">
        <w:rPr>
          <w:rFonts w:ascii="Times New Roman" w:hAnsi="Times New Roman" w:cs="Times New Roman"/>
        </w:rPr>
        <w:t>teaching release time</w:t>
      </w:r>
      <w:r w:rsidR="00876B97">
        <w:rPr>
          <w:rFonts w:ascii="Times New Roman" w:hAnsi="Times New Roman" w:cs="Times New Roman"/>
        </w:rPr>
        <w:t xml:space="preserve"> and research student support. </w:t>
      </w:r>
    </w:p>
    <w:p w14:paraId="4110824E" w14:textId="77777777" w:rsidR="00BF69C5" w:rsidRPr="002F6418" w:rsidRDefault="00BF69C5" w:rsidP="007A62FD">
      <w:pPr>
        <w:pStyle w:val="BodyText"/>
        <w:jc w:val="both"/>
        <w:rPr>
          <w:rFonts w:ascii="Times New Roman" w:hAnsi="Times New Roman" w:cs="Times New Roman"/>
        </w:rPr>
      </w:pPr>
    </w:p>
    <w:p w14:paraId="3163D110" w14:textId="77777777" w:rsidR="00342E97" w:rsidRPr="00765BBC" w:rsidRDefault="00BF69C5" w:rsidP="007A62FD">
      <w:pPr>
        <w:pStyle w:val="BodyText"/>
        <w:jc w:val="both"/>
        <w:rPr>
          <w:rFonts w:ascii="Times New Roman" w:hAnsi="Times New Roman" w:cs="Times New Roman"/>
        </w:rPr>
      </w:pPr>
      <w:r w:rsidRPr="00765BBC">
        <w:rPr>
          <w:rFonts w:ascii="Times New Roman" w:hAnsi="Times New Roman" w:cs="Times New Roman"/>
        </w:rPr>
        <w:t>California State University</w:t>
      </w:r>
      <w:r w:rsidR="00B241DA" w:rsidRPr="00765BBC">
        <w:rPr>
          <w:rFonts w:ascii="Times New Roman" w:hAnsi="Times New Roman" w:cs="Times New Roman"/>
        </w:rPr>
        <w:t>,</w:t>
      </w:r>
      <w:r w:rsidRPr="00765BBC">
        <w:rPr>
          <w:rFonts w:ascii="Times New Roman" w:hAnsi="Times New Roman" w:cs="Times New Roman"/>
        </w:rPr>
        <w:t xml:space="preserve"> Fullerton </w:t>
      </w:r>
      <w:r w:rsidR="00C92442" w:rsidRPr="00765BBC">
        <w:rPr>
          <w:rFonts w:ascii="Times New Roman" w:hAnsi="Times New Roman" w:cs="Times New Roman"/>
        </w:rPr>
        <w:t xml:space="preserve">(CSUF) </w:t>
      </w:r>
      <w:r w:rsidRPr="00765BBC">
        <w:rPr>
          <w:rFonts w:ascii="Times New Roman" w:hAnsi="Times New Roman" w:cs="Times New Roman"/>
        </w:rPr>
        <w:t xml:space="preserve">is </w:t>
      </w:r>
      <w:r w:rsidR="00B241DA" w:rsidRPr="00765BBC">
        <w:rPr>
          <w:rFonts w:ascii="Times New Roman" w:hAnsi="Times New Roman" w:cs="Times New Roman"/>
        </w:rPr>
        <w:t>a minority-serving institution</w:t>
      </w:r>
      <w:r w:rsidR="006D7A07" w:rsidRPr="00765BBC">
        <w:rPr>
          <w:rFonts w:ascii="Times New Roman" w:hAnsi="Times New Roman" w:cs="Times New Roman"/>
        </w:rPr>
        <w:t>, affirmative action,</w:t>
      </w:r>
      <w:r w:rsidRPr="00765BBC">
        <w:rPr>
          <w:rFonts w:ascii="Times New Roman" w:hAnsi="Times New Roman" w:cs="Times New Roman"/>
        </w:rPr>
        <w:t xml:space="preserve"> and equal opportunity employer</w:t>
      </w:r>
      <w:r w:rsidR="00C92442" w:rsidRPr="00765BBC">
        <w:rPr>
          <w:rFonts w:ascii="Times New Roman" w:hAnsi="Times New Roman" w:cs="Times New Roman"/>
        </w:rPr>
        <w:t xml:space="preserve">. CSUF is </w:t>
      </w:r>
      <w:r w:rsidR="006D7A07" w:rsidRPr="00765BBC">
        <w:rPr>
          <w:rFonts w:ascii="Times New Roman" w:hAnsi="Times New Roman" w:cs="Times New Roman"/>
        </w:rPr>
        <w:t>firmly</w:t>
      </w:r>
      <w:r w:rsidRPr="00765BBC">
        <w:rPr>
          <w:rFonts w:ascii="Times New Roman" w:hAnsi="Times New Roman" w:cs="Times New Roman"/>
        </w:rPr>
        <w:t xml:space="preserve"> </w:t>
      </w:r>
      <w:r w:rsidR="00352091" w:rsidRPr="00765BBC">
        <w:rPr>
          <w:rFonts w:ascii="Times New Roman" w:hAnsi="Times New Roman" w:cs="Times New Roman"/>
        </w:rPr>
        <w:t>committed</w:t>
      </w:r>
      <w:r w:rsidRPr="00765BBC">
        <w:rPr>
          <w:rFonts w:ascii="Times New Roman" w:hAnsi="Times New Roman" w:cs="Times New Roman"/>
        </w:rPr>
        <w:t xml:space="preserve"> to increasing the diversity of the campus community and the curriculum and fostering an inclusive environment within which students, staff, administrators</w:t>
      </w:r>
      <w:r w:rsidR="008225FC" w:rsidRPr="00765BBC">
        <w:rPr>
          <w:rFonts w:ascii="Times New Roman" w:hAnsi="Times New Roman" w:cs="Times New Roman"/>
        </w:rPr>
        <w:t>,</w:t>
      </w:r>
      <w:r w:rsidRPr="00765BBC">
        <w:rPr>
          <w:rFonts w:ascii="Times New Roman" w:hAnsi="Times New Roman" w:cs="Times New Roman"/>
        </w:rPr>
        <w:t xml:space="preserve"> and faculty thrive. Candidates who can contribute to this goal through their teaching, research, advising</w:t>
      </w:r>
      <w:r w:rsidR="006651C8" w:rsidRPr="00765BBC">
        <w:rPr>
          <w:rFonts w:ascii="Times New Roman" w:hAnsi="Times New Roman" w:cs="Times New Roman"/>
        </w:rPr>
        <w:t>,</w:t>
      </w:r>
      <w:r w:rsidRPr="00765BBC">
        <w:rPr>
          <w:rFonts w:ascii="Times New Roman" w:hAnsi="Times New Roman" w:cs="Times New Roman"/>
        </w:rPr>
        <w:t xml:space="preserve"> and other activities are encouraged to identify their strengths and experiences. Individuals advancing the University’s strategic diversity goals and those from groups whose underrepresentation in the American professoriate has been severe and longstanding are particularly encouraged to apply.</w:t>
      </w:r>
    </w:p>
    <w:p w14:paraId="5D582DC6" w14:textId="77777777" w:rsidR="00BF69C5" w:rsidRPr="002F6418" w:rsidRDefault="00BF69C5" w:rsidP="007A62FD">
      <w:pPr>
        <w:pStyle w:val="BodyText"/>
        <w:jc w:val="both"/>
        <w:rPr>
          <w:rFonts w:ascii="Times New Roman" w:hAnsi="Times New Roman" w:cs="Times New Roman"/>
        </w:rPr>
      </w:pPr>
    </w:p>
    <w:p w14:paraId="1AE0F267" w14:textId="77777777" w:rsidR="00901BAF" w:rsidRPr="00901BAF" w:rsidRDefault="00901BAF" w:rsidP="000E4402">
      <w:pPr>
        <w:pStyle w:val="BodyText"/>
        <w:jc w:val="both"/>
        <w:rPr>
          <w:rFonts w:ascii="Times New Roman" w:hAnsi="Times New Roman" w:cs="Times New Roman"/>
        </w:rPr>
      </w:pPr>
      <w:r w:rsidRPr="00765BBC">
        <w:rPr>
          <w:rFonts w:ascii="Times New Roman" w:hAnsi="Times New Roman" w:cs="Times New Roman"/>
        </w:rPr>
        <w:t xml:space="preserve">CSUF is committed to </w:t>
      </w:r>
      <w:r w:rsidR="006D7A07" w:rsidRPr="00765BBC">
        <w:rPr>
          <w:rFonts w:ascii="Times New Roman" w:hAnsi="Times New Roman" w:cs="Times New Roman"/>
        </w:rPr>
        <w:t>retaining</w:t>
      </w:r>
      <w:r w:rsidRPr="00765BBC">
        <w:rPr>
          <w:rFonts w:ascii="Times New Roman" w:hAnsi="Times New Roman" w:cs="Times New Roman"/>
        </w:rPr>
        <w:t xml:space="preserve"> all faculty and has established affinity groups you can join to support your success.</w:t>
      </w:r>
      <w:r>
        <w:rPr>
          <w:rFonts w:ascii="Times New Roman" w:hAnsi="Times New Roman" w:cs="Times New Roman"/>
        </w:rPr>
        <w:t xml:space="preserve">  </w:t>
      </w:r>
    </w:p>
    <w:p w14:paraId="42C01B5B" w14:textId="77777777" w:rsidR="00901BAF" w:rsidRDefault="00901BAF" w:rsidP="000E4402">
      <w:pPr>
        <w:pStyle w:val="BodyText"/>
        <w:jc w:val="both"/>
        <w:rPr>
          <w:rFonts w:ascii="Times New Roman" w:hAnsi="Times New Roman" w:cs="Times New Roman"/>
          <w:b/>
        </w:rPr>
      </w:pPr>
    </w:p>
    <w:p w14:paraId="5EE645E7" w14:textId="77777777" w:rsidR="000E4402" w:rsidRDefault="000E4402" w:rsidP="000E4402">
      <w:pPr>
        <w:pStyle w:val="BodyText"/>
        <w:jc w:val="both"/>
        <w:rPr>
          <w:rFonts w:ascii="Times New Roman" w:hAnsi="Times New Roman" w:cs="Times New Roman"/>
          <w:b/>
        </w:rPr>
      </w:pPr>
      <w:r>
        <w:rPr>
          <w:rFonts w:ascii="Times New Roman" w:hAnsi="Times New Roman" w:cs="Times New Roman"/>
          <w:b/>
        </w:rPr>
        <w:t>Position</w:t>
      </w:r>
    </w:p>
    <w:p w14:paraId="672C4C25" w14:textId="297225C6" w:rsidR="002B3F71" w:rsidRDefault="002B3F71" w:rsidP="007A62FD">
      <w:pPr>
        <w:pStyle w:val="BodyText"/>
        <w:jc w:val="both"/>
        <w:rPr>
          <w:rFonts w:ascii="Times New Roman" w:hAnsi="Times New Roman" w:cs="Times New Roman"/>
        </w:rPr>
      </w:pPr>
    </w:p>
    <w:p w14:paraId="384CE4E0" w14:textId="77777777" w:rsidR="00B90940" w:rsidRDefault="002B3F71" w:rsidP="007A62FD">
      <w:pPr>
        <w:pStyle w:val="BodyText"/>
        <w:jc w:val="both"/>
        <w:rPr>
          <w:rFonts w:ascii="Times New Roman" w:hAnsi="Times New Roman" w:cs="Times New Roman"/>
        </w:rPr>
      </w:pPr>
      <w:r w:rsidRPr="00B90940">
        <w:rPr>
          <w:rFonts w:ascii="Times New Roman" w:hAnsi="Times New Roman" w:cs="Times New Roman"/>
        </w:rPr>
        <w:t>Quantum Information Science</w:t>
      </w:r>
      <w:r w:rsidR="005B3C3B">
        <w:rPr>
          <w:rFonts w:ascii="Times New Roman" w:hAnsi="Times New Roman" w:cs="Times New Roman"/>
        </w:rPr>
        <w:t xml:space="preserve"> (QIS)</w:t>
      </w:r>
      <w:r w:rsidRPr="00B90940">
        <w:rPr>
          <w:rFonts w:ascii="Times New Roman" w:hAnsi="Times New Roman" w:cs="Times New Roman"/>
        </w:rPr>
        <w:t xml:space="preserve"> is </w:t>
      </w:r>
      <w:r w:rsidR="005B3C3B">
        <w:rPr>
          <w:rFonts w:ascii="Times New Roman" w:hAnsi="Times New Roman" w:cs="Times New Roman"/>
        </w:rPr>
        <w:t xml:space="preserve">central to </w:t>
      </w:r>
      <w:r w:rsidRPr="00B90940">
        <w:rPr>
          <w:rFonts w:ascii="Times New Roman" w:hAnsi="Times New Roman" w:cs="Times New Roman"/>
        </w:rPr>
        <w:t>several traditional research disciplines including but not limited to condensed matter physics, atomic, molecular, and optical physics, photonics, and nanotechnologies. QIS strives to harness the defining quantum mechanical properties of superposition and entanglement to provide breakthrough advances for computing, sensing, secure communications, and novel device functionalities. </w:t>
      </w:r>
    </w:p>
    <w:p w14:paraId="1B1FD9D9" w14:textId="50AA8213" w:rsidR="002B3F71" w:rsidRDefault="002B3F71" w:rsidP="007A62FD">
      <w:pPr>
        <w:pStyle w:val="BodyText"/>
        <w:jc w:val="both"/>
        <w:rPr>
          <w:rFonts w:ascii="Times New Roman" w:hAnsi="Times New Roman" w:cs="Times New Roman"/>
        </w:rPr>
      </w:pPr>
      <w:r w:rsidRPr="00B90940">
        <w:rPr>
          <w:rFonts w:ascii="Times New Roman" w:hAnsi="Times New Roman" w:cs="Times New Roman"/>
        </w:rPr>
        <w:t xml:space="preserve"> </w:t>
      </w:r>
    </w:p>
    <w:p w14:paraId="7E8BD05F" w14:textId="29D6CF42" w:rsidR="00765BBC" w:rsidRPr="002F6418" w:rsidRDefault="006463B3" w:rsidP="007A62FD">
      <w:pPr>
        <w:pStyle w:val="BodyText"/>
        <w:jc w:val="both"/>
        <w:rPr>
          <w:rFonts w:ascii="Times New Roman" w:hAnsi="Times New Roman" w:cs="Times New Roman"/>
        </w:rPr>
      </w:pPr>
      <w:r w:rsidRPr="00765BBC">
        <w:rPr>
          <w:rFonts w:ascii="Times New Roman" w:hAnsi="Times New Roman" w:cs="Times New Roman"/>
        </w:rPr>
        <w:t>CSUF faculty are teacher/scholars who bring research and creative discovery to life for students in classrooms, labs, studios, and individually mentored projects. They teach broadly in their departments, advise students, and serve on departmental and university-wide committees.</w:t>
      </w:r>
      <w:r w:rsidR="00425125">
        <w:rPr>
          <w:rFonts w:ascii="Times New Roman" w:hAnsi="Times New Roman" w:cs="Times New Roman"/>
        </w:rPr>
        <w:t xml:space="preserve"> </w:t>
      </w:r>
      <w:r w:rsidR="00765BBC" w:rsidRPr="00765BBC">
        <w:rPr>
          <w:rFonts w:ascii="Times New Roman" w:hAnsi="Times New Roman" w:cs="Times New Roman"/>
        </w:rPr>
        <w:t>The primary responsibilities of this position will include establishing a productive research program</w:t>
      </w:r>
      <w:r>
        <w:rPr>
          <w:rFonts w:ascii="Times New Roman" w:hAnsi="Times New Roman" w:cs="Times New Roman"/>
        </w:rPr>
        <w:t xml:space="preserve"> in </w:t>
      </w:r>
      <w:r w:rsidR="005B3C3B">
        <w:rPr>
          <w:rFonts w:ascii="Times New Roman" w:hAnsi="Times New Roman" w:cs="Times New Roman"/>
        </w:rPr>
        <w:t>QIS</w:t>
      </w:r>
      <w:r>
        <w:rPr>
          <w:rFonts w:ascii="Times New Roman" w:hAnsi="Times New Roman" w:cs="Times New Roman"/>
        </w:rPr>
        <w:t>,</w:t>
      </w:r>
      <w:r w:rsidR="00765BBC" w:rsidRPr="00765BBC">
        <w:rPr>
          <w:rFonts w:ascii="Times New Roman" w:hAnsi="Times New Roman" w:cs="Times New Roman"/>
        </w:rPr>
        <w:t xml:space="preserve"> </w:t>
      </w:r>
      <w:r>
        <w:rPr>
          <w:rFonts w:ascii="Times New Roman" w:hAnsi="Times New Roman" w:cs="Times New Roman"/>
        </w:rPr>
        <w:t>which</w:t>
      </w:r>
      <w:r w:rsidR="00765BBC" w:rsidRPr="00765BBC">
        <w:rPr>
          <w:rFonts w:ascii="Times New Roman" w:hAnsi="Times New Roman" w:cs="Times New Roman"/>
        </w:rPr>
        <w:t xml:space="preserve"> involves undergraduate and master</w:t>
      </w:r>
      <w:r w:rsidR="0080782F">
        <w:rPr>
          <w:rFonts w:ascii="Times New Roman" w:hAnsi="Times New Roman" w:cs="Times New Roman"/>
        </w:rPr>
        <w:t>’</w:t>
      </w:r>
      <w:r w:rsidR="00765BBC" w:rsidRPr="00765BBC">
        <w:rPr>
          <w:rFonts w:ascii="Times New Roman" w:hAnsi="Times New Roman" w:cs="Times New Roman"/>
        </w:rPr>
        <w:t xml:space="preserve">s students, while teaching a variety of courses </w:t>
      </w:r>
      <w:r w:rsidR="002A217C">
        <w:rPr>
          <w:rFonts w:ascii="Times New Roman" w:hAnsi="Times New Roman" w:cs="Times New Roman"/>
        </w:rPr>
        <w:t>within the CSUF physics curriculum</w:t>
      </w:r>
      <w:r w:rsidR="00765BBC" w:rsidRPr="00765BBC">
        <w:rPr>
          <w:rFonts w:ascii="Times New Roman" w:hAnsi="Times New Roman" w:cs="Times New Roman"/>
        </w:rPr>
        <w:t>. All academic activity in the Physics Department (</w:t>
      </w:r>
      <w:hyperlink r:id="rId11" w:history="1">
        <w:r w:rsidR="00765BBC" w:rsidRPr="00765BBC">
          <w:rPr>
            <w:rFonts w:ascii="Times New Roman" w:hAnsi="Times New Roman" w:cs="Times New Roman"/>
            <w:color w:val="4F81BD" w:themeColor="accent1"/>
            <w:u w:val="single"/>
          </w:rPr>
          <w:t>https://physics.fullerton.edu/</w:t>
        </w:r>
      </w:hyperlink>
      <w:r w:rsidR="00765BBC" w:rsidRPr="00765BBC">
        <w:rPr>
          <w:rFonts w:ascii="Times New Roman" w:hAnsi="Times New Roman" w:cs="Times New Roman"/>
        </w:rPr>
        <w:t>) is centered on furthering the success of our students. The department recognizes a variety of academic activity that contributes to its three core areas: teaching, research, and service. Positive tenure and promotion decisions require demonstration of commitment and contributions in all three areas.</w:t>
      </w:r>
    </w:p>
    <w:p w14:paraId="34AC386C" w14:textId="77777777" w:rsidR="000E4402" w:rsidRDefault="000E4402" w:rsidP="007A62FD">
      <w:pPr>
        <w:pStyle w:val="BodyText"/>
        <w:jc w:val="both"/>
        <w:rPr>
          <w:rFonts w:ascii="Times New Roman" w:hAnsi="Times New Roman" w:cs="Times New Roman"/>
          <w:b/>
        </w:rPr>
      </w:pPr>
    </w:p>
    <w:p w14:paraId="43396700" w14:textId="6C17C967" w:rsidR="00876B97" w:rsidRDefault="00164B75" w:rsidP="007A62FD">
      <w:pPr>
        <w:pStyle w:val="BodyText"/>
        <w:jc w:val="both"/>
        <w:rPr>
          <w:rFonts w:ascii="Times New Roman" w:hAnsi="Times New Roman" w:cs="Times New Roman"/>
          <w:b/>
        </w:rPr>
      </w:pPr>
      <w:r w:rsidRPr="002F6418">
        <w:rPr>
          <w:rFonts w:ascii="Times New Roman" w:hAnsi="Times New Roman" w:cs="Times New Roman"/>
          <w:b/>
        </w:rPr>
        <w:t xml:space="preserve">Required </w:t>
      </w:r>
      <w:r w:rsidR="00257FCB" w:rsidRPr="002F6418">
        <w:rPr>
          <w:rFonts w:ascii="Times New Roman" w:hAnsi="Times New Roman" w:cs="Times New Roman"/>
          <w:b/>
        </w:rPr>
        <w:t>Qualifications</w:t>
      </w:r>
    </w:p>
    <w:p w14:paraId="2F4E3A26" w14:textId="4CB9BBCA" w:rsidR="00876B97" w:rsidRPr="00876B97" w:rsidRDefault="00876B97" w:rsidP="007A62FD">
      <w:pPr>
        <w:pStyle w:val="BodyText"/>
        <w:jc w:val="both"/>
        <w:rPr>
          <w:rFonts w:ascii="Times New Roman" w:hAnsi="Times New Roman" w:cs="Times New Roman"/>
        </w:rPr>
      </w:pPr>
    </w:p>
    <w:p w14:paraId="085A576E" w14:textId="13C23CAE" w:rsidR="002F6418" w:rsidRDefault="00876B97" w:rsidP="007A62FD">
      <w:pPr>
        <w:pStyle w:val="BodyText"/>
        <w:jc w:val="both"/>
        <w:rPr>
          <w:rFonts w:ascii="Times New Roman" w:hAnsi="Times New Roman" w:cs="Times New Roman"/>
        </w:rPr>
      </w:pPr>
      <w:r>
        <w:rPr>
          <w:rFonts w:ascii="Times New Roman" w:hAnsi="Times New Roman" w:cs="Times New Roman"/>
        </w:rPr>
        <w:t>To be considered minimally qualified for this position, candidates must hold a PhD in Physics</w:t>
      </w:r>
      <w:r w:rsidR="009B1481">
        <w:rPr>
          <w:rFonts w:ascii="Times New Roman" w:hAnsi="Times New Roman" w:cs="Times New Roman"/>
        </w:rPr>
        <w:t>, or a related discipline,</w:t>
      </w:r>
      <w:r>
        <w:rPr>
          <w:rFonts w:ascii="Times New Roman" w:hAnsi="Times New Roman" w:cs="Times New Roman"/>
        </w:rPr>
        <w:t xml:space="preserve"> </w:t>
      </w:r>
      <w:r w:rsidR="00765BBC">
        <w:rPr>
          <w:rFonts w:ascii="Times New Roman" w:hAnsi="Times New Roman" w:cs="Times New Roman"/>
        </w:rPr>
        <w:t>and a research specialization</w:t>
      </w:r>
      <w:r>
        <w:rPr>
          <w:rFonts w:ascii="Times New Roman" w:hAnsi="Times New Roman" w:cs="Times New Roman"/>
        </w:rPr>
        <w:t xml:space="preserve"> in Quantum Information Science. </w:t>
      </w:r>
      <w:r w:rsidR="00765BBC">
        <w:rPr>
          <w:rFonts w:ascii="Times New Roman" w:hAnsi="Times New Roman" w:cs="Times New Roman"/>
        </w:rPr>
        <w:t>T</w:t>
      </w:r>
      <w:r>
        <w:rPr>
          <w:rFonts w:ascii="Times New Roman" w:hAnsi="Times New Roman" w:cs="Times New Roman"/>
        </w:rPr>
        <w:t xml:space="preserve">he applicant’s materials must address each of the following </w:t>
      </w:r>
      <w:r w:rsidR="00795C41">
        <w:rPr>
          <w:rFonts w:ascii="Times New Roman" w:hAnsi="Times New Roman" w:cs="Times New Roman"/>
        </w:rPr>
        <w:t xml:space="preserve">criteria </w:t>
      </w:r>
      <w:r>
        <w:rPr>
          <w:rFonts w:ascii="Times New Roman" w:hAnsi="Times New Roman" w:cs="Times New Roman"/>
        </w:rPr>
        <w:t xml:space="preserve">in the department’s core areas. </w:t>
      </w:r>
    </w:p>
    <w:p w14:paraId="76F27660" w14:textId="281FBBD3" w:rsidR="00C676D6" w:rsidRDefault="00876B97" w:rsidP="00876B97">
      <w:pPr>
        <w:pStyle w:val="BodyText"/>
        <w:numPr>
          <w:ilvl w:val="0"/>
          <w:numId w:val="8"/>
        </w:numPr>
        <w:jc w:val="both"/>
        <w:rPr>
          <w:rFonts w:ascii="Times New Roman" w:hAnsi="Times New Roman" w:cs="Times New Roman"/>
        </w:rPr>
      </w:pPr>
      <w:r>
        <w:rPr>
          <w:rFonts w:ascii="Times New Roman" w:hAnsi="Times New Roman" w:cs="Times New Roman"/>
        </w:rPr>
        <w:t xml:space="preserve">Teaching: Demonstrate enthusiasm and potential for successful teaching in a variety of </w:t>
      </w:r>
      <w:r w:rsidR="0093346F">
        <w:rPr>
          <w:rFonts w:ascii="Times New Roman" w:hAnsi="Times New Roman" w:cs="Times New Roman"/>
        </w:rPr>
        <w:t xml:space="preserve">physics courses in a standard physics curriculum, including lower and upper division as well as graduate courses. </w:t>
      </w:r>
    </w:p>
    <w:p w14:paraId="518ADA2F" w14:textId="7ADCAFE5" w:rsidR="00C676D6" w:rsidRPr="00765BBC" w:rsidRDefault="0093346F" w:rsidP="00C676D6">
      <w:pPr>
        <w:pStyle w:val="BodyText"/>
        <w:numPr>
          <w:ilvl w:val="0"/>
          <w:numId w:val="8"/>
        </w:numPr>
        <w:jc w:val="both"/>
        <w:rPr>
          <w:rFonts w:ascii="Times New Roman" w:hAnsi="Times New Roman" w:cs="Times New Roman"/>
        </w:rPr>
      </w:pPr>
      <w:r>
        <w:rPr>
          <w:rFonts w:ascii="Times New Roman" w:hAnsi="Times New Roman" w:cs="Times New Roman"/>
        </w:rPr>
        <w:t>Research:</w:t>
      </w:r>
      <w:r w:rsidR="002A217C">
        <w:rPr>
          <w:rFonts w:ascii="Times New Roman" w:hAnsi="Times New Roman" w:cs="Times New Roman"/>
        </w:rPr>
        <w:t xml:space="preserve"> </w:t>
      </w:r>
      <w:r>
        <w:rPr>
          <w:rFonts w:ascii="Times New Roman" w:hAnsi="Times New Roman" w:cs="Times New Roman"/>
        </w:rPr>
        <w:t>Exhibit</w:t>
      </w:r>
      <w:r w:rsidR="002A217C">
        <w:rPr>
          <w:rFonts w:ascii="Times New Roman" w:hAnsi="Times New Roman" w:cs="Times New Roman"/>
        </w:rPr>
        <w:t xml:space="preserve"> </w:t>
      </w:r>
      <w:r>
        <w:rPr>
          <w:rFonts w:ascii="Times New Roman" w:hAnsi="Times New Roman" w:cs="Times New Roman"/>
        </w:rPr>
        <w:t>ability</w:t>
      </w:r>
      <w:r w:rsidR="00212EBD">
        <w:rPr>
          <w:rFonts w:ascii="Times New Roman" w:hAnsi="Times New Roman" w:cs="Times New Roman"/>
        </w:rPr>
        <w:t>,</w:t>
      </w:r>
      <w:r w:rsidR="002A217C">
        <w:rPr>
          <w:rFonts w:ascii="Times New Roman" w:hAnsi="Times New Roman" w:cs="Times New Roman"/>
        </w:rPr>
        <w:t xml:space="preserve"> </w:t>
      </w:r>
      <w:r w:rsidR="00212EBD">
        <w:rPr>
          <w:rFonts w:ascii="Times New Roman" w:hAnsi="Times New Roman" w:cs="Times New Roman"/>
        </w:rPr>
        <w:t xml:space="preserve">supported by evidence of </w:t>
      </w:r>
      <w:r w:rsidR="005F6A12">
        <w:rPr>
          <w:rFonts w:ascii="Times New Roman" w:hAnsi="Times New Roman" w:cs="Times New Roman"/>
        </w:rPr>
        <w:t xml:space="preserve">continuous </w:t>
      </w:r>
      <w:r w:rsidR="00212EBD">
        <w:rPr>
          <w:rFonts w:ascii="Times New Roman" w:hAnsi="Times New Roman" w:cs="Times New Roman"/>
        </w:rPr>
        <w:t>research productivity,</w:t>
      </w:r>
      <w:r>
        <w:rPr>
          <w:rFonts w:ascii="Times New Roman" w:hAnsi="Times New Roman" w:cs="Times New Roman"/>
        </w:rPr>
        <w:t xml:space="preserve"> to establish a self-supporting, active, theoretical</w:t>
      </w:r>
      <w:r w:rsidR="00271BCF">
        <w:rPr>
          <w:rFonts w:ascii="Times New Roman" w:hAnsi="Times New Roman" w:cs="Times New Roman"/>
        </w:rPr>
        <w:t xml:space="preserve"> or computational</w:t>
      </w:r>
      <w:r>
        <w:rPr>
          <w:rFonts w:ascii="Times New Roman" w:hAnsi="Times New Roman" w:cs="Times New Roman"/>
        </w:rPr>
        <w:t xml:space="preserve"> research program that will produce peer-reviewed publications and will </w:t>
      </w:r>
      <w:r w:rsidR="009A2DEF">
        <w:rPr>
          <w:rFonts w:ascii="Times New Roman" w:hAnsi="Times New Roman" w:cs="Times New Roman"/>
        </w:rPr>
        <w:t xml:space="preserve">substantially </w:t>
      </w:r>
      <w:r>
        <w:rPr>
          <w:rFonts w:ascii="Times New Roman" w:hAnsi="Times New Roman" w:cs="Times New Roman"/>
        </w:rPr>
        <w:t>involve undergraduate</w:t>
      </w:r>
      <w:r w:rsidR="006463B3">
        <w:rPr>
          <w:rFonts w:ascii="Times New Roman" w:hAnsi="Times New Roman" w:cs="Times New Roman"/>
        </w:rPr>
        <w:t xml:space="preserve"> and </w:t>
      </w:r>
      <w:proofErr w:type="gramStart"/>
      <w:r w:rsidR="006463B3">
        <w:rPr>
          <w:rFonts w:ascii="Times New Roman" w:hAnsi="Times New Roman" w:cs="Times New Roman"/>
        </w:rPr>
        <w:t>masters</w:t>
      </w:r>
      <w:proofErr w:type="gramEnd"/>
      <w:r>
        <w:rPr>
          <w:rFonts w:ascii="Times New Roman" w:hAnsi="Times New Roman" w:cs="Times New Roman"/>
        </w:rPr>
        <w:t xml:space="preserve"> students.</w:t>
      </w:r>
    </w:p>
    <w:p w14:paraId="339697FF" w14:textId="77777777" w:rsidR="00E01E0C" w:rsidRDefault="00E01E0C" w:rsidP="00E01E0C">
      <w:pPr>
        <w:pStyle w:val="BodyText"/>
        <w:ind w:left="720"/>
        <w:jc w:val="both"/>
        <w:rPr>
          <w:rFonts w:ascii="Times New Roman" w:hAnsi="Times New Roman" w:cs="Times New Roman"/>
        </w:rPr>
      </w:pPr>
    </w:p>
    <w:p w14:paraId="4350733A" w14:textId="30D9EE45" w:rsidR="0093346F" w:rsidRPr="00C676D6" w:rsidRDefault="0093346F" w:rsidP="00C676D6">
      <w:pPr>
        <w:pStyle w:val="BodyText"/>
        <w:numPr>
          <w:ilvl w:val="0"/>
          <w:numId w:val="8"/>
        </w:numPr>
        <w:jc w:val="both"/>
        <w:rPr>
          <w:rFonts w:ascii="Times New Roman" w:hAnsi="Times New Roman" w:cs="Times New Roman"/>
        </w:rPr>
      </w:pPr>
      <w:r w:rsidRPr="00C676D6">
        <w:rPr>
          <w:rFonts w:ascii="Times New Roman" w:hAnsi="Times New Roman" w:cs="Times New Roman"/>
        </w:rPr>
        <w:t>Service: Articulate a commitment to mentor undergraduat</w:t>
      </w:r>
      <w:r w:rsidR="00212EBD" w:rsidRPr="00C676D6">
        <w:rPr>
          <w:rFonts w:ascii="Times New Roman" w:hAnsi="Times New Roman" w:cs="Times New Roman"/>
        </w:rPr>
        <w:t>e and master’s students from a large, diverse, student body and support the</w:t>
      </w:r>
      <w:r w:rsidR="00C676D6">
        <w:rPr>
          <w:rFonts w:ascii="Times New Roman" w:hAnsi="Times New Roman" w:cs="Times New Roman"/>
        </w:rPr>
        <w:t xml:space="preserve"> </w:t>
      </w:r>
      <w:r w:rsidR="00212EBD" w:rsidRPr="00C676D6">
        <w:rPr>
          <w:rFonts w:ascii="Times New Roman" w:hAnsi="Times New Roman" w:cs="Times New Roman"/>
        </w:rPr>
        <w:t>work of the department, college and university via committee appointments</w:t>
      </w:r>
      <w:r w:rsidR="0080782F" w:rsidRPr="00C676D6">
        <w:rPr>
          <w:rFonts w:ascii="Times New Roman" w:hAnsi="Times New Roman" w:cs="Times New Roman"/>
        </w:rPr>
        <w:t>.</w:t>
      </w:r>
    </w:p>
    <w:p w14:paraId="1C7E5293" w14:textId="77777777" w:rsidR="00F31E5B" w:rsidRDefault="00F31E5B" w:rsidP="007A62FD">
      <w:pPr>
        <w:pStyle w:val="BodyText"/>
        <w:jc w:val="both"/>
        <w:rPr>
          <w:rFonts w:ascii="Times New Roman" w:hAnsi="Times New Roman" w:cs="Times New Roman"/>
        </w:rPr>
      </w:pPr>
    </w:p>
    <w:p w14:paraId="35328302" w14:textId="77777777" w:rsidR="000A2236" w:rsidRPr="002F6418" w:rsidRDefault="000A2236" w:rsidP="000A2236">
      <w:pPr>
        <w:pStyle w:val="BodyText"/>
        <w:jc w:val="both"/>
        <w:rPr>
          <w:rFonts w:ascii="Times New Roman" w:hAnsi="Times New Roman" w:cs="Times New Roman"/>
          <w:b/>
        </w:rPr>
      </w:pPr>
      <w:r>
        <w:rPr>
          <w:rFonts w:ascii="Times New Roman" w:hAnsi="Times New Roman" w:cs="Times New Roman"/>
          <w:b/>
        </w:rPr>
        <w:t>Preferred</w:t>
      </w:r>
      <w:r w:rsidRPr="002F6418">
        <w:rPr>
          <w:rFonts w:ascii="Times New Roman" w:hAnsi="Times New Roman" w:cs="Times New Roman"/>
          <w:b/>
        </w:rPr>
        <w:t xml:space="preserve"> Qualifications</w:t>
      </w:r>
    </w:p>
    <w:p w14:paraId="6FC5B082" w14:textId="7973A7F0" w:rsidR="005B3C3B" w:rsidRDefault="005B3C3B" w:rsidP="007A62FD">
      <w:pPr>
        <w:pStyle w:val="BodyText"/>
        <w:jc w:val="both"/>
        <w:rPr>
          <w:rFonts w:ascii="Times New Roman" w:hAnsi="Times New Roman" w:cs="Times New Roman"/>
        </w:rPr>
      </w:pPr>
    </w:p>
    <w:p w14:paraId="64FE8E75" w14:textId="4556D165" w:rsidR="005B3C3B" w:rsidRDefault="005B3C3B" w:rsidP="007A62FD">
      <w:pPr>
        <w:pStyle w:val="BodyText"/>
        <w:jc w:val="both"/>
        <w:rPr>
          <w:rFonts w:ascii="Times New Roman" w:hAnsi="Times New Roman" w:cs="Times New Roman"/>
        </w:rPr>
      </w:pPr>
      <w:r>
        <w:rPr>
          <w:rFonts w:ascii="Times New Roman" w:hAnsi="Times New Roman" w:cs="Times New Roman"/>
        </w:rPr>
        <w:t xml:space="preserve">In addition to the above minimum requirements, candidates </w:t>
      </w:r>
      <w:r w:rsidR="00E338B3">
        <w:rPr>
          <w:rFonts w:ascii="Times New Roman" w:hAnsi="Times New Roman" w:cs="Times New Roman"/>
        </w:rPr>
        <w:t xml:space="preserve">should </w:t>
      </w:r>
      <w:r w:rsidR="005F5439">
        <w:rPr>
          <w:rFonts w:ascii="Times New Roman" w:hAnsi="Times New Roman" w:cs="Times New Roman"/>
        </w:rPr>
        <w:t>highlight evidence</w:t>
      </w:r>
      <w:r w:rsidR="00F8236F">
        <w:rPr>
          <w:rFonts w:ascii="Times New Roman" w:hAnsi="Times New Roman" w:cs="Times New Roman"/>
        </w:rPr>
        <w:t xml:space="preserve"> of</w:t>
      </w:r>
      <w:r>
        <w:rPr>
          <w:rFonts w:ascii="Times New Roman" w:hAnsi="Times New Roman" w:cs="Times New Roman"/>
        </w:rPr>
        <w:t xml:space="preserve"> </w:t>
      </w:r>
      <w:r w:rsidR="00E338B3">
        <w:rPr>
          <w:rFonts w:ascii="Times New Roman" w:hAnsi="Times New Roman" w:cs="Times New Roman"/>
        </w:rPr>
        <w:t xml:space="preserve">their </w:t>
      </w:r>
      <w:r>
        <w:rPr>
          <w:rFonts w:ascii="Times New Roman" w:hAnsi="Times New Roman" w:cs="Times New Roman"/>
        </w:rPr>
        <w:t xml:space="preserve">potential </w:t>
      </w:r>
      <w:r w:rsidR="005F5439">
        <w:rPr>
          <w:rFonts w:ascii="Times New Roman" w:hAnsi="Times New Roman" w:cs="Times New Roman"/>
        </w:rPr>
        <w:t xml:space="preserve">to excel </w:t>
      </w:r>
      <w:r>
        <w:rPr>
          <w:rFonts w:ascii="Times New Roman" w:hAnsi="Times New Roman" w:cs="Times New Roman"/>
        </w:rPr>
        <w:t>in the department’s three key areas</w:t>
      </w:r>
      <w:r w:rsidR="00E338B3">
        <w:rPr>
          <w:rFonts w:ascii="Times New Roman" w:hAnsi="Times New Roman" w:cs="Times New Roman"/>
        </w:rPr>
        <w:t xml:space="preserve"> of teaching, research and service/outreach. Possible examples of potential include</w:t>
      </w:r>
      <w:r>
        <w:rPr>
          <w:rFonts w:ascii="Times New Roman" w:hAnsi="Times New Roman" w:cs="Times New Roman"/>
        </w:rPr>
        <w:t>:</w:t>
      </w:r>
    </w:p>
    <w:p w14:paraId="2FC9E87C" w14:textId="77777777" w:rsidR="00212EBD" w:rsidRDefault="00212EBD" w:rsidP="007A62FD">
      <w:pPr>
        <w:pStyle w:val="BodyText"/>
        <w:jc w:val="both"/>
        <w:rPr>
          <w:rFonts w:ascii="Times New Roman" w:hAnsi="Times New Roman" w:cs="Times New Roman"/>
        </w:rPr>
      </w:pPr>
    </w:p>
    <w:p w14:paraId="0B81A1AA" w14:textId="3CB80B8F" w:rsidR="00212EBD" w:rsidRDefault="00212EBD" w:rsidP="007A62FD">
      <w:pPr>
        <w:pStyle w:val="BodyText"/>
        <w:jc w:val="both"/>
        <w:rPr>
          <w:rFonts w:ascii="Times New Roman" w:hAnsi="Times New Roman" w:cs="Times New Roman"/>
        </w:rPr>
      </w:pPr>
      <w:r>
        <w:rPr>
          <w:rFonts w:ascii="Times New Roman" w:hAnsi="Times New Roman" w:cs="Times New Roman"/>
        </w:rPr>
        <w:t xml:space="preserve">Evidence of potential in </w:t>
      </w:r>
      <w:r w:rsidRPr="00B90940">
        <w:rPr>
          <w:rFonts w:ascii="Times New Roman" w:hAnsi="Times New Roman" w:cs="Times New Roman"/>
          <w:b/>
          <w:bCs/>
        </w:rPr>
        <w:t>teaching</w:t>
      </w:r>
      <w:r>
        <w:rPr>
          <w:rFonts w:ascii="Times New Roman" w:hAnsi="Times New Roman" w:cs="Times New Roman"/>
        </w:rPr>
        <w:t xml:space="preserve"> may include (but is not limited to):</w:t>
      </w:r>
    </w:p>
    <w:p w14:paraId="7E3206CD" w14:textId="77777777" w:rsidR="00212EBD" w:rsidRDefault="00212EBD" w:rsidP="00212EBD">
      <w:pPr>
        <w:pStyle w:val="BodyText"/>
        <w:numPr>
          <w:ilvl w:val="0"/>
          <w:numId w:val="9"/>
        </w:numPr>
        <w:jc w:val="both"/>
        <w:rPr>
          <w:rFonts w:ascii="Times New Roman" w:hAnsi="Times New Roman" w:cs="Times New Roman"/>
        </w:rPr>
      </w:pPr>
      <w:r>
        <w:rPr>
          <w:rFonts w:ascii="Times New Roman" w:hAnsi="Times New Roman" w:cs="Times New Roman"/>
        </w:rPr>
        <w:t>Prior teaching experience at the undergraduate or graduate level</w:t>
      </w:r>
    </w:p>
    <w:p w14:paraId="0128F957" w14:textId="77777777" w:rsidR="00212EBD" w:rsidRDefault="00212EBD" w:rsidP="00212EBD">
      <w:pPr>
        <w:pStyle w:val="BodyText"/>
        <w:numPr>
          <w:ilvl w:val="0"/>
          <w:numId w:val="9"/>
        </w:numPr>
        <w:jc w:val="both"/>
        <w:rPr>
          <w:rFonts w:ascii="Times New Roman" w:hAnsi="Times New Roman" w:cs="Times New Roman"/>
        </w:rPr>
      </w:pPr>
      <w:r>
        <w:rPr>
          <w:rFonts w:ascii="Times New Roman" w:hAnsi="Times New Roman" w:cs="Times New Roman"/>
        </w:rPr>
        <w:t>Familiarity with current, research-based physics pedagogies</w:t>
      </w:r>
    </w:p>
    <w:p w14:paraId="09FFC908" w14:textId="571A8334" w:rsidR="00212EBD" w:rsidRDefault="00212EBD" w:rsidP="00212EBD">
      <w:pPr>
        <w:pStyle w:val="BodyText"/>
        <w:numPr>
          <w:ilvl w:val="0"/>
          <w:numId w:val="9"/>
        </w:numPr>
        <w:jc w:val="both"/>
        <w:rPr>
          <w:rFonts w:ascii="Times New Roman" w:hAnsi="Times New Roman" w:cs="Times New Roman"/>
        </w:rPr>
      </w:pPr>
      <w:r>
        <w:rPr>
          <w:rFonts w:ascii="Times New Roman" w:hAnsi="Times New Roman" w:cs="Times New Roman"/>
        </w:rPr>
        <w:t>Experience implementing innovative teaching practices</w:t>
      </w:r>
      <w:r w:rsidR="002A217C">
        <w:rPr>
          <w:rFonts w:ascii="Times New Roman" w:hAnsi="Times New Roman" w:cs="Times New Roman"/>
        </w:rPr>
        <w:t>.</w:t>
      </w:r>
    </w:p>
    <w:p w14:paraId="25E23328" w14:textId="77777777" w:rsidR="00212EBD" w:rsidRDefault="00212EBD" w:rsidP="00212EBD">
      <w:pPr>
        <w:pStyle w:val="BodyText"/>
        <w:jc w:val="both"/>
        <w:rPr>
          <w:rFonts w:ascii="Times New Roman" w:hAnsi="Times New Roman" w:cs="Times New Roman"/>
        </w:rPr>
      </w:pPr>
    </w:p>
    <w:p w14:paraId="16A7ACA6" w14:textId="280734AB" w:rsidR="000A2236" w:rsidRDefault="00212EBD" w:rsidP="00212EBD">
      <w:pPr>
        <w:pStyle w:val="BodyText"/>
        <w:jc w:val="both"/>
        <w:rPr>
          <w:rFonts w:ascii="Times New Roman" w:hAnsi="Times New Roman" w:cs="Times New Roman"/>
        </w:rPr>
      </w:pPr>
      <w:r>
        <w:rPr>
          <w:rFonts w:ascii="Times New Roman" w:hAnsi="Times New Roman" w:cs="Times New Roman"/>
        </w:rPr>
        <w:t xml:space="preserve">Evidence of potential in </w:t>
      </w:r>
      <w:r w:rsidRPr="00E338B3">
        <w:rPr>
          <w:rFonts w:ascii="Times New Roman" w:hAnsi="Times New Roman" w:cs="Times New Roman"/>
          <w:b/>
          <w:bCs/>
        </w:rPr>
        <w:t>research</w:t>
      </w:r>
      <w:r>
        <w:rPr>
          <w:rFonts w:ascii="Times New Roman" w:hAnsi="Times New Roman" w:cs="Times New Roman"/>
        </w:rPr>
        <w:t xml:space="preserve"> may include (but is not limited to):</w:t>
      </w:r>
    </w:p>
    <w:p w14:paraId="19CBA773" w14:textId="7A471850" w:rsidR="00212EBD" w:rsidRDefault="00212EBD" w:rsidP="00212EBD">
      <w:pPr>
        <w:pStyle w:val="BodyText"/>
        <w:numPr>
          <w:ilvl w:val="0"/>
          <w:numId w:val="10"/>
        </w:numPr>
        <w:jc w:val="both"/>
        <w:rPr>
          <w:rFonts w:ascii="Times New Roman" w:hAnsi="Times New Roman" w:cs="Times New Roman"/>
        </w:rPr>
      </w:pPr>
      <w:r>
        <w:rPr>
          <w:rFonts w:ascii="Times New Roman" w:hAnsi="Times New Roman" w:cs="Times New Roman"/>
        </w:rPr>
        <w:t>Postdoctoral experience, or other professional research experience, in a physics-related discipline with evidence of positive outcomes</w:t>
      </w:r>
    </w:p>
    <w:p w14:paraId="147CB44B" w14:textId="62139F64" w:rsidR="00212EBD" w:rsidRDefault="00212EBD" w:rsidP="00212EBD">
      <w:pPr>
        <w:pStyle w:val="BodyText"/>
        <w:numPr>
          <w:ilvl w:val="0"/>
          <w:numId w:val="10"/>
        </w:numPr>
        <w:jc w:val="both"/>
        <w:rPr>
          <w:rFonts w:ascii="Times New Roman" w:hAnsi="Times New Roman" w:cs="Times New Roman"/>
        </w:rPr>
      </w:pPr>
      <w:r>
        <w:rPr>
          <w:rFonts w:ascii="Times New Roman" w:hAnsi="Times New Roman" w:cs="Times New Roman"/>
        </w:rPr>
        <w:t>Experience working with undergraduate students in a research environment</w:t>
      </w:r>
    </w:p>
    <w:p w14:paraId="25D6A010" w14:textId="47AACFEA" w:rsidR="00212EBD" w:rsidRDefault="00212EBD" w:rsidP="00212EBD">
      <w:pPr>
        <w:pStyle w:val="BodyText"/>
        <w:numPr>
          <w:ilvl w:val="0"/>
          <w:numId w:val="10"/>
        </w:numPr>
        <w:jc w:val="both"/>
        <w:rPr>
          <w:rFonts w:ascii="Times New Roman" w:hAnsi="Times New Roman" w:cs="Times New Roman"/>
        </w:rPr>
      </w:pPr>
      <w:r>
        <w:rPr>
          <w:rFonts w:ascii="Times New Roman" w:hAnsi="Times New Roman" w:cs="Times New Roman"/>
        </w:rPr>
        <w:t>Strong record of research accomplishments resulting in peer-reviewed research outputs</w:t>
      </w:r>
    </w:p>
    <w:p w14:paraId="7EF72869" w14:textId="2FA58075" w:rsidR="00212EBD" w:rsidRDefault="00212EBD" w:rsidP="00212EBD">
      <w:pPr>
        <w:pStyle w:val="BodyText"/>
        <w:numPr>
          <w:ilvl w:val="0"/>
          <w:numId w:val="10"/>
        </w:numPr>
        <w:jc w:val="both"/>
        <w:rPr>
          <w:rFonts w:ascii="Times New Roman" w:hAnsi="Times New Roman" w:cs="Times New Roman"/>
        </w:rPr>
      </w:pPr>
      <w:r>
        <w:rPr>
          <w:rFonts w:ascii="Times New Roman" w:hAnsi="Times New Roman" w:cs="Times New Roman"/>
        </w:rPr>
        <w:t>Receipt of sponsored fellowships or other external funds.</w:t>
      </w:r>
    </w:p>
    <w:p w14:paraId="7B3DC45E" w14:textId="0BA34F60" w:rsidR="00212EBD" w:rsidRDefault="00212EBD" w:rsidP="00212EBD">
      <w:pPr>
        <w:pStyle w:val="BodyText"/>
        <w:jc w:val="both"/>
        <w:rPr>
          <w:rFonts w:ascii="Times New Roman" w:hAnsi="Times New Roman" w:cs="Times New Roman"/>
        </w:rPr>
      </w:pPr>
    </w:p>
    <w:p w14:paraId="1328C7DB" w14:textId="30655883" w:rsidR="00212EBD" w:rsidRDefault="00212EBD" w:rsidP="00212EBD">
      <w:pPr>
        <w:pStyle w:val="BodyText"/>
        <w:jc w:val="both"/>
        <w:rPr>
          <w:rFonts w:ascii="Times New Roman" w:hAnsi="Times New Roman" w:cs="Times New Roman"/>
        </w:rPr>
      </w:pPr>
      <w:r>
        <w:rPr>
          <w:rFonts w:ascii="Times New Roman" w:hAnsi="Times New Roman" w:cs="Times New Roman"/>
        </w:rPr>
        <w:t xml:space="preserve">Evidence of potential in </w:t>
      </w:r>
      <w:r w:rsidRPr="00E338B3">
        <w:rPr>
          <w:rFonts w:ascii="Times New Roman" w:hAnsi="Times New Roman" w:cs="Times New Roman"/>
          <w:b/>
          <w:bCs/>
        </w:rPr>
        <w:t>service</w:t>
      </w:r>
      <w:r>
        <w:rPr>
          <w:rFonts w:ascii="Times New Roman" w:hAnsi="Times New Roman" w:cs="Times New Roman"/>
        </w:rPr>
        <w:t xml:space="preserve"> may include (but is not limited to):</w:t>
      </w:r>
    </w:p>
    <w:p w14:paraId="2AF3459C" w14:textId="1106D44F" w:rsidR="00212EBD" w:rsidRDefault="00212EBD" w:rsidP="00212EBD">
      <w:pPr>
        <w:pStyle w:val="BodyText"/>
        <w:numPr>
          <w:ilvl w:val="0"/>
          <w:numId w:val="11"/>
        </w:numPr>
        <w:jc w:val="both"/>
        <w:rPr>
          <w:rFonts w:ascii="Times New Roman" w:hAnsi="Times New Roman" w:cs="Times New Roman"/>
        </w:rPr>
      </w:pPr>
      <w:r>
        <w:rPr>
          <w:rFonts w:ascii="Times New Roman" w:hAnsi="Times New Roman" w:cs="Times New Roman"/>
        </w:rPr>
        <w:t>Record of academic mentorship or other peer mentoring</w:t>
      </w:r>
    </w:p>
    <w:p w14:paraId="4E0BA45A" w14:textId="2F70B141" w:rsidR="00212EBD" w:rsidRDefault="00212EBD" w:rsidP="00212EBD">
      <w:pPr>
        <w:pStyle w:val="BodyText"/>
        <w:numPr>
          <w:ilvl w:val="0"/>
          <w:numId w:val="11"/>
        </w:numPr>
        <w:jc w:val="both"/>
        <w:rPr>
          <w:rFonts w:ascii="Times New Roman" w:hAnsi="Times New Roman" w:cs="Times New Roman"/>
        </w:rPr>
      </w:pPr>
      <w:r>
        <w:rPr>
          <w:rFonts w:ascii="Times New Roman" w:hAnsi="Times New Roman" w:cs="Times New Roman"/>
        </w:rPr>
        <w:t>Professional outreach activities</w:t>
      </w:r>
    </w:p>
    <w:p w14:paraId="114CC50F" w14:textId="4B94BF21" w:rsidR="00212EBD" w:rsidRDefault="00E338B3" w:rsidP="00212EBD">
      <w:pPr>
        <w:pStyle w:val="BodyText"/>
        <w:numPr>
          <w:ilvl w:val="0"/>
          <w:numId w:val="11"/>
        </w:numPr>
        <w:jc w:val="both"/>
        <w:rPr>
          <w:rFonts w:ascii="Times New Roman" w:hAnsi="Times New Roman" w:cs="Times New Roman"/>
        </w:rPr>
      </w:pPr>
      <w:r>
        <w:rPr>
          <w:rFonts w:ascii="Times New Roman" w:hAnsi="Times New Roman" w:cs="Times New Roman"/>
        </w:rPr>
        <w:t xml:space="preserve">Leadership </w:t>
      </w:r>
      <w:r w:rsidR="00212EBD">
        <w:rPr>
          <w:rFonts w:ascii="Times New Roman" w:hAnsi="Times New Roman" w:cs="Times New Roman"/>
        </w:rPr>
        <w:t xml:space="preserve">in professional societies. </w:t>
      </w:r>
    </w:p>
    <w:p w14:paraId="2619CA3C" w14:textId="77777777" w:rsidR="00212EBD" w:rsidRPr="002F6418" w:rsidRDefault="00212EBD" w:rsidP="00212EBD">
      <w:pPr>
        <w:pStyle w:val="BodyText"/>
        <w:jc w:val="both"/>
        <w:rPr>
          <w:rFonts w:ascii="Times New Roman" w:hAnsi="Times New Roman" w:cs="Times New Roman"/>
        </w:rPr>
      </w:pPr>
    </w:p>
    <w:p w14:paraId="39970E5C" w14:textId="77777777" w:rsidR="002F6418" w:rsidRPr="002F6418" w:rsidRDefault="002F6418" w:rsidP="007A62FD">
      <w:pPr>
        <w:pStyle w:val="BodyText"/>
        <w:jc w:val="both"/>
        <w:rPr>
          <w:rFonts w:ascii="Times New Roman" w:hAnsi="Times New Roman" w:cs="Times New Roman"/>
          <w:b/>
        </w:rPr>
      </w:pPr>
      <w:r w:rsidRPr="002F6418">
        <w:rPr>
          <w:rFonts w:ascii="Times New Roman" w:hAnsi="Times New Roman" w:cs="Times New Roman"/>
          <w:b/>
        </w:rPr>
        <w:t>Application</w:t>
      </w:r>
    </w:p>
    <w:p w14:paraId="730E9FC8" w14:textId="77777777" w:rsidR="002F6418" w:rsidRPr="002F6418" w:rsidRDefault="002F6418" w:rsidP="007A62FD">
      <w:pPr>
        <w:pStyle w:val="BodyText"/>
        <w:jc w:val="both"/>
        <w:rPr>
          <w:rFonts w:ascii="Times New Roman" w:hAnsi="Times New Roman" w:cs="Times New Roman"/>
        </w:rPr>
      </w:pPr>
    </w:p>
    <w:p w14:paraId="1314BCFC" w14:textId="77777777" w:rsidR="00342E97" w:rsidRPr="002F6418" w:rsidRDefault="00257FCB" w:rsidP="007A62FD">
      <w:pPr>
        <w:pStyle w:val="BodyText"/>
        <w:jc w:val="both"/>
        <w:rPr>
          <w:rFonts w:ascii="Times New Roman" w:hAnsi="Times New Roman" w:cs="Times New Roman"/>
        </w:rPr>
      </w:pPr>
      <w:r w:rsidRPr="002F6418">
        <w:rPr>
          <w:rFonts w:ascii="Times New Roman" w:hAnsi="Times New Roman" w:cs="Times New Roman"/>
        </w:rPr>
        <w:t xml:space="preserve">A complete </w:t>
      </w:r>
      <w:r w:rsidR="008225FC">
        <w:rPr>
          <w:rFonts w:ascii="Times New Roman" w:hAnsi="Times New Roman" w:cs="Times New Roman"/>
        </w:rPr>
        <w:t>online</w:t>
      </w:r>
      <w:r w:rsidRPr="002F6418">
        <w:rPr>
          <w:rFonts w:ascii="Times New Roman" w:hAnsi="Times New Roman" w:cs="Times New Roman"/>
        </w:rPr>
        <w:t xml:space="preserve"> application must be received by electronic submission to </w:t>
      </w:r>
      <w:r w:rsidR="002F6418">
        <w:rPr>
          <w:rFonts w:ascii="Times New Roman" w:hAnsi="Times New Roman" w:cs="Times New Roman"/>
        </w:rPr>
        <w:t>be considered</w:t>
      </w:r>
      <w:r w:rsidRPr="002F6418">
        <w:rPr>
          <w:rFonts w:ascii="Times New Roman" w:hAnsi="Times New Roman" w:cs="Times New Roman"/>
        </w:rPr>
        <w:t xml:space="preserve">. </w:t>
      </w:r>
      <w:bookmarkStart w:id="0" w:name="_Hlk53673362"/>
      <w:r w:rsidR="009D071C" w:rsidRPr="002F6418">
        <w:rPr>
          <w:rFonts w:ascii="Times New Roman" w:hAnsi="Times New Roman" w:cs="Times New Roman"/>
        </w:rPr>
        <w:t xml:space="preserve">To apply, please visit </w:t>
      </w:r>
      <w:hyperlink r:id="rId12" w:history="1">
        <w:r w:rsidR="002F6418" w:rsidRPr="00C02C61">
          <w:rPr>
            <w:rStyle w:val="Hyperlink"/>
            <w:rFonts w:ascii="Times New Roman" w:hAnsi="Times New Roman" w:cs="Times New Roman"/>
          </w:rPr>
          <w:t>http://hr.fullerton.edu/careers/Faculty.php</w:t>
        </w:r>
      </w:hyperlink>
      <w:r w:rsidR="00553A27">
        <w:rPr>
          <w:rFonts w:ascii="Times New Roman" w:hAnsi="Times New Roman" w:cs="Times New Roman"/>
        </w:rPr>
        <w:t xml:space="preserve">, </w:t>
      </w:r>
      <w:r w:rsidR="000A2236">
        <w:rPr>
          <w:rFonts w:ascii="Times New Roman" w:hAnsi="Times New Roman" w:cs="Times New Roman"/>
        </w:rPr>
        <w:t xml:space="preserve">choose full-time faculty, </w:t>
      </w:r>
      <w:r w:rsidR="00553A27">
        <w:rPr>
          <w:rFonts w:ascii="Times New Roman" w:hAnsi="Times New Roman" w:cs="Times New Roman"/>
        </w:rPr>
        <w:t xml:space="preserve">search for </w:t>
      </w:r>
      <w:r w:rsidR="008225FC">
        <w:rPr>
          <w:rFonts w:ascii="Times New Roman" w:hAnsi="Times New Roman" w:cs="Times New Roman"/>
        </w:rPr>
        <w:t xml:space="preserve">the </w:t>
      </w:r>
      <w:r w:rsidR="00553A27">
        <w:rPr>
          <w:rFonts w:ascii="Times New Roman" w:hAnsi="Times New Roman" w:cs="Times New Roman"/>
        </w:rPr>
        <w:t xml:space="preserve">position </w:t>
      </w:r>
      <w:r w:rsidR="000A2236">
        <w:rPr>
          <w:rFonts w:ascii="Times New Roman" w:hAnsi="Times New Roman" w:cs="Times New Roman"/>
        </w:rPr>
        <w:t>[</w:t>
      </w:r>
      <w:commentRangeStart w:id="1"/>
      <w:r w:rsidR="000A2236">
        <w:rPr>
          <w:rFonts w:ascii="Times New Roman" w:hAnsi="Times New Roman" w:cs="Times New Roman"/>
        </w:rPr>
        <w:t>REQUISITION NUMBER</w:t>
      </w:r>
      <w:commentRangeEnd w:id="1"/>
      <w:r w:rsidR="00385636">
        <w:rPr>
          <w:rStyle w:val="CommentReference"/>
        </w:rPr>
        <w:commentReference w:id="1"/>
      </w:r>
      <w:r w:rsidR="000A2236">
        <w:rPr>
          <w:rFonts w:ascii="Times New Roman" w:hAnsi="Times New Roman" w:cs="Times New Roman"/>
        </w:rPr>
        <w:t>]</w:t>
      </w:r>
      <w:r w:rsidR="002F6418">
        <w:rPr>
          <w:rFonts w:ascii="Times New Roman" w:hAnsi="Times New Roman" w:cs="Times New Roman"/>
        </w:rPr>
        <w:t>,</w:t>
      </w:r>
      <w:r w:rsidR="009D071C" w:rsidRPr="002F6418">
        <w:rPr>
          <w:rFonts w:ascii="Times New Roman" w:hAnsi="Times New Roman" w:cs="Times New Roman"/>
        </w:rPr>
        <w:t xml:space="preserve"> </w:t>
      </w:r>
      <w:r w:rsidRPr="002F6418">
        <w:rPr>
          <w:rFonts w:ascii="Times New Roman" w:hAnsi="Times New Roman" w:cs="Times New Roman"/>
        </w:rPr>
        <w:t xml:space="preserve">and provide the following </w:t>
      </w:r>
      <w:r w:rsidR="00B241DA" w:rsidRPr="002F6418">
        <w:rPr>
          <w:rFonts w:ascii="Times New Roman" w:hAnsi="Times New Roman" w:cs="Times New Roman"/>
        </w:rPr>
        <w:t xml:space="preserve">required </w:t>
      </w:r>
      <w:r w:rsidRPr="002F6418">
        <w:rPr>
          <w:rFonts w:ascii="Times New Roman" w:hAnsi="Times New Roman" w:cs="Times New Roman"/>
        </w:rPr>
        <w:t>materials:</w:t>
      </w:r>
      <w:r w:rsidR="00866DD9" w:rsidRPr="002F6418">
        <w:rPr>
          <w:rFonts w:ascii="Times New Roman" w:hAnsi="Times New Roman" w:cs="Times New Roman"/>
        </w:rPr>
        <w:t xml:space="preserve"> </w:t>
      </w:r>
      <w:bookmarkEnd w:id="0"/>
    </w:p>
    <w:p w14:paraId="1DA2D6CE" w14:textId="7F2DA558" w:rsidR="00342E97" w:rsidRPr="002F6418" w:rsidRDefault="002A217C" w:rsidP="002F6418">
      <w:pPr>
        <w:pStyle w:val="BodyText"/>
        <w:numPr>
          <w:ilvl w:val="0"/>
          <w:numId w:val="6"/>
        </w:numPr>
        <w:ind w:left="360"/>
        <w:jc w:val="both"/>
        <w:rPr>
          <w:rFonts w:ascii="Times New Roman" w:hAnsi="Times New Roman" w:cs="Times New Roman"/>
        </w:rPr>
      </w:pPr>
      <w:r>
        <w:rPr>
          <w:rFonts w:ascii="Times New Roman" w:hAnsi="Times New Roman" w:cs="Times New Roman"/>
        </w:rPr>
        <w:t xml:space="preserve">A </w:t>
      </w:r>
      <w:r w:rsidR="00467D43">
        <w:rPr>
          <w:rFonts w:ascii="Times New Roman" w:hAnsi="Times New Roman" w:cs="Times New Roman"/>
        </w:rPr>
        <w:t>cover letter</w:t>
      </w:r>
    </w:p>
    <w:p w14:paraId="0B176CB7" w14:textId="1D09E26D" w:rsidR="00342E97" w:rsidRPr="006463B3" w:rsidRDefault="006463B3" w:rsidP="006463B3">
      <w:pPr>
        <w:pStyle w:val="BodyText"/>
        <w:numPr>
          <w:ilvl w:val="0"/>
          <w:numId w:val="6"/>
        </w:numPr>
        <w:ind w:left="360"/>
        <w:jc w:val="both"/>
        <w:rPr>
          <w:rFonts w:ascii="Times New Roman" w:hAnsi="Times New Roman" w:cs="Times New Roman"/>
        </w:rPr>
      </w:pPr>
      <w:r w:rsidRPr="006463B3">
        <w:rPr>
          <w:rFonts w:ascii="Times New Roman" w:hAnsi="Times New Roman" w:cs="Times New Roman"/>
        </w:rPr>
        <w:t>A complete curriculum vitae, which must include all evidence of academic activity the candidate wishes to receive consideration</w:t>
      </w:r>
    </w:p>
    <w:p w14:paraId="2AD6770B" w14:textId="77777777" w:rsidR="006463B3" w:rsidRPr="006463B3" w:rsidRDefault="006463B3" w:rsidP="002F6418">
      <w:pPr>
        <w:pStyle w:val="BodyText"/>
        <w:numPr>
          <w:ilvl w:val="0"/>
          <w:numId w:val="6"/>
        </w:numPr>
        <w:ind w:left="360"/>
        <w:jc w:val="both"/>
        <w:rPr>
          <w:rFonts w:ascii="Times New Roman" w:hAnsi="Times New Roman" w:cs="Times New Roman"/>
        </w:rPr>
      </w:pPr>
      <w:r w:rsidRPr="006463B3">
        <w:rPr>
          <w:rFonts w:ascii="Times New Roman" w:hAnsi="Times New Roman" w:cs="Times New Roman"/>
        </w:rPr>
        <w:t>A 1500-word description that addresses the following: your teaching philosophies; how you will structure your courses; specific teaching interests; and knowledge of student-centered learning approaches</w:t>
      </w:r>
    </w:p>
    <w:p w14:paraId="05D6AB77" w14:textId="5996E918" w:rsidR="00425125" w:rsidRPr="002A217C" w:rsidRDefault="006463B3" w:rsidP="00E01E0C">
      <w:pPr>
        <w:pStyle w:val="NormalWeb"/>
        <w:numPr>
          <w:ilvl w:val="0"/>
          <w:numId w:val="6"/>
        </w:numPr>
        <w:spacing w:before="0" w:beforeAutospacing="0" w:after="0" w:afterAutospacing="0"/>
        <w:ind w:left="360"/>
        <w:jc w:val="both"/>
      </w:pPr>
      <w:bookmarkStart w:id="2" w:name="_Hlk53665204"/>
      <w:r w:rsidRPr="006463B3">
        <w:rPr>
          <w:rFonts w:eastAsia="Calibri"/>
        </w:rPr>
        <w:t xml:space="preserve">A 1500-word description including all of the following: research plans and general goals; plans to obtain independent support for research activities; plans for the involvement of undergraduate </w:t>
      </w:r>
      <w:r>
        <w:rPr>
          <w:rFonts w:eastAsia="Calibri"/>
        </w:rPr>
        <w:t xml:space="preserve">and </w:t>
      </w:r>
      <w:proofErr w:type="gramStart"/>
      <w:r>
        <w:rPr>
          <w:rFonts w:eastAsia="Calibri"/>
        </w:rPr>
        <w:t>masters</w:t>
      </w:r>
      <w:proofErr w:type="gramEnd"/>
      <w:r>
        <w:rPr>
          <w:rFonts w:eastAsia="Calibri"/>
        </w:rPr>
        <w:t xml:space="preserve"> </w:t>
      </w:r>
      <w:r w:rsidRPr="006463B3">
        <w:rPr>
          <w:rFonts w:eastAsia="Calibri"/>
        </w:rPr>
        <w:t>students; and estimated start-up needs</w:t>
      </w:r>
    </w:p>
    <w:p w14:paraId="184B0A04" w14:textId="4E71FBD3" w:rsidR="00BF69C5" w:rsidRPr="00765BBC" w:rsidRDefault="006463B3" w:rsidP="002F6418">
      <w:pPr>
        <w:pStyle w:val="BodyText"/>
        <w:numPr>
          <w:ilvl w:val="0"/>
          <w:numId w:val="6"/>
        </w:numPr>
        <w:ind w:left="360"/>
        <w:jc w:val="both"/>
        <w:rPr>
          <w:rFonts w:ascii="Times New Roman" w:hAnsi="Times New Roman" w:cs="Times New Roman"/>
        </w:rPr>
      </w:pPr>
      <w:r>
        <w:rPr>
          <w:rFonts w:ascii="Times New Roman" w:hAnsi="Times New Roman" w:cs="Times New Roman"/>
          <w:spacing w:val="-4"/>
        </w:rPr>
        <w:t>A 1500-word</w:t>
      </w:r>
      <w:r w:rsidR="00F53BF3" w:rsidRPr="00765BBC">
        <w:rPr>
          <w:rFonts w:ascii="Times New Roman" w:hAnsi="Times New Roman" w:cs="Times New Roman"/>
          <w:spacing w:val="-4"/>
        </w:rPr>
        <w:t xml:space="preserve"> statement on commitment to inclusive excellence</w:t>
      </w:r>
      <w:r w:rsidR="006254A2" w:rsidRPr="00765BBC">
        <w:rPr>
          <w:rFonts w:ascii="Times New Roman" w:hAnsi="Times New Roman" w:cs="Times New Roman"/>
          <w:spacing w:val="-4"/>
        </w:rPr>
        <w:t xml:space="preserve"> </w:t>
      </w:r>
    </w:p>
    <w:p w14:paraId="45727FAD" w14:textId="7A5A227A" w:rsidR="00E01E0C" w:rsidRPr="00E01E0C" w:rsidRDefault="00BF69C5" w:rsidP="00E01E0C">
      <w:pPr>
        <w:pStyle w:val="BodyText"/>
        <w:numPr>
          <w:ilvl w:val="1"/>
          <w:numId w:val="6"/>
        </w:numPr>
        <w:ind w:left="720"/>
        <w:jc w:val="both"/>
        <w:rPr>
          <w:rFonts w:ascii="Times New Roman" w:hAnsi="Times New Roman" w:cs="Times New Roman"/>
        </w:rPr>
      </w:pPr>
      <w:r w:rsidRPr="00765BBC">
        <w:rPr>
          <w:rFonts w:ascii="Times New Roman" w:hAnsi="Times New Roman" w:cs="Times New Roman"/>
        </w:rPr>
        <w:t xml:space="preserve">This statement provides the candidate’s unique perspective on their past and present contributions to and future aspirations for promoting diversity, inclusion, and social justice in their professional careers. </w:t>
      </w:r>
      <w:r w:rsidR="008225FC" w:rsidRPr="00765BBC">
        <w:rPr>
          <w:rFonts w:ascii="Times New Roman" w:hAnsi="Times New Roman" w:cs="Times New Roman"/>
        </w:rPr>
        <w:t>This statement aims to help the department identify candidates with</w:t>
      </w:r>
      <w:r w:rsidRPr="00765BBC">
        <w:rPr>
          <w:rFonts w:ascii="Times New Roman" w:hAnsi="Times New Roman" w:cs="Times New Roman"/>
        </w:rPr>
        <w:t xml:space="preserve"> professional experience, intellectual commitments, and/or willingness to engage in activities that could help CSUF contribute to its mission in </w:t>
      </w:r>
    </w:p>
    <w:p w14:paraId="11CBE8F0" w14:textId="6B6965C7" w:rsidR="00BF69C5" w:rsidRPr="00765BBC" w:rsidRDefault="00BF69C5" w:rsidP="00E01E0C">
      <w:pPr>
        <w:pStyle w:val="BodyText"/>
        <w:ind w:left="720"/>
        <w:jc w:val="both"/>
        <w:rPr>
          <w:rFonts w:ascii="Times New Roman" w:hAnsi="Times New Roman" w:cs="Times New Roman"/>
        </w:rPr>
      </w:pPr>
      <w:r w:rsidRPr="00765BBC">
        <w:rPr>
          <w:rFonts w:ascii="Times New Roman" w:hAnsi="Times New Roman" w:cs="Times New Roman"/>
        </w:rPr>
        <w:t>these areas.</w:t>
      </w:r>
      <w:r w:rsidR="00DE182F" w:rsidRPr="00765BBC">
        <w:rPr>
          <w:rFonts w:ascii="Times New Roman" w:hAnsi="Times New Roman" w:cs="Times New Roman"/>
        </w:rPr>
        <w:t xml:space="preserve"> The statement shall address one or more of the following criteria:</w:t>
      </w:r>
    </w:p>
    <w:p w14:paraId="77AD976B" w14:textId="77777777" w:rsidR="00E01E0C" w:rsidRDefault="00E01E0C" w:rsidP="00E01E0C">
      <w:pPr>
        <w:pStyle w:val="BodyText"/>
        <w:ind w:left="1440"/>
        <w:jc w:val="both"/>
        <w:rPr>
          <w:rFonts w:ascii="Times New Roman" w:hAnsi="Times New Roman" w:cs="Times New Roman"/>
        </w:rPr>
      </w:pPr>
    </w:p>
    <w:p w14:paraId="107D8980" w14:textId="77777777" w:rsidR="00E01E0C" w:rsidRDefault="00E01E0C" w:rsidP="00E01E0C">
      <w:pPr>
        <w:pStyle w:val="BodyText"/>
        <w:ind w:left="1440"/>
        <w:jc w:val="both"/>
        <w:rPr>
          <w:rFonts w:ascii="Times New Roman" w:hAnsi="Times New Roman" w:cs="Times New Roman"/>
        </w:rPr>
      </w:pPr>
    </w:p>
    <w:p w14:paraId="56B3FC7A" w14:textId="6EE98AC5" w:rsidR="006C4804" w:rsidRPr="00765BBC" w:rsidRDefault="006C4804" w:rsidP="00DE182F">
      <w:pPr>
        <w:pStyle w:val="BodyText"/>
        <w:numPr>
          <w:ilvl w:val="1"/>
          <w:numId w:val="7"/>
        </w:numPr>
        <w:jc w:val="both"/>
        <w:rPr>
          <w:rFonts w:ascii="Times New Roman" w:hAnsi="Times New Roman" w:cs="Times New Roman"/>
        </w:rPr>
      </w:pPr>
      <w:r w:rsidRPr="00765BBC">
        <w:rPr>
          <w:rFonts w:ascii="Times New Roman" w:hAnsi="Times New Roman" w:cs="Times New Roman"/>
        </w:rPr>
        <w:t>The candidate has acquired knowledge of barriers for underrepresented students and faculty in higher education.</w:t>
      </w:r>
    </w:p>
    <w:p w14:paraId="51E9C47D" w14:textId="77777777" w:rsidR="006C4804" w:rsidRPr="00765BBC" w:rsidRDefault="006C4804" w:rsidP="00DE182F">
      <w:pPr>
        <w:pStyle w:val="BodyText"/>
        <w:numPr>
          <w:ilvl w:val="1"/>
          <w:numId w:val="7"/>
        </w:numPr>
        <w:jc w:val="both"/>
        <w:rPr>
          <w:rFonts w:ascii="Times New Roman" w:hAnsi="Times New Roman" w:cs="Times New Roman"/>
        </w:rPr>
      </w:pPr>
      <w:r w:rsidRPr="00765BBC">
        <w:rPr>
          <w:rFonts w:ascii="Times New Roman" w:hAnsi="Times New Roman" w:cs="Times New Roman"/>
        </w:rPr>
        <w:t>The candidate has experience in and is committed to engaging in service with underrepresented populations in higher education.</w:t>
      </w:r>
    </w:p>
    <w:p w14:paraId="1023C608" w14:textId="77777777" w:rsidR="00DE182F" w:rsidRPr="00765BBC" w:rsidRDefault="00DE182F" w:rsidP="00DE182F">
      <w:pPr>
        <w:pStyle w:val="BodyText"/>
        <w:numPr>
          <w:ilvl w:val="1"/>
          <w:numId w:val="7"/>
        </w:numPr>
        <w:jc w:val="both"/>
        <w:rPr>
          <w:rFonts w:ascii="Times New Roman" w:hAnsi="Times New Roman" w:cs="Times New Roman"/>
        </w:rPr>
      </w:pPr>
      <w:r w:rsidRPr="00765BBC">
        <w:rPr>
          <w:rFonts w:ascii="Times New Roman" w:hAnsi="Times New Roman" w:cs="Times New Roman"/>
        </w:rPr>
        <w:t>The candidate has experience in and is committed to teaching and/or mentoring underrepresented students in a higher education environment.</w:t>
      </w:r>
    </w:p>
    <w:p w14:paraId="4770D37C" w14:textId="77777777" w:rsidR="00DE182F" w:rsidRPr="00765BBC" w:rsidRDefault="00DE182F" w:rsidP="00DE182F">
      <w:pPr>
        <w:pStyle w:val="BodyText"/>
        <w:numPr>
          <w:ilvl w:val="1"/>
          <w:numId w:val="7"/>
        </w:numPr>
        <w:jc w:val="both"/>
        <w:rPr>
          <w:rFonts w:ascii="Times New Roman" w:hAnsi="Times New Roman" w:cs="Times New Roman"/>
        </w:rPr>
      </w:pPr>
      <w:r w:rsidRPr="00765BBC">
        <w:rPr>
          <w:rFonts w:ascii="Times New Roman" w:hAnsi="Times New Roman" w:cs="Times New Roman"/>
        </w:rPr>
        <w:t>The candidate has experience integrating underrepresented populations and communities into scholarly and creative activities.</w:t>
      </w:r>
    </w:p>
    <w:p w14:paraId="4E6E06D3" w14:textId="0F9854B0" w:rsidR="00B241DA" w:rsidRDefault="00592C85" w:rsidP="002F6418">
      <w:pPr>
        <w:pStyle w:val="BodyText"/>
        <w:numPr>
          <w:ilvl w:val="0"/>
          <w:numId w:val="6"/>
        </w:numPr>
        <w:ind w:left="360"/>
        <w:jc w:val="both"/>
        <w:rPr>
          <w:rFonts w:ascii="Times New Roman" w:hAnsi="Times New Roman" w:cs="Times New Roman"/>
        </w:rPr>
      </w:pPr>
      <w:bookmarkStart w:id="3" w:name="_Hlk53669801"/>
      <w:bookmarkEnd w:id="2"/>
      <w:r>
        <w:rPr>
          <w:rFonts w:ascii="Times New Roman" w:hAnsi="Times New Roman" w:cs="Times New Roman"/>
        </w:rPr>
        <w:t>a</w:t>
      </w:r>
      <w:r w:rsidR="00B241DA" w:rsidRPr="002F6418">
        <w:rPr>
          <w:rFonts w:ascii="Times New Roman" w:hAnsi="Times New Roman" w:cs="Times New Roman"/>
        </w:rPr>
        <w:t xml:space="preserve"> list of three references with relevant contact information</w:t>
      </w:r>
      <w:bookmarkEnd w:id="3"/>
    </w:p>
    <w:p w14:paraId="6E08B121" w14:textId="2C570F72" w:rsidR="008F52A9" w:rsidRPr="008F52A9" w:rsidRDefault="005F6A12" w:rsidP="008F52A9">
      <w:pPr>
        <w:pStyle w:val="ListParagraph"/>
        <w:numPr>
          <w:ilvl w:val="1"/>
          <w:numId w:val="6"/>
        </w:numPr>
        <w:ind w:left="720"/>
        <w:rPr>
          <w:rFonts w:ascii="Times New Roman" w:hAnsi="Times New Roman" w:cs="Times New Roman"/>
          <w:sz w:val="24"/>
          <w:szCs w:val="24"/>
        </w:rPr>
      </w:pPr>
      <w:bookmarkStart w:id="4" w:name="_Hlk55293965"/>
      <w:r>
        <w:rPr>
          <w:rFonts w:ascii="Times New Roman" w:hAnsi="Times New Roman" w:cs="Times New Roman"/>
          <w:sz w:val="24"/>
          <w:szCs w:val="24"/>
        </w:rPr>
        <w:t>Semi-finalists</w:t>
      </w:r>
      <w:r w:rsidR="008F52A9" w:rsidRPr="008F52A9">
        <w:rPr>
          <w:rFonts w:ascii="Times New Roman" w:hAnsi="Times New Roman" w:cs="Times New Roman"/>
          <w:sz w:val="24"/>
          <w:szCs w:val="24"/>
        </w:rPr>
        <w:t> </w:t>
      </w:r>
      <w:r w:rsidR="006D7A07" w:rsidRPr="006D7A07">
        <w:rPr>
          <w:rFonts w:ascii="Times New Roman" w:hAnsi="Times New Roman" w:cs="Times New Roman"/>
          <w:sz w:val="24"/>
          <w:szCs w:val="24"/>
        </w:rPr>
        <w:t>must submit three letters of recommendation</w:t>
      </w:r>
      <w:r w:rsidR="008F52A9" w:rsidRPr="008F52A9">
        <w:rPr>
          <w:rFonts w:ascii="Times New Roman" w:hAnsi="Times New Roman" w:cs="Times New Roman"/>
          <w:sz w:val="24"/>
          <w:szCs w:val="24"/>
        </w:rPr>
        <w:t xml:space="preserve">. Please have these ready for the referents to submit. On the References page of the online application, enter information and email addresses for three referents who will provide a confidential letter of reference for your application. At the appropriate time in the search process, they will receive a request via email along with information on uploading the letter. You </w:t>
      </w:r>
      <w:r w:rsidR="006D7A07">
        <w:rPr>
          <w:rFonts w:ascii="Times New Roman" w:hAnsi="Times New Roman" w:cs="Times New Roman"/>
          <w:sz w:val="24"/>
          <w:szCs w:val="24"/>
        </w:rPr>
        <w:t>can</w:t>
      </w:r>
      <w:r w:rsidR="008F52A9" w:rsidRPr="008F52A9">
        <w:rPr>
          <w:rFonts w:ascii="Times New Roman" w:hAnsi="Times New Roman" w:cs="Times New Roman"/>
          <w:sz w:val="24"/>
          <w:szCs w:val="24"/>
        </w:rPr>
        <w:t xml:space="preserve"> verify that </w:t>
      </w:r>
      <w:r w:rsidR="006D7A07">
        <w:rPr>
          <w:rFonts w:ascii="Times New Roman" w:hAnsi="Times New Roman" w:cs="Times New Roman"/>
          <w:sz w:val="24"/>
          <w:szCs w:val="24"/>
        </w:rPr>
        <w:t>CSUF has received each letter</w:t>
      </w:r>
      <w:r w:rsidR="008F52A9" w:rsidRPr="008F52A9">
        <w:rPr>
          <w:rFonts w:ascii="Times New Roman" w:hAnsi="Times New Roman" w:cs="Times New Roman"/>
          <w:sz w:val="24"/>
          <w:szCs w:val="24"/>
        </w:rPr>
        <w:t xml:space="preserve"> by logging back into your applicant portal. </w:t>
      </w:r>
    </w:p>
    <w:bookmarkEnd w:id="4"/>
    <w:p w14:paraId="349968DB" w14:textId="77777777" w:rsidR="00342E97" w:rsidRPr="002F6418" w:rsidRDefault="00342E97" w:rsidP="007A62FD">
      <w:pPr>
        <w:pStyle w:val="BodyText"/>
        <w:jc w:val="both"/>
        <w:rPr>
          <w:rFonts w:ascii="Times New Roman" w:hAnsi="Times New Roman" w:cs="Times New Roman"/>
        </w:rPr>
      </w:pPr>
    </w:p>
    <w:p w14:paraId="7C58641C" w14:textId="2E1926B0" w:rsidR="00342E97" w:rsidRDefault="00257FCB" w:rsidP="007A62FD">
      <w:pPr>
        <w:pStyle w:val="BodyText"/>
        <w:jc w:val="both"/>
        <w:rPr>
          <w:rFonts w:ascii="Times New Roman" w:hAnsi="Times New Roman" w:cs="Times New Roman"/>
        </w:rPr>
      </w:pPr>
      <w:bookmarkStart w:id="5" w:name="_Hlk55380062"/>
      <w:r w:rsidRPr="002F6418">
        <w:rPr>
          <w:rFonts w:ascii="Times New Roman" w:hAnsi="Times New Roman" w:cs="Times New Roman"/>
        </w:rPr>
        <w:t xml:space="preserve">Please direct all questions about the position to: </w:t>
      </w:r>
      <w:r w:rsidR="00795C41">
        <w:rPr>
          <w:rFonts w:ascii="Times New Roman" w:hAnsi="Times New Roman" w:cs="Times New Roman"/>
        </w:rPr>
        <w:t>Dr. Leigh Hargreaves</w:t>
      </w:r>
      <w:r w:rsidR="0042468C" w:rsidRPr="002F6418">
        <w:rPr>
          <w:rFonts w:ascii="Times New Roman" w:hAnsi="Times New Roman" w:cs="Times New Roman"/>
        </w:rPr>
        <w:t xml:space="preserve"> </w:t>
      </w:r>
      <w:r w:rsidRPr="002F6418">
        <w:rPr>
          <w:rFonts w:ascii="Times New Roman" w:hAnsi="Times New Roman" w:cs="Times New Roman"/>
        </w:rPr>
        <w:t xml:space="preserve">at </w:t>
      </w:r>
      <w:r w:rsidR="00795C41">
        <w:rPr>
          <w:rFonts w:ascii="Times New Roman" w:hAnsi="Times New Roman" w:cs="Times New Roman"/>
        </w:rPr>
        <w:t>physicssearch</w:t>
      </w:r>
      <w:r w:rsidRPr="002F6418">
        <w:rPr>
          <w:rFonts w:ascii="Times New Roman" w:hAnsi="Times New Roman" w:cs="Times New Roman"/>
          <w:u w:color="0000FF"/>
        </w:rPr>
        <w:t>@fullerto</w:t>
      </w:r>
      <w:r w:rsidR="00795C41">
        <w:rPr>
          <w:rFonts w:ascii="Times New Roman" w:hAnsi="Times New Roman" w:cs="Times New Roman"/>
          <w:u w:color="0000FF"/>
        </w:rPr>
        <w:t>n</w:t>
      </w:r>
      <w:r w:rsidRPr="002F6418">
        <w:rPr>
          <w:rFonts w:ascii="Times New Roman" w:hAnsi="Times New Roman" w:cs="Times New Roman"/>
          <w:u w:color="0000FF"/>
        </w:rPr>
        <w:t>.edu</w:t>
      </w:r>
      <w:r w:rsidRPr="002F6418">
        <w:rPr>
          <w:rFonts w:ascii="Times New Roman" w:hAnsi="Times New Roman" w:cs="Times New Roman"/>
        </w:rPr>
        <w:t>.</w:t>
      </w:r>
    </w:p>
    <w:p w14:paraId="66057C1B" w14:textId="77777777" w:rsidR="000A2236" w:rsidRDefault="000A2236" w:rsidP="007A62FD">
      <w:pPr>
        <w:pStyle w:val="BodyText"/>
        <w:jc w:val="both"/>
        <w:rPr>
          <w:rFonts w:ascii="Times New Roman" w:hAnsi="Times New Roman" w:cs="Times New Roman"/>
        </w:rPr>
      </w:pPr>
    </w:p>
    <w:p w14:paraId="7B771469" w14:textId="77777777" w:rsidR="000A2236" w:rsidRPr="008B4E7A" w:rsidRDefault="000A2236" w:rsidP="000A2236">
      <w:pPr>
        <w:pStyle w:val="BodyText"/>
        <w:jc w:val="both"/>
        <w:rPr>
          <w:rFonts w:ascii="Times New Roman" w:hAnsi="Times New Roman" w:cs="Times New Roman"/>
          <w:b/>
        </w:rPr>
      </w:pPr>
      <w:r>
        <w:rPr>
          <w:rFonts w:ascii="Times New Roman" w:hAnsi="Times New Roman" w:cs="Times New Roman"/>
          <w:b/>
        </w:rPr>
        <w:t>Application Deadline</w:t>
      </w:r>
    </w:p>
    <w:p w14:paraId="225702F9" w14:textId="77777777" w:rsidR="00342E97" w:rsidRPr="002F6418" w:rsidRDefault="00342E97" w:rsidP="007A62FD">
      <w:pPr>
        <w:pStyle w:val="BodyText"/>
        <w:jc w:val="both"/>
        <w:rPr>
          <w:rFonts w:ascii="Times New Roman" w:hAnsi="Times New Roman" w:cs="Times New Roman"/>
          <w:sz w:val="20"/>
        </w:rPr>
      </w:pPr>
      <w:bookmarkStart w:id="6" w:name="_Hlk55379452"/>
      <w:bookmarkEnd w:id="5"/>
    </w:p>
    <w:p w14:paraId="7F19C3A0" w14:textId="21F03BA9" w:rsidR="00342E97" w:rsidRPr="002F6418" w:rsidRDefault="00592C85" w:rsidP="007A62FD">
      <w:pPr>
        <w:pStyle w:val="BodyText"/>
        <w:jc w:val="both"/>
        <w:rPr>
          <w:rFonts w:ascii="Times New Roman" w:hAnsi="Times New Roman" w:cs="Times New Roman"/>
        </w:rPr>
      </w:pPr>
      <w:r w:rsidRPr="00592C85">
        <w:rPr>
          <w:rFonts w:ascii="Times New Roman" w:eastAsia="Times New Roman" w:hAnsi="Times New Roman" w:cs="Times New Roman"/>
        </w:rPr>
        <w:t>To be assured full consideration, all application materials must be received by</w:t>
      </w:r>
      <w:r w:rsidR="00795C41">
        <w:rPr>
          <w:rFonts w:ascii="Times New Roman" w:eastAsia="Times New Roman" w:hAnsi="Times New Roman" w:cs="Times New Roman"/>
        </w:rPr>
        <w:t xml:space="preserve"> November 1</w:t>
      </w:r>
      <w:r w:rsidR="00795C41" w:rsidRPr="00795C41">
        <w:rPr>
          <w:rFonts w:ascii="Times New Roman" w:eastAsia="Times New Roman" w:hAnsi="Times New Roman" w:cs="Times New Roman"/>
          <w:vertAlign w:val="superscript"/>
        </w:rPr>
        <w:t>st</w:t>
      </w:r>
      <w:r w:rsidR="00795C41">
        <w:rPr>
          <w:rFonts w:ascii="Times New Roman" w:eastAsia="Times New Roman" w:hAnsi="Times New Roman" w:cs="Times New Roman"/>
        </w:rPr>
        <w:t>, 2024</w:t>
      </w:r>
      <w:r>
        <w:rPr>
          <w:rFonts w:ascii="Times New Roman" w:eastAsia="Times New Roman" w:hAnsi="Times New Roman" w:cs="Times New Roman"/>
        </w:rPr>
        <w:t>.</w:t>
      </w:r>
      <w:r w:rsidR="00B0326E">
        <w:rPr>
          <w:rFonts w:ascii="Times New Roman" w:eastAsia="Times New Roman" w:hAnsi="Times New Roman" w:cs="Times New Roman"/>
        </w:rPr>
        <w:t xml:space="preserve"> </w:t>
      </w:r>
      <w:r w:rsidR="00F31E5B" w:rsidRPr="002F6418">
        <w:rPr>
          <w:rFonts w:ascii="Times New Roman" w:eastAsia="Times New Roman" w:hAnsi="Times New Roman" w:cs="Times New Roman"/>
        </w:rPr>
        <w:t>The anticipated appointment date i</w:t>
      </w:r>
      <w:r w:rsidR="00795C41">
        <w:rPr>
          <w:rFonts w:ascii="Times New Roman" w:eastAsia="Times New Roman" w:hAnsi="Times New Roman" w:cs="Times New Roman"/>
        </w:rPr>
        <w:t>s August 2025</w:t>
      </w:r>
      <w:r w:rsidR="00F31E5B" w:rsidRPr="002F6418">
        <w:rPr>
          <w:rFonts w:ascii="Times New Roman" w:hAnsi="Times New Roman" w:cs="Times New Roman"/>
        </w:rPr>
        <w:t>.</w:t>
      </w:r>
    </w:p>
    <w:bookmarkEnd w:id="6"/>
    <w:p w14:paraId="1A72C1AC" w14:textId="77777777" w:rsidR="00342E97" w:rsidRDefault="00342E97" w:rsidP="007A62FD">
      <w:pPr>
        <w:pStyle w:val="BodyText"/>
        <w:jc w:val="both"/>
        <w:rPr>
          <w:rFonts w:ascii="Times New Roman" w:hAnsi="Times New Roman" w:cs="Times New Roman"/>
        </w:rPr>
      </w:pPr>
    </w:p>
    <w:p w14:paraId="3F7C905E" w14:textId="77777777" w:rsidR="002F6418" w:rsidRPr="008B4E7A" w:rsidRDefault="002F6418" w:rsidP="002F6418">
      <w:pPr>
        <w:pStyle w:val="BodyText"/>
        <w:jc w:val="both"/>
        <w:rPr>
          <w:rFonts w:ascii="Times New Roman" w:hAnsi="Times New Roman" w:cs="Times New Roman"/>
          <w:b/>
        </w:rPr>
      </w:pPr>
      <w:r w:rsidRPr="008B4E7A">
        <w:rPr>
          <w:rFonts w:ascii="Times New Roman" w:hAnsi="Times New Roman" w:cs="Times New Roman"/>
          <w:b/>
        </w:rPr>
        <w:t>The College and Department</w:t>
      </w:r>
    </w:p>
    <w:p w14:paraId="28BB386C" w14:textId="77777777" w:rsidR="002F6418" w:rsidRDefault="002F6418" w:rsidP="002F6418">
      <w:pPr>
        <w:pStyle w:val="BodyText"/>
        <w:jc w:val="both"/>
        <w:rPr>
          <w:rFonts w:ascii="Times New Roman" w:hAnsi="Times New Roman" w:cs="Times New Roman"/>
        </w:rPr>
      </w:pPr>
    </w:p>
    <w:p w14:paraId="3C12CC90" w14:textId="07E87253" w:rsidR="00CB0B43" w:rsidRDefault="00795C41" w:rsidP="00D8534E">
      <w:pPr>
        <w:pStyle w:val="BodyText"/>
        <w:jc w:val="both"/>
        <w:rPr>
          <w:rFonts w:ascii="Times New Roman" w:eastAsia="Times New Roman" w:hAnsi="Times New Roman" w:cs="Times New Roman"/>
        </w:rPr>
      </w:pPr>
      <w:r w:rsidRPr="00795C41">
        <w:rPr>
          <w:rFonts w:ascii="Times New Roman" w:eastAsia="Times New Roman" w:hAnsi="Times New Roman" w:cs="Times New Roman"/>
        </w:rPr>
        <w:t>The College of Natural Sciences and Mathematics (NSM;</w:t>
      </w:r>
      <w:hyperlink r:id="rId16" w:history="1">
        <w:r w:rsidRPr="00795C41">
          <w:rPr>
            <w:rFonts w:ascii="Times New Roman" w:eastAsia="Times New Roman" w:hAnsi="Times New Roman" w:cs="Times New Roman"/>
            <w:color w:val="4F81BD" w:themeColor="accent1"/>
            <w:u w:val="single"/>
          </w:rPr>
          <w:t xml:space="preserve"> http://www.fullerton.edu/nsm/</w:t>
        </w:r>
      </w:hyperlink>
      <w:r w:rsidRPr="00795C41">
        <w:rPr>
          <w:rFonts w:ascii="Times New Roman" w:eastAsia="Times New Roman" w:hAnsi="Times New Roman" w:cs="Times New Roman"/>
        </w:rPr>
        <w:t>) is dedicated to the principle that teaching and research are intricately mixed and that undergraduate and M.S. graduate research, when properly approached, are an integral part of teaching. This fine balance between teaching and research is NSM's greatest strength.</w:t>
      </w:r>
    </w:p>
    <w:p w14:paraId="201DD52D" w14:textId="77777777" w:rsidR="00300277" w:rsidRDefault="00300277" w:rsidP="00D8534E">
      <w:pPr>
        <w:pStyle w:val="BodyText"/>
        <w:jc w:val="both"/>
        <w:rPr>
          <w:rFonts w:ascii="Times New Roman" w:eastAsia="Times New Roman" w:hAnsi="Times New Roman" w:cs="Times New Roman"/>
        </w:rPr>
      </w:pPr>
    </w:p>
    <w:p w14:paraId="713F83AB" w14:textId="424F2520" w:rsidR="00300277" w:rsidRPr="00795C41" w:rsidRDefault="00300277" w:rsidP="00D8534E">
      <w:pPr>
        <w:pStyle w:val="BodyText"/>
        <w:jc w:val="both"/>
        <w:rPr>
          <w:rFonts w:ascii="Times New Roman" w:eastAsia="Times New Roman" w:hAnsi="Times New Roman" w:cs="Times New Roman"/>
        </w:rPr>
      </w:pPr>
      <w:r>
        <w:rPr>
          <w:rFonts w:ascii="Times New Roman" w:eastAsia="Times New Roman" w:hAnsi="Times New Roman" w:cs="Times New Roman"/>
        </w:rPr>
        <w:t xml:space="preserve">Faculty in the Physics Department have a history of successful externally funded research programs centered around undergraduate research. The department is home to </w:t>
      </w:r>
      <w:r w:rsidR="00E338B3">
        <w:rPr>
          <w:rFonts w:ascii="Times New Roman" w:eastAsia="Times New Roman" w:hAnsi="Times New Roman" w:cs="Times New Roman"/>
        </w:rPr>
        <w:t>gravitational wave astronomy</w:t>
      </w:r>
      <w:r>
        <w:rPr>
          <w:rFonts w:ascii="Times New Roman" w:eastAsia="Times New Roman" w:hAnsi="Times New Roman" w:cs="Times New Roman"/>
        </w:rPr>
        <w:t>, several soft-matter physicists,</w:t>
      </w:r>
      <w:r w:rsidR="00E338B3">
        <w:rPr>
          <w:rFonts w:ascii="Times New Roman" w:eastAsia="Times New Roman" w:hAnsi="Times New Roman" w:cs="Times New Roman"/>
        </w:rPr>
        <w:t xml:space="preserve"> atomic and molecular physics</w:t>
      </w:r>
      <w:r>
        <w:rPr>
          <w:rFonts w:ascii="Times New Roman" w:eastAsia="Times New Roman" w:hAnsi="Times New Roman" w:cs="Times New Roman"/>
        </w:rPr>
        <w:t xml:space="preserve"> and physics education researchers (one specializing in QIS education). </w:t>
      </w:r>
    </w:p>
    <w:p w14:paraId="3BABD62C" w14:textId="77777777" w:rsidR="00795C41" w:rsidRDefault="00795C41" w:rsidP="00D8534E">
      <w:pPr>
        <w:pStyle w:val="BodyText"/>
        <w:jc w:val="both"/>
        <w:rPr>
          <w:rFonts w:ascii="Times New Roman" w:eastAsia="Times New Roman" w:hAnsi="Times New Roman" w:cs="Times New Roman"/>
        </w:rPr>
      </w:pPr>
    </w:p>
    <w:p w14:paraId="383E7F10" w14:textId="0B9DB16A" w:rsidR="00D8534E" w:rsidRPr="00795C41" w:rsidRDefault="009E3A13" w:rsidP="00D8534E">
      <w:pPr>
        <w:pStyle w:val="BodyText"/>
        <w:jc w:val="both"/>
        <w:rPr>
          <w:rFonts w:ascii="Times New Roman" w:eastAsia="Times New Roman" w:hAnsi="Times New Roman" w:cs="Times New Roman"/>
          <w:b/>
        </w:rPr>
      </w:pPr>
      <w:r w:rsidRPr="00795C41">
        <w:rPr>
          <w:rFonts w:ascii="Times New Roman" w:eastAsia="Times New Roman" w:hAnsi="Times New Roman" w:cs="Times New Roman"/>
          <w:b/>
        </w:rPr>
        <w:t>Compensation</w:t>
      </w:r>
    </w:p>
    <w:p w14:paraId="509D5EFB" w14:textId="77777777" w:rsidR="00CD623B" w:rsidRDefault="00CD623B" w:rsidP="00431BE9">
      <w:pPr>
        <w:pStyle w:val="BodyText"/>
        <w:jc w:val="both"/>
        <w:rPr>
          <w:rFonts w:ascii="Times New Roman" w:hAnsi="Times New Roman" w:cs="Times New Roman"/>
          <w:strike/>
        </w:rPr>
      </w:pPr>
    </w:p>
    <w:p w14:paraId="405198AD" w14:textId="1EAD3944" w:rsidR="00431BE9" w:rsidRPr="00765BBC" w:rsidRDefault="00D8534E" w:rsidP="00431BE9">
      <w:pPr>
        <w:pStyle w:val="BodyText"/>
        <w:jc w:val="both"/>
        <w:rPr>
          <w:rFonts w:ascii="Times New Roman" w:hAnsi="Times New Roman" w:cs="Times New Roman"/>
        </w:rPr>
      </w:pPr>
      <w:r w:rsidRPr="00765BBC">
        <w:rPr>
          <w:rFonts w:ascii="Times New Roman" w:hAnsi="Times New Roman" w:cs="Times New Roman"/>
        </w:rPr>
        <w:t>The Assistant</w:t>
      </w:r>
      <w:r w:rsidR="00F90679" w:rsidRPr="00765BBC">
        <w:rPr>
          <w:rFonts w:ascii="Times New Roman" w:hAnsi="Times New Roman" w:cs="Times New Roman"/>
        </w:rPr>
        <w:t xml:space="preserve"> </w:t>
      </w:r>
      <w:r w:rsidRPr="00765BBC">
        <w:rPr>
          <w:rFonts w:ascii="Times New Roman" w:hAnsi="Times New Roman" w:cs="Times New Roman"/>
        </w:rPr>
        <w:t xml:space="preserve">Professor (Academic Year) classification salary range is $5,405 to $11,994 </w:t>
      </w:r>
      <w:r w:rsidR="00B372D7" w:rsidRPr="00765BBC">
        <w:rPr>
          <w:rFonts w:ascii="Times New Roman" w:hAnsi="Times New Roman" w:cs="Times New Roman"/>
        </w:rPr>
        <w:t>monthly</w:t>
      </w:r>
      <w:r w:rsidRPr="00765BBC">
        <w:rPr>
          <w:rFonts w:ascii="Times New Roman" w:hAnsi="Times New Roman" w:cs="Times New Roman"/>
        </w:rPr>
        <w:t xml:space="preserve"> (12 monthly payments per academic year). </w:t>
      </w:r>
      <w:r w:rsidR="00B372D7" w:rsidRPr="00765BBC">
        <w:rPr>
          <w:rFonts w:ascii="Times New Roman" w:hAnsi="Times New Roman" w:cs="Times New Roman"/>
        </w:rPr>
        <w:t>The anticipated</w:t>
      </w:r>
      <w:r w:rsidRPr="00765BBC">
        <w:rPr>
          <w:rFonts w:ascii="Times New Roman" w:hAnsi="Times New Roman" w:cs="Times New Roman"/>
        </w:rPr>
        <w:t xml:space="preserve"> hiring range is $</w:t>
      </w:r>
      <w:r w:rsidR="009E4C28">
        <w:rPr>
          <w:rFonts w:ascii="Times New Roman" w:hAnsi="Times New Roman" w:cs="Times New Roman"/>
        </w:rPr>
        <w:t>7</w:t>
      </w:r>
      <w:r w:rsidRPr="00765BBC">
        <w:rPr>
          <w:rFonts w:ascii="Times New Roman" w:hAnsi="Times New Roman" w:cs="Times New Roman"/>
        </w:rPr>
        <w:t>,</w:t>
      </w:r>
      <w:r w:rsidR="009E4C28">
        <w:rPr>
          <w:rFonts w:ascii="Times New Roman" w:hAnsi="Times New Roman" w:cs="Times New Roman"/>
        </w:rPr>
        <w:t>280</w:t>
      </w:r>
      <w:r w:rsidRPr="00765BBC">
        <w:rPr>
          <w:rFonts w:ascii="Times New Roman" w:hAnsi="Times New Roman" w:cs="Times New Roman"/>
        </w:rPr>
        <w:t xml:space="preserve"> to $</w:t>
      </w:r>
      <w:r w:rsidR="009E4C28">
        <w:rPr>
          <w:rFonts w:ascii="Times New Roman" w:hAnsi="Times New Roman" w:cs="Times New Roman"/>
        </w:rPr>
        <w:t>7</w:t>
      </w:r>
      <w:r w:rsidRPr="00765BBC">
        <w:rPr>
          <w:rFonts w:ascii="Times New Roman" w:hAnsi="Times New Roman" w:cs="Times New Roman"/>
        </w:rPr>
        <w:t>,</w:t>
      </w:r>
      <w:r w:rsidR="009E4C28">
        <w:rPr>
          <w:rFonts w:ascii="Times New Roman" w:hAnsi="Times New Roman" w:cs="Times New Roman"/>
        </w:rPr>
        <w:t>423</w:t>
      </w:r>
      <w:r w:rsidRPr="00765BBC">
        <w:rPr>
          <w:rFonts w:ascii="Times New Roman" w:hAnsi="Times New Roman" w:cs="Times New Roman"/>
        </w:rPr>
        <w:t xml:space="preserve"> per mont</w:t>
      </w:r>
      <w:r w:rsidR="00431BE9" w:rsidRPr="00765BBC">
        <w:rPr>
          <w:rFonts w:ascii="Times New Roman" w:hAnsi="Times New Roman" w:cs="Times New Roman"/>
        </w:rPr>
        <w:t>h</w:t>
      </w:r>
      <w:r w:rsidRPr="00765BBC">
        <w:rPr>
          <w:rFonts w:ascii="Times New Roman" w:hAnsi="Times New Roman" w:cs="Times New Roman"/>
        </w:rPr>
        <w:t>. </w:t>
      </w:r>
    </w:p>
    <w:p w14:paraId="605C46ED" w14:textId="77777777" w:rsidR="009E3A13" w:rsidRPr="00765BBC" w:rsidRDefault="009E3A13" w:rsidP="007A62FD">
      <w:pPr>
        <w:pStyle w:val="BodyText"/>
        <w:jc w:val="both"/>
        <w:rPr>
          <w:rFonts w:ascii="Times New Roman" w:hAnsi="Times New Roman" w:cs="Times New Roman"/>
        </w:rPr>
      </w:pPr>
    </w:p>
    <w:p w14:paraId="4F19D0F5" w14:textId="77777777" w:rsidR="00E95864" w:rsidRPr="00765BBC" w:rsidRDefault="00E95864" w:rsidP="00E95864">
      <w:pPr>
        <w:pStyle w:val="BodyText"/>
        <w:jc w:val="both"/>
        <w:rPr>
          <w:rFonts w:ascii="Times New Roman" w:hAnsi="Times New Roman" w:cs="Times New Roman"/>
          <w:strike/>
        </w:rPr>
      </w:pPr>
      <w:r w:rsidRPr="00765BBC">
        <w:rPr>
          <w:rFonts w:ascii="Times New Roman" w:hAnsi="Times New Roman" w:cs="Times New Roman"/>
        </w:rPr>
        <w:t>Salary offered is commensurate with experience and qualifications</w:t>
      </w:r>
      <w:r w:rsidR="00CD623B" w:rsidRPr="00765BBC">
        <w:rPr>
          <w:rFonts w:ascii="Times New Roman" w:hAnsi="Times New Roman" w:cs="Times New Roman"/>
        </w:rPr>
        <w:t>.</w:t>
      </w:r>
      <w:r w:rsidRPr="00765BBC">
        <w:rPr>
          <w:rFonts w:ascii="Times New Roman" w:hAnsi="Times New Roman" w:cs="Times New Roman"/>
        </w:rPr>
        <w:t xml:space="preserve"> In addition, the California Equal Pay Act prohibits employers from paying its employees less than those of the opposite sex and/or another race or ethnicity for substantially similar work (</w:t>
      </w:r>
      <w:hyperlink r:id="rId17" w:history="1">
        <w:r w:rsidRPr="00765BBC">
          <w:rPr>
            <w:rStyle w:val="Hyperlink"/>
            <w:rFonts w:ascii="Times New Roman" w:hAnsi="Times New Roman" w:cs="Times New Roman"/>
          </w:rPr>
          <w:t>https://www.dir.ca.gov/dlse/california_equal_pay_act.htm</w:t>
        </w:r>
      </w:hyperlink>
      <w:r w:rsidRPr="00765BBC">
        <w:rPr>
          <w:rFonts w:ascii="Times New Roman" w:hAnsi="Times New Roman" w:cs="Times New Roman"/>
        </w:rPr>
        <w:t xml:space="preserve">).  </w:t>
      </w:r>
    </w:p>
    <w:p w14:paraId="2C721F32" w14:textId="77777777" w:rsidR="00E95864" w:rsidRPr="00765BBC" w:rsidRDefault="00E95864" w:rsidP="00E95864">
      <w:pPr>
        <w:pStyle w:val="BodyText"/>
        <w:jc w:val="both"/>
        <w:rPr>
          <w:rFonts w:ascii="Times New Roman" w:hAnsi="Times New Roman" w:cs="Times New Roman"/>
        </w:rPr>
      </w:pPr>
    </w:p>
    <w:p w14:paraId="1BAA227F" w14:textId="77777777" w:rsidR="001544B2" w:rsidRDefault="001544B2" w:rsidP="00E95864">
      <w:pPr>
        <w:pStyle w:val="BodyText"/>
        <w:jc w:val="both"/>
        <w:rPr>
          <w:rFonts w:ascii="Times New Roman" w:hAnsi="Times New Roman" w:cs="Times New Roman"/>
        </w:rPr>
      </w:pPr>
    </w:p>
    <w:p w14:paraId="312392FD" w14:textId="2996DD07" w:rsidR="00E95864" w:rsidRDefault="00E95864" w:rsidP="00E95864">
      <w:pPr>
        <w:pStyle w:val="BodyText"/>
        <w:jc w:val="both"/>
        <w:rPr>
          <w:rFonts w:ascii="Times New Roman" w:hAnsi="Times New Roman" w:cs="Times New Roman"/>
        </w:rPr>
      </w:pPr>
      <w:r w:rsidRPr="00765BBC">
        <w:rPr>
          <w:rFonts w:ascii="Times New Roman" w:hAnsi="Times New Roman" w:cs="Times New Roman"/>
        </w:rPr>
        <w:t>Summer research grants, moving expenses, start‐up funds, and a reduced teaching load may be available.</w:t>
      </w:r>
      <w:r w:rsidRPr="006A71D6">
        <w:rPr>
          <w:rFonts w:ascii="Times New Roman" w:hAnsi="Times New Roman" w:cs="Times New Roman"/>
        </w:rPr>
        <w:t xml:space="preserve"> </w:t>
      </w:r>
    </w:p>
    <w:p w14:paraId="3CCAB4E0" w14:textId="77777777" w:rsidR="00CB0B43" w:rsidRDefault="00CB0B43" w:rsidP="007A62FD">
      <w:pPr>
        <w:pStyle w:val="BodyText"/>
        <w:jc w:val="both"/>
        <w:rPr>
          <w:rFonts w:ascii="Times New Roman" w:hAnsi="Times New Roman" w:cs="Times New Roman"/>
        </w:rPr>
      </w:pPr>
    </w:p>
    <w:p w14:paraId="4789BB5C" w14:textId="77777777" w:rsidR="00CB0B43" w:rsidRPr="00CB0B43" w:rsidRDefault="00CB0B43" w:rsidP="007A62FD">
      <w:pPr>
        <w:pStyle w:val="BodyText"/>
        <w:jc w:val="both"/>
        <w:rPr>
          <w:rFonts w:ascii="Times New Roman" w:hAnsi="Times New Roman" w:cs="Times New Roman"/>
          <w:b/>
        </w:rPr>
      </w:pPr>
      <w:r w:rsidRPr="00CB0B43">
        <w:rPr>
          <w:rFonts w:ascii="Times New Roman" w:hAnsi="Times New Roman" w:cs="Times New Roman"/>
          <w:b/>
        </w:rPr>
        <w:t>CSUF Benefits</w:t>
      </w:r>
    </w:p>
    <w:p w14:paraId="09E584ED" w14:textId="77777777" w:rsidR="00CB0B43" w:rsidRDefault="00CB0B43" w:rsidP="007A62FD">
      <w:pPr>
        <w:pStyle w:val="BodyText"/>
        <w:jc w:val="both"/>
        <w:rPr>
          <w:rFonts w:ascii="Times New Roman" w:hAnsi="Times New Roman" w:cs="Times New Roman"/>
        </w:rPr>
      </w:pPr>
    </w:p>
    <w:p w14:paraId="45293D08" w14:textId="77777777" w:rsidR="00F31E5B" w:rsidRDefault="00F31E5B" w:rsidP="007A62FD">
      <w:pPr>
        <w:pStyle w:val="BodyText"/>
        <w:jc w:val="both"/>
        <w:rPr>
          <w:rFonts w:ascii="Times New Roman" w:hAnsi="Times New Roman" w:cs="Times New Roman"/>
          <w:sz w:val="20"/>
        </w:rPr>
      </w:pPr>
      <w:r w:rsidRPr="006A71D6">
        <w:rPr>
          <w:rFonts w:ascii="Times New Roman" w:hAnsi="Times New Roman" w:cs="Times New Roman"/>
        </w:rPr>
        <w:lastRenderedPageBreak/>
        <w:t>An excellent comprehensive benefits package includes health/vision/dental plans; spouse, domestic partner</w:t>
      </w:r>
      <w:r w:rsidR="008225FC">
        <w:rPr>
          <w:rFonts w:ascii="Times New Roman" w:hAnsi="Times New Roman" w:cs="Times New Roman"/>
        </w:rPr>
        <w:t>,</w:t>
      </w:r>
      <w:r w:rsidRPr="006A71D6">
        <w:rPr>
          <w:rFonts w:ascii="Times New Roman" w:hAnsi="Times New Roman" w:cs="Times New Roman"/>
        </w:rPr>
        <w:t xml:space="preserve"> and dependent fee‐waiver; access to campus child‐care; and a defined‐benefit retirement through the state system </w:t>
      </w:r>
      <w:r w:rsidR="008225FC">
        <w:rPr>
          <w:rFonts w:ascii="Times New Roman" w:hAnsi="Times New Roman" w:cs="Times New Roman"/>
        </w:rPr>
        <w:t>and</w:t>
      </w:r>
      <w:r w:rsidRPr="006A71D6">
        <w:rPr>
          <w:rFonts w:ascii="Times New Roman" w:hAnsi="Times New Roman" w:cs="Times New Roman"/>
        </w:rPr>
        <w:t xml:space="preserve"> optional tax sheltering opportunities. For a detailed description of benefits, please visit </w:t>
      </w:r>
      <w:hyperlink r:id="rId18" w:history="1">
        <w:r w:rsidR="00996FD0" w:rsidRPr="00FF3CCB">
          <w:rPr>
            <w:rStyle w:val="Hyperlink"/>
            <w:rFonts w:ascii="Times New Roman" w:hAnsi="Times New Roman" w:cs="Times New Roman"/>
          </w:rPr>
          <w:t>https://hr.fullerton.edu/total-wellness/</w:t>
        </w:r>
      </w:hyperlink>
      <w:r w:rsidR="00592C85">
        <w:rPr>
          <w:rFonts w:ascii="Times New Roman" w:hAnsi="Times New Roman" w:cs="Times New Roman"/>
          <w:sz w:val="20"/>
        </w:rPr>
        <w:t>.</w:t>
      </w:r>
    </w:p>
    <w:p w14:paraId="5A1739F1" w14:textId="77777777" w:rsidR="00592C85" w:rsidRDefault="00592C85" w:rsidP="007A62FD">
      <w:pPr>
        <w:pStyle w:val="BodyText"/>
        <w:jc w:val="both"/>
        <w:rPr>
          <w:rFonts w:ascii="Times New Roman" w:hAnsi="Times New Roman" w:cs="Times New Roman"/>
        </w:rPr>
      </w:pPr>
    </w:p>
    <w:p w14:paraId="4816AAD1" w14:textId="77777777" w:rsidR="007B01AC" w:rsidRPr="008B4E7A" w:rsidRDefault="007B01AC" w:rsidP="007B01AC">
      <w:pPr>
        <w:pStyle w:val="BodyText"/>
        <w:jc w:val="both"/>
        <w:rPr>
          <w:rFonts w:ascii="Times New Roman" w:hAnsi="Times New Roman" w:cs="Times New Roman"/>
          <w:b/>
        </w:rPr>
      </w:pPr>
      <w:r w:rsidRPr="008B4E7A">
        <w:rPr>
          <w:rFonts w:ascii="Times New Roman" w:hAnsi="Times New Roman" w:cs="Times New Roman"/>
          <w:b/>
        </w:rPr>
        <w:t>Additional Information</w:t>
      </w:r>
    </w:p>
    <w:p w14:paraId="28A3ECB8" w14:textId="77777777" w:rsidR="007B01AC" w:rsidRPr="008B4E7A" w:rsidRDefault="007B01AC" w:rsidP="007B01AC">
      <w:pPr>
        <w:pStyle w:val="BodyText"/>
        <w:jc w:val="both"/>
        <w:rPr>
          <w:rFonts w:ascii="Times New Roman" w:hAnsi="Times New Roman" w:cs="Times New Roman"/>
        </w:rPr>
      </w:pPr>
    </w:p>
    <w:p w14:paraId="33BD0BB0" w14:textId="77777777" w:rsidR="007B01AC" w:rsidRPr="006A71D6" w:rsidRDefault="007B01AC" w:rsidP="007B01AC">
      <w:pPr>
        <w:pStyle w:val="BodyText"/>
        <w:jc w:val="both"/>
        <w:rPr>
          <w:rFonts w:ascii="Times New Roman" w:hAnsi="Times New Roman" w:cs="Times New Roman"/>
        </w:rPr>
      </w:pPr>
      <w:r w:rsidRPr="006A71D6">
        <w:rPr>
          <w:rFonts w:ascii="Times New Roman" w:hAnsi="Times New Roman" w:cs="Times New Roman"/>
        </w:rPr>
        <w:t>Multiple positions may be hired from this recruitment based on the strength of the applicant pool.</w:t>
      </w:r>
    </w:p>
    <w:p w14:paraId="7676254B" w14:textId="77777777" w:rsidR="007B01AC" w:rsidRPr="00592C85" w:rsidRDefault="007B01AC" w:rsidP="007A62FD">
      <w:pPr>
        <w:pStyle w:val="BodyText"/>
        <w:jc w:val="both"/>
        <w:rPr>
          <w:rFonts w:ascii="Times New Roman" w:hAnsi="Times New Roman" w:cs="Times New Roman"/>
        </w:rPr>
      </w:pPr>
    </w:p>
    <w:p w14:paraId="2D819D97" w14:textId="77777777" w:rsidR="00CB0B43" w:rsidRPr="00CB0B43" w:rsidRDefault="00CB0B43" w:rsidP="007A62FD">
      <w:pPr>
        <w:pStyle w:val="BodyText"/>
        <w:jc w:val="both"/>
        <w:rPr>
          <w:rFonts w:ascii="Times New Roman" w:hAnsi="Times New Roman" w:cs="Times New Roman"/>
          <w:b/>
        </w:rPr>
      </w:pPr>
      <w:r w:rsidRPr="00CB0B43">
        <w:rPr>
          <w:rFonts w:ascii="Times New Roman" w:hAnsi="Times New Roman" w:cs="Times New Roman"/>
          <w:b/>
        </w:rPr>
        <w:t>CSU Policies</w:t>
      </w:r>
    </w:p>
    <w:p w14:paraId="608780B2" w14:textId="77777777" w:rsidR="00CB0B43" w:rsidRDefault="00CB0B43" w:rsidP="007A62FD">
      <w:pPr>
        <w:pStyle w:val="BodyText"/>
        <w:jc w:val="both"/>
        <w:rPr>
          <w:rFonts w:ascii="Times New Roman" w:hAnsi="Times New Roman" w:cs="Times New Roman"/>
        </w:rPr>
      </w:pPr>
    </w:p>
    <w:p w14:paraId="49611A82" w14:textId="77777777" w:rsidR="00342E97" w:rsidRPr="006A71D6" w:rsidRDefault="00257FCB" w:rsidP="007A62FD">
      <w:pPr>
        <w:pStyle w:val="BodyText"/>
        <w:jc w:val="both"/>
        <w:rPr>
          <w:rFonts w:ascii="Times New Roman" w:hAnsi="Times New Roman" w:cs="Times New Roman"/>
        </w:rPr>
      </w:pPr>
      <w:r w:rsidRPr="006A71D6">
        <w:rPr>
          <w:rFonts w:ascii="Times New Roman" w:hAnsi="Times New Roman" w:cs="Times New Roman"/>
        </w:rPr>
        <w:t>The</w:t>
      </w:r>
      <w:r w:rsidRPr="006A71D6">
        <w:rPr>
          <w:rFonts w:ascii="Times New Roman" w:hAnsi="Times New Roman" w:cs="Times New Roman"/>
          <w:spacing w:val="-5"/>
        </w:rPr>
        <w:t xml:space="preserve"> </w:t>
      </w:r>
      <w:r w:rsidR="0042468C" w:rsidRPr="006A71D6">
        <w:rPr>
          <w:rFonts w:ascii="Times New Roman" w:hAnsi="Times New Roman" w:cs="Times New Roman"/>
        </w:rPr>
        <w:t>person</w:t>
      </w:r>
      <w:r w:rsidRPr="006A71D6">
        <w:rPr>
          <w:rFonts w:ascii="Times New Roman" w:hAnsi="Times New Roman" w:cs="Times New Roman"/>
          <w:spacing w:val="-5"/>
        </w:rPr>
        <w:t xml:space="preserve"> </w:t>
      </w:r>
      <w:r w:rsidRPr="006A71D6">
        <w:rPr>
          <w:rFonts w:ascii="Times New Roman" w:hAnsi="Times New Roman" w:cs="Times New Roman"/>
        </w:rPr>
        <w:t>holding</w:t>
      </w:r>
      <w:r w:rsidRPr="006A71D6">
        <w:rPr>
          <w:rFonts w:ascii="Times New Roman" w:hAnsi="Times New Roman" w:cs="Times New Roman"/>
          <w:spacing w:val="-5"/>
        </w:rPr>
        <w:t xml:space="preserve"> </w:t>
      </w:r>
      <w:r w:rsidR="0042468C" w:rsidRPr="006A71D6">
        <w:rPr>
          <w:rFonts w:ascii="Times New Roman" w:hAnsi="Times New Roman" w:cs="Times New Roman"/>
        </w:rPr>
        <w:t>this position</w:t>
      </w:r>
      <w:r w:rsidRPr="006A71D6">
        <w:rPr>
          <w:rFonts w:ascii="Times New Roman" w:hAnsi="Times New Roman" w:cs="Times New Roman"/>
          <w:spacing w:val="-5"/>
        </w:rPr>
        <w:t xml:space="preserve"> </w:t>
      </w:r>
      <w:r w:rsidR="0042468C" w:rsidRPr="006A71D6">
        <w:rPr>
          <w:rFonts w:ascii="Times New Roman" w:hAnsi="Times New Roman" w:cs="Times New Roman"/>
        </w:rPr>
        <w:t xml:space="preserve">is </w:t>
      </w:r>
      <w:r w:rsidRPr="006A71D6">
        <w:rPr>
          <w:rFonts w:ascii="Times New Roman" w:hAnsi="Times New Roman" w:cs="Times New Roman"/>
        </w:rPr>
        <w:t>considered</w:t>
      </w:r>
      <w:r w:rsidRPr="006A71D6">
        <w:rPr>
          <w:rFonts w:ascii="Times New Roman" w:hAnsi="Times New Roman" w:cs="Times New Roman"/>
          <w:spacing w:val="-4"/>
        </w:rPr>
        <w:t xml:space="preserve"> </w:t>
      </w:r>
      <w:r w:rsidR="0042468C" w:rsidRPr="006A71D6">
        <w:rPr>
          <w:rFonts w:ascii="Times New Roman" w:hAnsi="Times New Roman" w:cs="Times New Roman"/>
          <w:spacing w:val="-4"/>
        </w:rPr>
        <w:t xml:space="preserve">a </w:t>
      </w:r>
      <w:r w:rsidRPr="006A71D6">
        <w:rPr>
          <w:rFonts w:ascii="Times New Roman" w:hAnsi="Times New Roman" w:cs="Times New Roman"/>
        </w:rPr>
        <w:t>‘mandated</w:t>
      </w:r>
      <w:r w:rsidRPr="006A71D6">
        <w:rPr>
          <w:rFonts w:ascii="Times New Roman" w:hAnsi="Times New Roman" w:cs="Times New Roman"/>
          <w:spacing w:val="-4"/>
        </w:rPr>
        <w:t xml:space="preserve"> </w:t>
      </w:r>
      <w:r w:rsidR="0042468C" w:rsidRPr="006A71D6">
        <w:rPr>
          <w:rFonts w:ascii="Times New Roman" w:hAnsi="Times New Roman" w:cs="Times New Roman"/>
        </w:rPr>
        <w:t>reporter</w:t>
      </w:r>
      <w:r w:rsidRPr="006A71D6">
        <w:rPr>
          <w:rFonts w:ascii="Times New Roman" w:hAnsi="Times New Roman" w:cs="Times New Roman"/>
        </w:rPr>
        <w:t>’</w:t>
      </w:r>
      <w:r w:rsidRPr="006A71D6">
        <w:rPr>
          <w:rFonts w:ascii="Times New Roman" w:hAnsi="Times New Roman" w:cs="Times New Roman"/>
          <w:spacing w:val="-4"/>
        </w:rPr>
        <w:t xml:space="preserve"> </w:t>
      </w:r>
      <w:r w:rsidRPr="006A71D6">
        <w:rPr>
          <w:rFonts w:ascii="Times New Roman" w:hAnsi="Times New Roman" w:cs="Times New Roman"/>
        </w:rPr>
        <w:t>under</w:t>
      </w:r>
      <w:r w:rsidRPr="006A71D6">
        <w:rPr>
          <w:rFonts w:ascii="Times New Roman" w:hAnsi="Times New Roman" w:cs="Times New Roman"/>
          <w:spacing w:val="-5"/>
        </w:rPr>
        <w:t xml:space="preserve"> </w:t>
      </w:r>
      <w:r w:rsidRPr="006A71D6">
        <w:rPr>
          <w:rFonts w:ascii="Times New Roman" w:hAnsi="Times New Roman" w:cs="Times New Roman"/>
        </w:rPr>
        <w:t>the</w:t>
      </w:r>
      <w:r w:rsidRPr="006A71D6">
        <w:rPr>
          <w:rFonts w:ascii="Times New Roman" w:hAnsi="Times New Roman" w:cs="Times New Roman"/>
          <w:spacing w:val="-4"/>
        </w:rPr>
        <w:t xml:space="preserve"> </w:t>
      </w:r>
      <w:r w:rsidRPr="006A71D6">
        <w:rPr>
          <w:rFonts w:ascii="Times New Roman" w:hAnsi="Times New Roman" w:cs="Times New Roman"/>
        </w:rPr>
        <w:t>California</w:t>
      </w:r>
      <w:r w:rsidRPr="006A71D6">
        <w:rPr>
          <w:rFonts w:ascii="Times New Roman" w:hAnsi="Times New Roman" w:cs="Times New Roman"/>
          <w:spacing w:val="-5"/>
        </w:rPr>
        <w:t xml:space="preserve"> </w:t>
      </w:r>
      <w:r w:rsidRPr="006A71D6">
        <w:rPr>
          <w:rFonts w:ascii="Times New Roman" w:hAnsi="Times New Roman" w:cs="Times New Roman"/>
        </w:rPr>
        <w:t>Child</w:t>
      </w:r>
      <w:r w:rsidRPr="006A71D6">
        <w:rPr>
          <w:rFonts w:ascii="Times New Roman" w:hAnsi="Times New Roman" w:cs="Times New Roman"/>
          <w:spacing w:val="-5"/>
        </w:rPr>
        <w:t xml:space="preserve"> </w:t>
      </w:r>
      <w:r w:rsidRPr="006A71D6">
        <w:rPr>
          <w:rFonts w:ascii="Times New Roman" w:hAnsi="Times New Roman" w:cs="Times New Roman"/>
        </w:rPr>
        <w:t>Abuse</w:t>
      </w:r>
      <w:r w:rsidRPr="006A71D6">
        <w:rPr>
          <w:rFonts w:ascii="Times New Roman" w:hAnsi="Times New Roman" w:cs="Times New Roman"/>
          <w:spacing w:val="-4"/>
        </w:rPr>
        <w:t xml:space="preserve"> </w:t>
      </w:r>
      <w:r w:rsidRPr="006A71D6">
        <w:rPr>
          <w:rFonts w:ascii="Times New Roman" w:hAnsi="Times New Roman" w:cs="Times New Roman"/>
        </w:rPr>
        <w:t xml:space="preserve">and Neglect Reporting Act and </w:t>
      </w:r>
      <w:r w:rsidR="00B372D7">
        <w:rPr>
          <w:rFonts w:ascii="Times New Roman" w:hAnsi="Times New Roman" w:cs="Times New Roman"/>
        </w:rPr>
        <w:t>must</w:t>
      </w:r>
      <w:r w:rsidRPr="006A71D6">
        <w:rPr>
          <w:rFonts w:ascii="Times New Roman" w:hAnsi="Times New Roman" w:cs="Times New Roman"/>
        </w:rPr>
        <w:t xml:space="preserve"> comply with the requirements set forth in CSU Executive Order 1083</w:t>
      </w:r>
      <w:r w:rsidR="006F7BBE" w:rsidRPr="001B337C">
        <w:rPr>
          <w:rFonts w:ascii="Times New Roman" w:hAnsi="Times New Roman" w:cs="Times New Roman"/>
        </w:rPr>
        <w:t>, revised July 21, 2017,</w:t>
      </w:r>
      <w:r w:rsidRPr="006A71D6">
        <w:rPr>
          <w:rFonts w:ascii="Times New Roman" w:hAnsi="Times New Roman" w:cs="Times New Roman"/>
        </w:rPr>
        <w:t xml:space="preserve"> as a condition of</w:t>
      </w:r>
      <w:r w:rsidRPr="006A71D6">
        <w:rPr>
          <w:rFonts w:ascii="Times New Roman" w:hAnsi="Times New Roman" w:cs="Times New Roman"/>
          <w:spacing w:val="-4"/>
        </w:rPr>
        <w:t xml:space="preserve"> </w:t>
      </w:r>
      <w:r w:rsidRPr="006A71D6">
        <w:rPr>
          <w:rFonts w:ascii="Times New Roman" w:hAnsi="Times New Roman" w:cs="Times New Roman"/>
        </w:rPr>
        <w:t>employment.</w:t>
      </w:r>
    </w:p>
    <w:p w14:paraId="2D42D202" w14:textId="77777777" w:rsidR="00342E97" w:rsidRPr="006A71D6" w:rsidRDefault="00342E97" w:rsidP="007A62FD">
      <w:pPr>
        <w:pStyle w:val="BodyText"/>
        <w:jc w:val="both"/>
        <w:rPr>
          <w:rFonts w:ascii="Times New Roman" w:hAnsi="Times New Roman" w:cs="Times New Roman"/>
          <w:sz w:val="22"/>
        </w:rPr>
      </w:pPr>
    </w:p>
    <w:p w14:paraId="777F55F7" w14:textId="77777777" w:rsidR="009F35B8" w:rsidRDefault="00B241DA" w:rsidP="009F35B8">
      <w:pPr>
        <w:pStyle w:val="BodyText"/>
        <w:jc w:val="both"/>
        <w:rPr>
          <w:rFonts w:ascii="Times New Roman" w:hAnsi="Times New Roman" w:cs="Times New Roman"/>
        </w:rPr>
      </w:pPr>
      <w:r w:rsidRPr="006A71D6">
        <w:rPr>
          <w:rFonts w:ascii="Times New Roman" w:hAnsi="Times New Roman" w:cs="Times New Roman"/>
        </w:rPr>
        <w:t xml:space="preserve">A background check (including a criminal records check) must be completed satisfactorily before any candidate can be formally offered a position with the CSU. Failure to satisfactorily complete the background check may affect </w:t>
      </w:r>
      <w:r w:rsidR="00B372D7">
        <w:rPr>
          <w:rFonts w:ascii="Times New Roman" w:hAnsi="Times New Roman" w:cs="Times New Roman"/>
        </w:rPr>
        <w:t xml:space="preserve">the </w:t>
      </w:r>
      <w:r w:rsidRPr="006A71D6">
        <w:rPr>
          <w:rFonts w:ascii="Times New Roman" w:hAnsi="Times New Roman" w:cs="Times New Roman"/>
        </w:rPr>
        <w:t xml:space="preserve">application status of applicants or </w:t>
      </w:r>
      <w:r w:rsidR="00B372D7">
        <w:rPr>
          <w:rFonts w:ascii="Times New Roman" w:hAnsi="Times New Roman" w:cs="Times New Roman"/>
        </w:rPr>
        <w:t xml:space="preserve">the </w:t>
      </w:r>
      <w:r w:rsidRPr="006A71D6">
        <w:rPr>
          <w:rFonts w:ascii="Times New Roman" w:hAnsi="Times New Roman" w:cs="Times New Roman"/>
        </w:rPr>
        <w:t>continued employment of current CSU employees who apply for the position.</w:t>
      </w:r>
    </w:p>
    <w:p w14:paraId="6B11CA42" w14:textId="77777777" w:rsidR="0090576A" w:rsidRDefault="0090576A" w:rsidP="009F35B8">
      <w:pPr>
        <w:pStyle w:val="BodyText"/>
        <w:jc w:val="both"/>
        <w:rPr>
          <w:rFonts w:ascii="Times New Roman" w:hAnsi="Times New Roman" w:cs="Times New Roman"/>
        </w:rPr>
      </w:pPr>
    </w:p>
    <w:p w14:paraId="2489249D" w14:textId="77777777" w:rsidR="00342E97" w:rsidRDefault="00257FCB" w:rsidP="009F35B8">
      <w:pPr>
        <w:pStyle w:val="BodyText"/>
        <w:jc w:val="both"/>
        <w:rPr>
          <w:rFonts w:ascii="Times New Roman" w:hAnsi="Times New Roman" w:cs="Times New Roman"/>
        </w:rPr>
      </w:pPr>
      <w:r w:rsidRPr="006A71D6">
        <w:rPr>
          <w:rFonts w:ascii="Times New Roman" w:hAnsi="Times New Roman" w:cs="Times New Roman"/>
        </w:rPr>
        <w:t>Reasonable accommodations will be provided for qualified applicants with disabilities who self‐disclose.</w:t>
      </w:r>
    </w:p>
    <w:p w14:paraId="3C4E5E65" w14:textId="77777777" w:rsidR="009F35B8" w:rsidRDefault="00CF4976" w:rsidP="009F35B8">
      <w:pPr>
        <w:pStyle w:val="BodyText"/>
        <w:jc w:val="both"/>
        <w:rPr>
          <w:rStyle w:val="Hyperlink"/>
          <w:rFonts w:ascii="Times New Roman" w:hAnsi="Times New Roman" w:cs="Times New Roman"/>
        </w:rPr>
      </w:pPr>
      <w:r w:rsidRPr="00CF4976">
        <w:rPr>
          <w:rFonts w:ascii="Times New Roman" w:hAnsi="Times New Roman" w:cs="Times New Roman"/>
        </w:rPr>
        <w:t xml:space="preserve">Notice of Non-Discrimination </w:t>
      </w:r>
      <w:r w:rsidR="00B372D7">
        <w:rPr>
          <w:rFonts w:ascii="Times New Roman" w:hAnsi="Times New Roman" w:cs="Times New Roman"/>
        </w:rPr>
        <w:t>based on</w:t>
      </w:r>
      <w:r w:rsidRPr="00CF4976">
        <w:rPr>
          <w:rFonts w:ascii="Times New Roman" w:hAnsi="Times New Roman" w:cs="Times New Roman"/>
        </w:rPr>
        <w:t xml:space="preserve"> Gender or Sex and Contact Information for Title IX Coordinator </w:t>
      </w:r>
      <w:hyperlink r:id="rId19" w:history="1">
        <w:r w:rsidRPr="00EA1587">
          <w:rPr>
            <w:rStyle w:val="Hyperlink"/>
            <w:rFonts w:ascii="Times New Roman" w:hAnsi="Times New Roman" w:cs="Times New Roman"/>
          </w:rPr>
          <w:t>(http://www.fullerton.edu/titleix/about/notice.php)</w:t>
        </w:r>
      </w:hyperlink>
      <w:r w:rsidR="009F35B8">
        <w:rPr>
          <w:rStyle w:val="Hyperlink"/>
          <w:rFonts w:ascii="Times New Roman" w:hAnsi="Times New Roman" w:cs="Times New Roman"/>
        </w:rPr>
        <w:t>.</w:t>
      </w:r>
    </w:p>
    <w:p w14:paraId="25882DD9" w14:textId="77777777" w:rsidR="0090576A" w:rsidRDefault="0090576A" w:rsidP="0090576A">
      <w:pPr>
        <w:pStyle w:val="BodyText"/>
        <w:jc w:val="both"/>
        <w:rPr>
          <w:rFonts w:ascii="Times New Roman" w:hAnsi="Times New Roman" w:cs="Times New Roman"/>
        </w:rPr>
      </w:pPr>
    </w:p>
    <w:p w14:paraId="7453998C" w14:textId="77777777" w:rsidR="0090576A" w:rsidRDefault="0090576A" w:rsidP="0090576A">
      <w:pPr>
        <w:pStyle w:val="BodyText"/>
        <w:jc w:val="both"/>
        <w:rPr>
          <w:rFonts w:ascii="Times New Roman" w:hAnsi="Times New Roman" w:cs="Times New Roman"/>
        </w:rPr>
      </w:pPr>
      <w:r w:rsidRPr="001B337C">
        <w:rPr>
          <w:rFonts w:ascii="Times New Roman" w:hAnsi="Times New Roman" w:cs="Times New Roman"/>
        </w:rPr>
        <w:t>In accordance with the California State University (CSU) Out-of-State Employment Policy, the CSU is a state entity whose business operations reside within the State of California</w:t>
      </w:r>
      <w:r w:rsidR="00B372D7">
        <w:rPr>
          <w:rFonts w:ascii="Times New Roman" w:hAnsi="Times New Roman" w:cs="Times New Roman"/>
        </w:rPr>
        <w:t>. It requires</w:t>
      </w:r>
      <w:r w:rsidRPr="001B337C">
        <w:rPr>
          <w:rFonts w:ascii="Times New Roman" w:hAnsi="Times New Roman" w:cs="Times New Roman"/>
        </w:rPr>
        <w:t xml:space="preserve"> hiring employees to perform CSU-related work within the State of California.</w:t>
      </w:r>
    </w:p>
    <w:p w14:paraId="46368725" w14:textId="77777777" w:rsidR="009F35B8" w:rsidRDefault="009F35B8" w:rsidP="007A62FD">
      <w:pPr>
        <w:pStyle w:val="BodyText"/>
        <w:jc w:val="both"/>
        <w:rPr>
          <w:rStyle w:val="Hyperlink"/>
          <w:rFonts w:ascii="Times New Roman" w:hAnsi="Times New Roman" w:cs="Times New Roman"/>
        </w:rPr>
      </w:pPr>
    </w:p>
    <w:sectPr w:rsidR="009F35B8" w:rsidSect="00697A20">
      <w:headerReference w:type="default" r:id="rId20"/>
      <w:footerReference w:type="default" r:id="rId21"/>
      <w:pgSz w:w="12240" w:h="15840" w:code="1"/>
      <w:pgMar w:top="1656" w:right="720" w:bottom="720" w:left="720" w:header="720" w:footer="36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uthor" w:initials="A">
    <w:p w14:paraId="74A49414" w14:textId="37D6640C" w:rsidR="00385636" w:rsidRDefault="00385636">
      <w:pPr>
        <w:pStyle w:val="CommentText"/>
      </w:pPr>
      <w:r>
        <w:rPr>
          <w:rStyle w:val="CommentReference"/>
        </w:rPr>
        <w:annotationRef/>
      </w:r>
      <w:r>
        <w:t>This number is generated in the CHRS Recruiting system when you begin the requisition submission process. Insert the requisition number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A494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A49414" w16cid:durableId="29C90E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0FF85" w14:textId="77777777" w:rsidR="00F37336" w:rsidRDefault="00F37336" w:rsidP="00C606B4">
      <w:r>
        <w:separator/>
      </w:r>
    </w:p>
  </w:endnote>
  <w:endnote w:type="continuationSeparator" w:id="0">
    <w:p w14:paraId="50F8668E" w14:textId="77777777" w:rsidR="00F37336" w:rsidRDefault="00F37336" w:rsidP="00C60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5395"/>
      <w:gridCol w:w="5395"/>
    </w:tblGrid>
    <w:tr w:rsidR="005E4A02" w:rsidRPr="00751B86" w14:paraId="6B73E882" w14:textId="77777777" w:rsidTr="005E4A02">
      <w:tc>
        <w:tcPr>
          <w:tcW w:w="5395" w:type="dxa"/>
        </w:tcPr>
        <w:p w14:paraId="3C68EC1B" w14:textId="77777777" w:rsidR="005E4A02" w:rsidRPr="00751B86" w:rsidRDefault="005E4A02" w:rsidP="005E4A02">
          <w:pPr>
            <w:pStyle w:val="Footer"/>
            <w:rPr>
              <w:rFonts w:ascii="Times New Roman" w:hAnsi="Times New Roman" w:cs="Times New Roman"/>
              <w:sz w:val="16"/>
              <w:szCs w:val="16"/>
            </w:rPr>
          </w:pPr>
        </w:p>
      </w:tc>
      <w:tc>
        <w:tcPr>
          <w:tcW w:w="5395" w:type="dxa"/>
        </w:tcPr>
        <w:sdt>
          <w:sdtPr>
            <w:rPr>
              <w:rFonts w:ascii="Times New Roman" w:hAnsi="Times New Roman" w:cs="Times New Roman"/>
              <w:sz w:val="16"/>
              <w:szCs w:val="16"/>
            </w:rPr>
            <w:id w:val="224497289"/>
            <w:docPartObj>
              <w:docPartGallery w:val="Page Numbers (Bottom of Page)"/>
              <w:docPartUnique/>
            </w:docPartObj>
          </w:sdtPr>
          <w:sdtEndPr>
            <w:rPr>
              <w:noProof/>
            </w:rPr>
          </w:sdtEndPr>
          <w:sdtContent>
            <w:p w14:paraId="2036A565" w14:textId="77777777" w:rsidR="005E4A02" w:rsidRPr="00751B86" w:rsidRDefault="005E4A02" w:rsidP="005E4A02">
              <w:pPr>
                <w:pStyle w:val="Footer"/>
                <w:jc w:val="right"/>
                <w:rPr>
                  <w:rFonts w:ascii="Times New Roman" w:hAnsi="Times New Roman" w:cs="Times New Roman"/>
                  <w:sz w:val="16"/>
                  <w:szCs w:val="16"/>
                </w:rPr>
              </w:pPr>
              <w:r w:rsidRPr="00751B86">
                <w:rPr>
                  <w:rFonts w:ascii="Times New Roman" w:hAnsi="Times New Roman" w:cs="Times New Roman"/>
                  <w:sz w:val="16"/>
                  <w:szCs w:val="16"/>
                </w:rPr>
                <w:fldChar w:fldCharType="begin"/>
              </w:r>
              <w:r w:rsidRPr="00751B86">
                <w:rPr>
                  <w:rFonts w:ascii="Times New Roman" w:hAnsi="Times New Roman" w:cs="Times New Roman"/>
                  <w:sz w:val="16"/>
                  <w:szCs w:val="16"/>
                </w:rPr>
                <w:instrText xml:space="preserve"> PAGE   \* MERGEFORMAT </w:instrText>
              </w:r>
              <w:r w:rsidRPr="00751B86">
                <w:rPr>
                  <w:rFonts w:ascii="Times New Roman" w:hAnsi="Times New Roman" w:cs="Times New Roman"/>
                  <w:sz w:val="16"/>
                  <w:szCs w:val="16"/>
                </w:rPr>
                <w:fldChar w:fldCharType="separate"/>
              </w:r>
              <w:r w:rsidR="00467D43">
                <w:rPr>
                  <w:rFonts w:ascii="Times New Roman" w:hAnsi="Times New Roman" w:cs="Times New Roman"/>
                  <w:noProof/>
                  <w:sz w:val="16"/>
                  <w:szCs w:val="16"/>
                </w:rPr>
                <w:t>2</w:t>
              </w:r>
              <w:r w:rsidRPr="00751B86">
                <w:rPr>
                  <w:rFonts w:ascii="Times New Roman" w:hAnsi="Times New Roman" w:cs="Times New Roman"/>
                  <w:noProof/>
                  <w:sz w:val="16"/>
                  <w:szCs w:val="16"/>
                </w:rPr>
                <w:fldChar w:fldCharType="end"/>
              </w:r>
            </w:p>
          </w:sdtContent>
        </w:sdt>
      </w:tc>
    </w:tr>
  </w:tbl>
  <w:p w14:paraId="58ABB4BE" w14:textId="77777777" w:rsidR="00A66386" w:rsidRPr="005E4A02" w:rsidRDefault="00A66386" w:rsidP="005E4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B3729" w14:textId="77777777" w:rsidR="00F37336" w:rsidRDefault="00F37336" w:rsidP="00C606B4">
      <w:r>
        <w:separator/>
      </w:r>
    </w:p>
  </w:footnote>
  <w:footnote w:type="continuationSeparator" w:id="0">
    <w:p w14:paraId="255A70E7" w14:textId="77777777" w:rsidR="00F37336" w:rsidRDefault="00F37336" w:rsidP="00C60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F0EAC" w14:textId="77777777" w:rsidR="007A62FD" w:rsidRPr="00D92C19" w:rsidRDefault="007A62FD" w:rsidP="007A62FD">
    <w:pPr>
      <w:pStyle w:val="Header"/>
      <w:rPr>
        <w:rFonts w:ascii="Times New Roman" w:hAnsi="Times New Roman" w:cs="Times New Roman"/>
      </w:rPr>
    </w:pPr>
    <w:r w:rsidRPr="00D92C19">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65B8FEE5" wp14:editId="05178963">
              <wp:simplePos x="0" y="0"/>
              <wp:positionH relativeFrom="margin">
                <wp:align>right</wp:align>
              </wp:positionH>
              <wp:positionV relativeFrom="paragraph">
                <wp:posOffset>-24154</wp:posOffset>
              </wp:positionV>
              <wp:extent cx="4272915" cy="1404620"/>
              <wp:effectExtent l="0" t="0" r="1333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2915" cy="1404620"/>
                      </a:xfrm>
                      <a:prstGeom prst="rect">
                        <a:avLst/>
                      </a:prstGeom>
                      <a:noFill/>
                      <a:ln w="9525">
                        <a:noFill/>
                        <a:miter lim="800000"/>
                        <a:headEnd/>
                        <a:tailEnd/>
                      </a:ln>
                    </wps:spPr>
                    <wps:txbx>
                      <w:txbxContent>
                        <w:p w14:paraId="0172F5BE" w14:textId="77777777" w:rsidR="007A62FD" w:rsidRPr="00B36F95" w:rsidRDefault="007A62FD" w:rsidP="007A62FD">
                          <w:pPr>
                            <w:pStyle w:val="BasicParagraph"/>
                            <w:jc w:val="right"/>
                            <w:rPr>
                              <w:rFonts w:ascii="Times New Roman" w:hAnsi="Times New Roman" w:cs="Times New Roman"/>
                              <w:b/>
                              <w:color w:val="44546A"/>
                              <w:szCs w:val="20"/>
                              <w:shd w:val="clear" w:color="auto" w:fill="FFFFFF"/>
                            </w:rPr>
                          </w:pPr>
                          <w:r w:rsidRPr="00B36F95">
                            <w:rPr>
                              <w:rFonts w:ascii="Times New Roman" w:hAnsi="Times New Roman" w:cs="Times New Roman"/>
                              <w:b/>
                              <w:color w:val="44546A"/>
                              <w:szCs w:val="20"/>
                              <w:shd w:val="clear" w:color="auto" w:fill="FFFFFF"/>
                            </w:rPr>
                            <w:t>Tenure Track Faculty Position Announcement</w:t>
                          </w:r>
                          <w:r w:rsidR="006A71D6">
                            <w:rPr>
                              <w:rFonts w:ascii="Times New Roman" w:hAnsi="Times New Roman" w:cs="Times New Roman"/>
                              <w:b/>
                              <w:color w:val="44546A"/>
                              <w:szCs w:val="20"/>
                              <w:shd w:val="clear" w:color="auto" w:fill="FFFFFF"/>
                            </w:rPr>
                            <w:t xml:space="preserve"> Template</w:t>
                          </w:r>
                        </w:p>
                        <w:p w14:paraId="324A3CB6" w14:textId="77777777" w:rsidR="00A66386" w:rsidRPr="007A62FD" w:rsidRDefault="00A66386" w:rsidP="007A62FD">
                          <w:pPr>
                            <w:pStyle w:val="BasicParagraph"/>
                            <w:jc w:val="right"/>
                            <w:rPr>
                              <w:rFonts w:ascii="Times New Roman" w:hAnsi="Times New Roman" w:cs="Times New Roman"/>
                              <w:color w:val="004071"/>
                              <w:sz w:val="22"/>
                              <w:szCs w:val="20"/>
                            </w:rPr>
                          </w:pPr>
                          <w:r>
                            <w:rPr>
                              <w:rFonts w:ascii="Times New Roman" w:hAnsi="Times New Roman" w:cs="Times New Roman"/>
                              <w:color w:val="44546A"/>
                              <w:sz w:val="22"/>
                              <w:szCs w:val="20"/>
                              <w:shd w:val="clear" w:color="auto" w:fill="FFFFFF"/>
                            </w:rPr>
                            <w:t>20</w:t>
                          </w:r>
                          <w:r w:rsidR="006A71D6">
                            <w:rPr>
                              <w:rFonts w:ascii="Times New Roman" w:hAnsi="Times New Roman" w:cs="Times New Roman"/>
                              <w:color w:val="44546A"/>
                              <w:sz w:val="22"/>
                              <w:szCs w:val="20"/>
                              <w:shd w:val="clear" w:color="auto" w:fill="FFFFFF"/>
                            </w:rPr>
                            <w:t>2</w:t>
                          </w:r>
                          <w:r w:rsidR="006651C8">
                            <w:rPr>
                              <w:rFonts w:ascii="Times New Roman" w:hAnsi="Times New Roman" w:cs="Times New Roman"/>
                              <w:color w:val="44546A"/>
                              <w:sz w:val="22"/>
                              <w:szCs w:val="20"/>
                              <w:shd w:val="clear" w:color="auto" w:fill="FFFFFF"/>
                            </w:rPr>
                            <w:t>4</w:t>
                          </w:r>
                          <w:r>
                            <w:rPr>
                              <w:rFonts w:ascii="Times New Roman" w:hAnsi="Times New Roman" w:cs="Times New Roman"/>
                              <w:color w:val="44546A"/>
                              <w:sz w:val="22"/>
                              <w:szCs w:val="20"/>
                              <w:shd w:val="clear" w:color="auto" w:fill="FFFFFF"/>
                            </w:rPr>
                            <w:t>-202</w:t>
                          </w:r>
                          <w:r w:rsidR="006651C8">
                            <w:rPr>
                              <w:rFonts w:ascii="Times New Roman" w:hAnsi="Times New Roman" w:cs="Times New Roman"/>
                              <w:color w:val="44546A"/>
                              <w:sz w:val="22"/>
                              <w:szCs w:val="20"/>
                              <w:shd w:val="clear" w:color="auto" w:fill="FFFFFF"/>
                            </w:rPr>
                            <w:t>5</w:t>
                          </w:r>
                          <w:r>
                            <w:rPr>
                              <w:rFonts w:ascii="Times New Roman" w:hAnsi="Times New Roman" w:cs="Times New Roman"/>
                              <w:color w:val="44546A"/>
                              <w:sz w:val="22"/>
                              <w:szCs w:val="20"/>
                              <w:shd w:val="clear" w:color="auto" w:fill="FFFFFF"/>
                            </w:rPr>
                            <w:t xml:space="preserve"> </w:t>
                          </w:r>
                          <w:r w:rsidR="002F6418">
                            <w:rPr>
                              <w:rFonts w:ascii="Times New Roman" w:hAnsi="Times New Roman" w:cs="Times New Roman"/>
                              <w:color w:val="44546A"/>
                              <w:sz w:val="22"/>
                              <w:szCs w:val="20"/>
                              <w:shd w:val="clear" w:color="auto" w:fill="FFFFFF"/>
                            </w:rPr>
                            <w:t xml:space="preserve">Search </w:t>
                          </w:r>
                          <w:r>
                            <w:rPr>
                              <w:rFonts w:ascii="Times New Roman" w:hAnsi="Times New Roman" w:cs="Times New Roman"/>
                              <w:color w:val="44546A"/>
                              <w:sz w:val="22"/>
                              <w:szCs w:val="20"/>
                              <w:shd w:val="clear" w:color="auto" w:fill="FFFFFF"/>
                            </w:rPr>
                            <w:t>Cycle</w:t>
                          </w:r>
                        </w:p>
                        <w:p w14:paraId="6507DEEB" w14:textId="77777777" w:rsidR="008225FC" w:rsidRDefault="008225FC"/>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B8FEE5" id="_x0000_t202" coordsize="21600,21600" o:spt="202" path="m,l,21600r21600,l21600,xe">
              <v:stroke joinstyle="miter"/>
              <v:path gradientshapeok="t" o:connecttype="rect"/>
            </v:shapetype>
            <v:shape id="Text Box 2" o:spid="_x0000_s1026" type="#_x0000_t202" style="position:absolute;margin-left:285.25pt;margin-top:-1.9pt;width:336.4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" filled="f" stroked="f">
              <v:textbox style="mso-fit-shape-to-text:t" inset="0,0,0,0">
                <w:txbxContent>
                  <w:p w14:paraId="0172F5BE" w14:textId="77777777" w:rsidR="007A62FD" w:rsidRPr="00B36F95" w:rsidRDefault="007A62FD" w:rsidP="007A62FD">
                    <w:pPr>
                      <w:pStyle w:val="BasicParagraph"/>
                      <w:jc w:val="right"/>
                      <w:rPr>
                        <w:rFonts w:ascii="Times New Roman" w:hAnsi="Times New Roman" w:cs="Times New Roman"/>
                        <w:b/>
                        <w:color w:val="44546A"/>
                        <w:szCs w:val="20"/>
                        <w:shd w:val="clear" w:color="auto" w:fill="FFFFFF"/>
                      </w:rPr>
                    </w:pPr>
                    <w:r w:rsidRPr="00B36F95">
                      <w:rPr>
                        <w:rFonts w:ascii="Times New Roman" w:hAnsi="Times New Roman" w:cs="Times New Roman"/>
                        <w:b/>
                        <w:color w:val="44546A"/>
                        <w:szCs w:val="20"/>
                        <w:shd w:val="clear" w:color="auto" w:fill="FFFFFF"/>
                      </w:rPr>
                      <w:t>Tenure Track Faculty Position Announcement</w:t>
                    </w:r>
                    <w:r w:rsidR="006A71D6">
                      <w:rPr>
                        <w:rFonts w:ascii="Times New Roman" w:hAnsi="Times New Roman" w:cs="Times New Roman"/>
                        <w:b/>
                        <w:color w:val="44546A"/>
                        <w:szCs w:val="20"/>
                        <w:shd w:val="clear" w:color="auto" w:fill="FFFFFF"/>
                      </w:rPr>
                      <w:t xml:space="preserve"> Template</w:t>
                    </w:r>
                  </w:p>
                  <w:p w14:paraId="324A3CB6" w14:textId="77777777" w:rsidR="00A66386" w:rsidRPr="007A62FD" w:rsidRDefault="00A66386" w:rsidP="007A62FD">
                    <w:pPr>
                      <w:pStyle w:val="BasicParagraph"/>
                      <w:jc w:val="right"/>
                      <w:rPr>
                        <w:rFonts w:ascii="Times New Roman" w:hAnsi="Times New Roman" w:cs="Times New Roman"/>
                        <w:color w:val="004071"/>
                        <w:sz w:val="22"/>
                        <w:szCs w:val="20"/>
                      </w:rPr>
                    </w:pPr>
                    <w:r>
                      <w:rPr>
                        <w:rFonts w:ascii="Times New Roman" w:hAnsi="Times New Roman" w:cs="Times New Roman"/>
                        <w:color w:val="44546A"/>
                        <w:sz w:val="22"/>
                        <w:szCs w:val="20"/>
                        <w:shd w:val="clear" w:color="auto" w:fill="FFFFFF"/>
                      </w:rPr>
                      <w:t>20</w:t>
                    </w:r>
                    <w:r w:rsidR="006A71D6">
                      <w:rPr>
                        <w:rFonts w:ascii="Times New Roman" w:hAnsi="Times New Roman" w:cs="Times New Roman"/>
                        <w:color w:val="44546A"/>
                        <w:sz w:val="22"/>
                        <w:szCs w:val="20"/>
                        <w:shd w:val="clear" w:color="auto" w:fill="FFFFFF"/>
                      </w:rPr>
                      <w:t>2</w:t>
                    </w:r>
                    <w:r w:rsidR="006651C8">
                      <w:rPr>
                        <w:rFonts w:ascii="Times New Roman" w:hAnsi="Times New Roman" w:cs="Times New Roman"/>
                        <w:color w:val="44546A"/>
                        <w:sz w:val="22"/>
                        <w:szCs w:val="20"/>
                        <w:shd w:val="clear" w:color="auto" w:fill="FFFFFF"/>
                      </w:rPr>
                      <w:t>4</w:t>
                    </w:r>
                    <w:r>
                      <w:rPr>
                        <w:rFonts w:ascii="Times New Roman" w:hAnsi="Times New Roman" w:cs="Times New Roman"/>
                        <w:color w:val="44546A"/>
                        <w:sz w:val="22"/>
                        <w:szCs w:val="20"/>
                        <w:shd w:val="clear" w:color="auto" w:fill="FFFFFF"/>
                      </w:rPr>
                      <w:t>-202</w:t>
                    </w:r>
                    <w:r w:rsidR="006651C8">
                      <w:rPr>
                        <w:rFonts w:ascii="Times New Roman" w:hAnsi="Times New Roman" w:cs="Times New Roman"/>
                        <w:color w:val="44546A"/>
                        <w:sz w:val="22"/>
                        <w:szCs w:val="20"/>
                        <w:shd w:val="clear" w:color="auto" w:fill="FFFFFF"/>
                      </w:rPr>
                      <w:t>5</w:t>
                    </w:r>
                    <w:r>
                      <w:rPr>
                        <w:rFonts w:ascii="Times New Roman" w:hAnsi="Times New Roman" w:cs="Times New Roman"/>
                        <w:color w:val="44546A"/>
                        <w:sz w:val="22"/>
                        <w:szCs w:val="20"/>
                        <w:shd w:val="clear" w:color="auto" w:fill="FFFFFF"/>
                      </w:rPr>
                      <w:t xml:space="preserve"> </w:t>
                    </w:r>
                    <w:r w:rsidR="002F6418">
                      <w:rPr>
                        <w:rFonts w:ascii="Times New Roman" w:hAnsi="Times New Roman" w:cs="Times New Roman"/>
                        <w:color w:val="44546A"/>
                        <w:sz w:val="22"/>
                        <w:szCs w:val="20"/>
                        <w:shd w:val="clear" w:color="auto" w:fill="FFFFFF"/>
                      </w:rPr>
                      <w:t xml:space="preserve">Search </w:t>
                    </w:r>
                    <w:r>
                      <w:rPr>
                        <w:rFonts w:ascii="Times New Roman" w:hAnsi="Times New Roman" w:cs="Times New Roman"/>
                        <w:color w:val="44546A"/>
                        <w:sz w:val="22"/>
                        <w:szCs w:val="20"/>
                        <w:shd w:val="clear" w:color="auto" w:fill="FFFFFF"/>
                      </w:rPr>
                      <w:t>Cycle</w:t>
                    </w:r>
                  </w:p>
                  <w:p w14:paraId="6507DEEB" w14:textId="77777777" w:rsidR="008225FC" w:rsidRDefault="008225FC"/>
                </w:txbxContent>
              </v:textbox>
              <w10:wrap type="square" anchorx="margin"/>
            </v:shape>
          </w:pict>
        </mc:Fallback>
      </mc:AlternateContent>
    </w:r>
    <w:r w:rsidRPr="00D92C19">
      <w:rPr>
        <w:rFonts w:ascii="Times New Roman" w:hAnsi="Times New Roman" w:cs="Times New Roman"/>
        <w:noProof/>
      </w:rPr>
      <w:drawing>
        <wp:anchor distT="0" distB="0" distL="114300" distR="114300" simplePos="0" relativeHeight="251659264" behindDoc="1" locked="0" layoutInCell="1" allowOverlap="1" wp14:anchorId="72FE478B" wp14:editId="200BA29F">
          <wp:simplePos x="0" y="0"/>
          <wp:positionH relativeFrom="column">
            <wp:posOffset>-2105025</wp:posOffset>
          </wp:positionH>
          <wp:positionV relativeFrom="paragraph">
            <wp:posOffset>-571500</wp:posOffset>
          </wp:positionV>
          <wp:extent cx="9797415" cy="293370"/>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7415"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C19">
      <w:rPr>
        <w:rFonts w:ascii="Times New Roman" w:hAnsi="Times New Roman" w:cs="Times New Roman"/>
        <w:noProof/>
      </w:rPr>
      <w:drawing>
        <wp:anchor distT="0" distB="0" distL="114300" distR="114300" simplePos="0" relativeHeight="251660288" behindDoc="0" locked="0" layoutInCell="1" allowOverlap="1" wp14:anchorId="796A82CD" wp14:editId="0628F8E6">
          <wp:simplePos x="0" y="0"/>
          <wp:positionH relativeFrom="margin">
            <wp:posOffset>5492</wp:posOffset>
          </wp:positionH>
          <wp:positionV relativeFrom="paragraph">
            <wp:posOffset>-190500</wp:posOffset>
          </wp:positionV>
          <wp:extent cx="2419350" cy="545465"/>
          <wp:effectExtent l="0" t="0" r="0" b="6985"/>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0th HORIZ-cmyk.png"/>
                  <pic:cNvPicPr/>
                </pic:nvPicPr>
                <pic:blipFill rotWithShape="1">
                  <a:blip r:embed="rId2" cstate="print">
                    <a:extLst>
                      <a:ext uri="{28A0092B-C50C-407E-A947-70E740481C1C}">
                        <a14:useLocalDpi xmlns:a14="http://schemas.microsoft.com/office/drawing/2010/main" val="0"/>
                      </a:ext>
                    </a:extLst>
                  </a:blip>
                  <a:srcRect r="18904"/>
                  <a:stretch/>
                </pic:blipFill>
                <pic:spPr bwMode="auto">
                  <a:xfrm>
                    <a:off x="0" y="0"/>
                    <a:ext cx="2419350" cy="545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112ADC8" w14:textId="77777777" w:rsidR="007A62FD" w:rsidRPr="000C3493" w:rsidRDefault="007A62FD" w:rsidP="007A62FD">
    <w:pPr>
      <w:pStyle w:val="Header"/>
      <w:rPr>
        <w:rFonts w:ascii="Times New Roman" w:hAnsi="Times New Roman" w:cs="Times New Roman"/>
      </w:rPr>
    </w:pPr>
  </w:p>
  <w:p w14:paraId="54A1AE91" w14:textId="77777777" w:rsidR="00C606B4" w:rsidRPr="007A62FD" w:rsidRDefault="00A66386" w:rsidP="007A62FD">
    <w:pPr>
      <w:pStyle w:val="Header"/>
    </w:pPr>
    <w:r w:rsidRPr="00A20C63">
      <w:rPr>
        <w:noProof/>
      </w:rPr>
      <mc:AlternateContent>
        <mc:Choice Requires="wps">
          <w:drawing>
            <wp:anchor distT="0" distB="0" distL="114300" distR="114300" simplePos="0" relativeHeight="251662336" behindDoc="0" locked="0" layoutInCell="1" allowOverlap="1" wp14:anchorId="6CE13DEF" wp14:editId="1811E460">
              <wp:simplePos x="0" y="0"/>
              <wp:positionH relativeFrom="page">
                <wp:posOffset>-3175</wp:posOffset>
              </wp:positionH>
              <wp:positionV relativeFrom="paragraph">
                <wp:posOffset>138842</wp:posOffset>
              </wp:positionV>
              <wp:extent cx="77724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7772400" cy="9525"/>
                      </a:xfrm>
                      <a:prstGeom prst="line">
                        <a:avLst/>
                      </a:prstGeom>
                      <a:ln w="6350">
                        <a:solidFill>
                          <a:srgbClr val="F76A2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17A736"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5pt,10.95pt" to="611.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" strokecolor="#f76a23" strokeweight=".5pt">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37CE1"/>
    <w:multiLevelType w:val="hybridMultilevel"/>
    <w:tmpl w:val="1458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F01A5"/>
    <w:multiLevelType w:val="hybridMultilevel"/>
    <w:tmpl w:val="007E2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35693"/>
    <w:multiLevelType w:val="hybridMultilevel"/>
    <w:tmpl w:val="17603114"/>
    <w:lvl w:ilvl="0" w:tplc="2C588176">
      <w:start w:val="1"/>
      <w:numFmt w:val="decimal"/>
      <w:lvlText w:val="%1."/>
      <w:lvlJc w:val="left"/>
      <w:pPr>
        <w:ind w:left="810" w:hanging="360"/>
      </w:pPr>
      <w:rPr>
        <w:rFonts w:ascii="Calibri" w:eastAsia="Calibri" w:hAnsi="Calibri" w:cs="Calibri" w:hint="default"/>
        <w:spacing w:val="-3"/>
        <w:w w:val="100"/>
        <w:sz w:val="24"/>
        <w:szCs w:val="24"/>
      </w:rPr>
    </w:lvl>
    <w:lvl w:ilvl="1" w:tplc="E900360E">
      <w:numFmt w:val="bullet"/>
      <w:lvlText w:val="•"/>
      <w:lvlJc w:val="left"/>
      <w:pPr>
        <w:ind w:left="1838" w:hanging="360"/>
      </w:pPr>
      <w:rPr>
        <w:rFonts w:hint="default"/>
      </w:rPr>
    </w:lvl>
    <w:lvl w:ilvl="2" w:tplc="1CB0FC1E">
      <w:numFmt w:val="bullet"/>
      <w:lvlText w:val="•"/>
      <w:lvlJc w:val="left"/>
      <w:pPr>
        <w:ind w:left="2856" w:hanging="360"/>
      </w:pPr>
      <w:rPr>
        <w:rFonts w:hint="default"/>
      </w:rPr>
    </w:lvl>
    <w:lvl w:ilvl="3" w:tplc="8E1427CA">
      <w:numFmt w:val="bullet"/>
      <w:lvlText w:val="•"/>
      <w:lvlJc w:val="left"/>
      <w:pPr>
        <w:ind w:left="3874" w:hanging="360"/>
      </w:pPr>
      <w:rPr>
        <w:rFonts w:hint="default"/>
      </w:rPr>
    </w:lvl>
    <w:lvl w:ilvl="4" w:tplc="C26C4F52">
      <w:numFmt w:val="bullet"/>
      <w:lvlText w:val="•"/>
      <w:lvlJc w:val="left"/>
      <w:pPr>
        <w:ind w:left="4892" w:hanging="360"/>
      </w:pPr>
      <w:rPr>
        <w:rFonts w:hint="default"/>
      </w:rPr>
    </w:lvl>
    <w:lvl w:ilvl="5" w:tplc="5DCE292A">
      <w:numFmt w:val="bullet"/>
      <w:lvlText w:val="•"/>
      <w:lvlJc w:val="left"/>
      <w:pPr>
        <w:ind w:left="5910" w:hanging="360"/>
      </w:pPr>
      <w:rPr>
        <w:rFonts w:hint="default"/>
      </w:rPr>
    </w:lvl>
    <w:lvl w:ilvl="6" w:tplc="854C28B2">
      <w:numFmt w:val="bullet"/>
      <w:lvlText w:val="•"/>
      <w:lvlJc w:val="left"/>
      <w:pPr>
        <w:ind w:left="6928" w:hanging="360"/>
      </w:pPr>
      <w:rPr>
        <w:rFonts w:hint="default"/>
      </w:rPr>
    </w:lvl>
    <w:lvl w:ilvl="7" w:tplc="899A6524">
      <w:numFmt w:val="bullet"/>
      <w:lvlText w:val="•"/>
      <w:lvlJc w:val="left"/>
      <w:pPr>
        <w:ind w:left="7946" w:hanging="360"/>
      </w:pPr>
      <w:rPr>
        <w:rFonts w:hint="default"/>
      </w:rPr>
    </w:lvl>
    <w:lvl w:ilvl="8" w:tplc="9C8AF6C6">
      <w:numFmt w:val="bullet"/>
      <w:lvlText w:val="•"/>
      <w:lvlJc w:val="left"/>
      <w:pPr>
        <w:ind w:left="8964" w:hanging="360"/>
      </w:pPr>
      <w:rPr>
        <w:rFonts w:hint="default"/>
      </w:rPr>
    </w:lvl>
  </w:abstractNum>
  <w:abstractNum w:abstractNumId="3" w15:restartNumberingAfterBreak="0">
    <w:nsid w:val="34E31D8C"/>
    <w:multiLevelType w:val="hybridMultilevel"/>
    <w:tmpl w:val="80D8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C33405"/>
    <w:multiLevelType w:val="hybridMultilevel"/>
    <w:tmpl w:val="BDF4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C12581"/>
    <w:multiLevelType w:val="hybridMultilevel"/>
    <w:tmpl w:val="E53A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8A2434"/>
    <w:multiLevelType w:val="hybridMultilevel"/>
    <w:tmpl w:val="2EE44D12"/>
    <w:lvl w:ilvl="0" w:tplc="344825F2">
      <w:numFmt w:val="bullet"/>
      <w:lvlText w:val=""/>
      <w:lvlJc w:val="left"/>
      <w:pPr>
        <w:ind w:left="820" w:hanging="360"/>
      </w:pPr>
      <w:rPr>
        <w:rFonts w:ascii="Symbol" w:eastAsia="Symbol" w:hAnsi="Symbol" w:cs="Symbol" w:hint="default"/>
        <w:w w:val="100"/>
        <w:sz w:val="24"/>
        <w:szCs w:val="24"/>
      </w:rPr>
    </w:lvl>
    <w:lvl w:ilvl="1" w:tplc="0C22E016">
      <w:numFmt w:val="bullet"/>
      <w:lvlText w:val="•"/>
      <w:lvlJc w:val="left"/>
      <w:pPr>
        <w:ind w:left="1838" w:hanging="360"/>
      </w:pPr>
      <w:rPr>
        <w:rFonts w:hint="default"/>
      </w:rPr>
    </w:lvl>
    <w:lvl w:ilvl="2" w:tplc="58040144">
      <w:numFmt w:val="bullet"/>
      <w:lvlText w:val="•"/>
      <w:lvlJc w:val="left"/>
      <w:pPr>
        <w:ind w:left="2856" w:hanging="360"/>
      </w:pPr>
      <w:rPr>
        <w:rFonts w:hint="default"/>
      </w:rPr>
    </w:lvl>
    <w:lvl w:ilvl="3" w:tplc="EB688E30">
      <w:numFmt w:val="bullet"/>
      <w:lvlText w:val="•"/>
      <w:lvlJc w:val="left"/>
      <w:pPr>
        <w:ind w:left="3874" w:hanging="360"/>
      </w:pPr>
      <w:rPr>
        <w:rFonts w:hint="default"/>
      </w:rPr>
    </w:lvl>
    <w:lvl w:ilvl="4" w:tplc="6B844160">
      <w:numFmt w:val="bullet"/>
      <w:lvlText w:val="•"/>
      <w:lvlJc w:val="left"/>
      <w:pPr>
        <w:ind w:left="4892" w:hanging="360"/>
      </w:pPr>
      <w:rPr>
        <w:rFonts w:hint="default"/>
      </w:rPr>
    </w:lvl>
    <w:lvl w:ilvl="5" w:tplc="8438FF5A">
      <w:numFmt w:val="bullet"/>
      <w:lvlText w:val="•"/>
      <w:lvlJc w:val="left"/>
      <w:pPr>
        <w:ind w:left="5910" w:hanging="360"/>
      </w:pPr>
      <w:rPr>
        <w:rFonts w:hint="default"/>
      </w:rPr>
    </w:lvl>
    <w:lvl w:ilvl="6" w:tplc="C7520C14">
      <w:numFmt w:val="bullet"/>
      <w:lvlText w:val="•"/>
      <w:lvlJc w:val="left"/>
      <w:pPr>
        <w:ind w:left="6928" w:hanging="360"/>
      </w:pPr>
      <w:rPr>
        <w:rFonts w:hint="default"/>
      </w:rPr>
    </w:lvl>
    <w:lvl w:ilvl="7" w:tplc="C7BC084C">
      <w:numFmt w:val="bullet"/>
      <w:lvlText w:val="•"/>
      <w:lvlJc w:val="left"/>
      <w:pPr>
        <w:ind w:left="7946" w:hanging="360"/>
      </w:pPr>
      <w:rPr>
        <w:rFonts w:hint="default"/>
      </w:rPr>
    </w:lvl>
    <w:lvl w:ilvl="8" w:tplc="A76C6192">
      <w:numFmt w:val="bullet"/>
      <w:lvlText w:val="•"/>
      <w:lvlJc w:val="left"/>
      <w:pPr>
        <w:ind w:left="8964" w:hanging="360"/>
      </w:pPr>
      <w:rPr>
        <w:rFonts w:hint="default"/>
      </w:rPr>
    </w:lvl>
  </w:abstractNum>
  <w:abstractNum w:abstractNumId="7" w15:restartNumberingAfterBreak="0">
    <w:nsid w:val="56B22B10"/>
    <w:multiLevelType w:val="hybridMultilevel"/>
    <w:tmpl w:val="17603114"/>
    <w:lvl w:ilvl="0" w:tplc="2C588176">
      <w:start w:val="1"/>
      <w:numFmt w:val="decimal"/>
      <w:lvlText w:val="%1."/>
      <w:lvlJc w:val="left"/>
      <w:pPr>
        <w:ind w:left="820" w:hanging="360"/>
      </w:pPr>
      <w:rPr>
        <w:rFonts w:ascii="Calibri" w:eastAsia="Calibri" w:hAnsi="Calibri" w:cs="Calibri" w:hint="default"/>
        <w:spacing w:val="-3"/>
        <w:w w:val="100"/>
        <w:sz w:val="24"/>
        <w:szCs w:val="24"/>
      </w:rPr>
    </w:lvl>
    <w:lvl w:ilvl="1" w:tplc="E900360E">
      <w:numFmt w:val="bullet"/>
      <w:lvlText w:val="•"/>
      <w:lvlJc w:val="left"/>
      <w:pPr>
        <w:ind w:left="1838" w:hanging="360"/>
      </w:pPr>
      <w:rPr>
        <w:rFonts w:hint="default"/>
      </w:rPr>
    </w:lvl>
    <w:lvl w:ilvl="2" w:tplc="1CB0FC1E">
      <w:numFmt w:val="bullet"/>
      <w:lvlText w:val="•"/>
      <w:lvlJc w:val="left"/>
      <w:pPr>
        <w:ind w:left="2856" w:hanging="360"/>
      </w:pPr>
      <w:rPr>
        <w:rFonts w:hint="default"/>
      </w:rPr>
    </w:lvl>
    <w:lvl w:ilvl="3" w:tplc="8E1427CA">
      <w:numFmt w:val="bullet"/>
      <w:lvlText w:val="•"/>
      <w:lvlJc w:val="left"/>
      <w:pPr>
        <w:ind w:left="3874" w:hanging="360"/>
      </w:pPr>
      <w:rPr>
        <w:rFonts w:hint="default"/>
      </w:rPr>
    </w:lvl>
    <w:lvl w:ilvl="4" w:tplc="C26C4F52">
      <w:numFmt w:val="bullet"/>
      <w:lvlText w:val="•"/>
      <w:lvlJc w:val="left"/>
      <w:pPr>
        <w:ind w:left="4892" w:hanging="360"/>
      </w:pPr>
      <w:rPr>
        <w:rFonts w:hint="default"/>
      </w:rPr>
    </w:lvl>
    <w:lvl w:ilvl="5" w:tplc="5DCE292A">
      <w:numFmt w:val="bullet"/>
      <w:lvlText w:val="•"/>
      <w:lvlJc w:val="left"/>
      <w:pPr>
        <w:ind w:left="5910" w:hanging="360"/>
      </w:pPr>
      <w:rPr>
        <w:rFonts w:hint="default"/>
      </w:rPr>
    </w:lvl>
    <w:lvl w:ilvl="6" w:tplc="854C28B2">
      <w:numFmt w:val="bullet"/>
      <w:lvlText w:val="•"/>
      <w:lvlJc w:val="left"/>
      <w:pPr>
        <w:ind w:left="6928" w:hanging="360"/>
      </w:pPr>
      <w:rPr>
        <w:rFonts w:hint="default"/>
      </w:rPr>
    </w:lvl>
    <w:lvl w:ilvl="7" w:tplc="899A6524">
      <w:numFmt w:val="bullet"/>
      <w:lvlText w:val="•"/>
      <w:lvlJc w:val="left"/>
      <w:pPr>
        <w:ind w:left="7946" w:hanging="360"/>
      </w:pPr>
      <w:rPr>
        <w:rFonts w:hint="default"/>
      </w:rPr>
    </w:lvl>
    <w:lvl w:ilvl="8" w:tplc="9C8AF6C6">
      <w:numFmt w:val="bullet"/>
      <w:lvlText w:val="•"/>
      <w:lvlJc w:val="left"/>
      <w:pPr>
        <w:ind w:left="8964" w:hanging="360"/>
      </w:pPr>
      <w:rPr>
        <w:rFonts w:hint="default"/>
      </w:rPr>
    </w:lvl>
  </w:abstractNum>
  <w:abstractNum w:abstractNumId="8" w15:restartNumberingAfterBreak="0">
    <w:nsid w:val="56FF2A47"/>
    <w:multiLevelType w:val="hybridMultilevel"/>
    <w:tmpl w:val="3B54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547809"/>
    <w:multiLevelType w:val="hybridMultilevel"/>
    <w:tmpl w:val="806402D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CA0F75"/>
    <w:multiLevelType w:val="hybridMultilevel"/>
    <w:tmpl w:val="77D2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033759">
    <w:abstractNumId w:val="2"/>
  </w:num>
  <w:num w:numId="2" w16cid:durableId="794911314">
    <w:abstractNumId w:val="6"/>
  </w:num>
  <w:num w:numId="3" w16cid:durableId="1342126361">
    <w:abstractNumId w:val="7"/>
  </w:num>
  <w:num w:numId="4" w16cid:durableId="1069884733">
    <w:abstractNumId w:val="8"/>
  </w:num>
  <w:num w:numId="5" w16cid:durableId="85467034">
    <w:abstractNumId w:val="4"/>
  </w:num>
  <w:num w:numId="6" w16cid:durableId="469399967">
    <w:abstractNumId w:val="1"/>
  </w:num>
  <w:num w:numId="7" w16cid:durableId="1864048583">
    <w:abstractNumId w:val="9"/>
  </w:num>
  <w:num w:numId="8" w16cid:durableId="784271872">
    <w:abstractNumId w:val="10"/>
  </w:num>
  <w:num w:numId="9" w16cid:durableId="292291157">
    <w:abstractNumId w:val="0"/>
  </w:num>
  <w:num w:numId="10" w16cid:durableId="865828571">
    <w:abstractNumId w:val="3"/>
  </w:num>
  <w:num w:numId="11" w16cid:durableId="475025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Y0MjI1MzA0MTewNDJR0lEKTi0uzszPAykwrAUA8xBqRSwAAAA="/>
  </w:docVars>
  <w:rsids>
    <w:rsidRoot w:val="00164B75"/>
    <w:rsid w:val="000012F0"/>
    <w:rsid w:val="0001061F"/>
    <w:rsid w:val="0004074F"/>
    <w:rsid w:val="000508A3"/>
    <w:rsid w:val="00092012"/>
    <w:rsid w:val="00096C24"/>
    <w:rsid w:val="000A2236"/>
    <w:rsid w:val="000C6CD4"/>
    <w:rsid w:val="000E034B"/>
    <w:rsid w:val="000E2718"/>
    <w:rsid w:val="000E4402"/>
    <w:rsid w:val="0010321F"/>
    <w:rsid w:val="00104536"/>
    <w:rsid w:val="00125DDF"/>
    <w:rsid w:val="001544B2"/>
    <w:rsid w:val="00164B75"/>
    <w:rsid w:val="00170FDB"/>
    <w:rsid w:val="00174961"/>
    <w:rsid w:val="001A16E8"/>
    <w:rsid w:val="001A69EB"/>
    <w:rsid w:val="001B337C"/>
    <w:rsid w:val="0020265E"/>
    <w:rsid w:val="00212EBD"/>
    <w:rsid w:val="00220D93"/>
    <w:rsid w:val="002237B0"/>
    <w:rsid w:val="002412A0"/>
    <w:rsid w:val="0025398B"/>
    <w:rsid w:val="00257FCB"/>
    <w:rsid w:val="00267A6D"/>
    <w:rsid w:val="00271BCF"/>
    <w:rsid w:val="002725A4"/>
    <w:rsid w:val="002A00DF"/>
    <w:rsid w:val="002A217C"/>
    <w:rsid w:val="002B32BC"/>
    <w:rsid w:val="002B3F71"/>
    <w:rsid w:val="002B6825"/>
    <w:rsid w:val="002C13DA"/>
    <w:rsid w:val="002E6A28"/>
    <w:rsid w:val="002F57A4"/>
    <w:rsid w:val="002F6418"/>
    <w:rsid w:val="002F70AF"/>
    <w:rsid w:val="00300277"/>
    <w:rsid w:val="0030271E"/>
    <w:rsid w:val="0031697F"/>
    <w:rsid w:val="00322BC0"/>
    <w:rsid w:val="00342E97"/>
    <w:rsid w:val="00352091"/>
    <w:rsid w:val="003576B1"/>
    <w:rsid w:val="003602BD"/>
    <w:rsid w:val="00360FBD"/>
    <w:rsid w:val="003619A7"/>
    <w:rsid w:val="0036360C"/>
    <w:rsid w:val="00380709"/>
    <w:rsid w:val="00385636"/>
    <w:rsid w:val="003937EE"/>
    <w:rsid w:val="0039428F"/>
    <w:rsid w:val="003B36CB"/>
    <w:rsid w:val="003C36BA"/>
    <w:rsid w:val="003F01B5"/>
    <w:rsid w:val="003F2F8D"/>
    <w:rsid w:val="00405FFA"/>
    <w:rsid w:val="0042468C"/>
    <w:rsid w:val="00425125"/>
    <w:rsid w:val="004257C0"/>
    <w:rsid w:val="00426CDC"/>
    <w:rsid w:val="00431BE9"/>
    <w:rsid w:val="004508E2"/>
    <w:rsid w:val="00456600"/>
    <w:rsid w:val="00467D43"/>
    <w:rsid w:val="0048230A"/>
    <w:rsid w:val="00491A41"/>
    <w:rsid w:val="004B0480"/>
    <w:rsid w:val="004B38D2"/>
    <w:rsid w:val="004B7113"/>
    <w:rsid w:val="004D1483"/>
    <w:rsid w:val="004F43C6"/>
    <w:rsid w:val="00532943"/>
    <w:rsid w:val="00540C9E"/>
    <w:rsid w:val="0054352C"/>
    <w:rsid w:val="00553A27"/>
    <w:rsid w:val="00557043"/>
    <w:rsid w:val="00575CFE"/>
    <w:rsid w:val="00584A6B"/>
    <w:rsid w:val="005873B5"/>
    <w:rsid w:val="00592C85"/>
    <w:rsid w:val="005A48CD"/>
    <w:rsid w:val="005B30D9"/>
    <w:rsid w:val="005B3C3B"/>
    <w:rsid w:val="005D063D"/>
    <w:rsid w:val="005E4A02"/>
    <w:rsid w:val="005F4235"/>
    <w:rsid w:val="005F5439"/>
    <w:rsid w:val="005F6A12"/>
    <w:rsid w:val="006254A2"/>
    <w:rsid w:val="006410B5"/>
    <w:rsid w:val="006463B3"/>
    <w:rsid w:val="006651C8"/>
    <w:rsid w:val="00677746"/>
    <w:rsid w:val="00697A20"/>
    <w:rsid w:val="006A71D6"/>
    <w:rsid w:val="006B25CD"/>
    <w:rsid w:val="006C4804"/>
    <w:rsid w:val="006D7A07"/>
    <w:rsid w:val="006D7EBE"/>
    <w:rsid w:val="006E55FF"/>
    <w:rsid w:val="006F7BBE"/>
    <w:rsid w:val="00765BBC"/>
    <w:rsid w:val="00795C41"/>
    <w:rsid w:val="007A62FD"/>
    <w:rsid w:val="007B01AC"/>
    <w:rsid w:val="007B7CA7"/>
    <w:rsid w:val="007E5715"/>
    <w:rsid w:val="007E6383"/>
    <w:rsid w:val="0080009D"/>
    <w:rsid w:val="0080782F"/>
    <w:rsid w:val="008225FC"/>
    <w:rsid w:val="00822F09"/>
    <w:rsid w:val="00845D8D"/>
    <w:rsid w:val="00847909"/>
    <w:rsid w:val="008500B5"/>
    <w:rsid w:val="00866DD9"/>
    <w:rsid w:val="00876B97"/>
    <w:rsid w:val="008A08C5"/>
    <w:rsid w:val="008A1654"/>
    <w:rsid w:val="008B5DB1"/>
    <w:rsid w:val="008E4832"/>
    <w:rsid w:val="008F0AA9"/>
    <w:rsid w:val="008F52A9"/>
    <w:rsid w:val="00901BAF"/>
    <w:rsid w:val="0090576A"/>
    <w:rsid w:val="009220B5"/>
    <w:rsid w:val="0093346F"/>
    <w:rsid w:val="00961890"/>
    <w:rsid w:val="00974E50"/>
    <w:rsid w:val="00992231"/>
    <w:rsid w:val="00996FD0"/>
    <w:rsid w:val="009A2DEF"/>
    <w:rsid w:val="009A4412"/>
    <w:rsid w:val="009A6084"/>
    <w:rsid w:val="009A6EA2"/>
    <w:rsid w:val="009B1481"/>
    <w:rsid w:val="009B23E3"/>
    <w:rsid w:val="009B54AB"/>
    <w:rsid w:val="009C5CFB"/>
    <w:rsid w:val="009D071C"/>
    <w:rsid w:val="009E3A13"/>
    <w:rsid w:val="009E47BF"/>
    <w:rsid w:val="009E4C28"/>
    <w:rsid w:val="009F1B3F"/>
    <w:rsid w:val="009F35B8"/>
    <w:rsid w:val="00A13E33"/>
    <w:rsid w:val="00A250D8"/>
    <w:rsid w:val="00A34D48"/>
    <w:rsid w:val="00A360A9"/>
    <w:rsid w:val="00A37A38"/>
    <w:rsid w:val="00A5004E"/>
    <w:rsid w:val="00A66386"/>
    <w:rsid w:val="00A80617"/>
    <w:rsid w:val="00AD0770"/>
    <w:rsid w:val="00AE796D"/>
    <w:rsid w:val="00B015BE"/>
    <w:rsid w:val="00B0326E"/>
    <w:rsid w:val="00B241DA"/>
    <w:rsid w:val="00B332A1"/>
    <w:rsid w:val="00B36F95"/>
    <w:rsid w:val="00B372D7"/>
    <w:rsid w:val="00B559C3"/>
    <w:rsid w:val="00B634B3"/>
    <w:rsid w:val="00B77145"/>
    <w:rsid w:val="00B90940"/>
    <w:rsid w:val="00B96619"/>
    <w:rsid w:val="00BE0F0A"/>
    <w:rsid w:val="00BF55C9"/>
    <w:rsid w:val="00BF69C5"/>
    <w:rsid w:val="00C00955"/>
    <w:rsid w:val="00C01DE2"/>
    <w:rsid w:val="00C434FD"/>
    <w:rsid w:val="00C46547"/>
    <w:rsid w:val="00C606B4"/>
    <w:rsid w:val="00C676D6"/>
    <w:rsid w:val="00C74DF0"/>
    <w:rsid w:val="00C87F50"/>
    <w:rsid w:val="00C92442"/>
    <w:rsid w:val="00C935C7"/>
    <w:rsid w:val="00CA6955"/>
    <w:rsid w:val="00CB0B43"/>
    <w:rsid w:val="00CD5FFF"/>
    <w:rsid w:val="00CD623B"/>
    <w:rsid w:val="00CE2E55"/>
    <w:rsid w:val="00CF4976"/>
    <w:rsid w:val="00D04BF8"/>
    <w:rsid w:val="00D17332"/>
    <w:rsid w:val="00D2340B"/>
    <w:rsid w:val="00D33217"/>
    <w:rsid w:val="00D451AE"/>
    <w:rsid w:val="00D80C46"/>
    <w:rsid w:val="00D833F9"/>
    <w:rsid w:val="00D8534E"/>
    <w:rsid w:val="00DC0522"/>
    <w:rsid w:val="00DC44C1"/>
    <w:rsid w:val="00DE182F"/>
    <w:rsid w:val="00DF3364"/>
    <w:rsid w:val="00E00E08"/>
    <w:rsid w:val="00E01E0C"/>
    <w:rsid w:val="00E30667"/>
    <w:rsid w:val="00E338B3"/>
    <w:rsid w:val="00E42B3E"/>
    <w:rsid w:val="00E518D7"/>
    <w:rsid w:val="00E7104D"/>
    <w:rsid w:val="00E77C36"/>
    <w:rsid w:val="00E81B0D"/>
    <w:rsid w:val="00E95864"/>
    <w:rsid w:val="00E96FA3"/>
    <w:rsid w:val="00EA1587"/>
    <w:rsid w:val="00EC2B90"/>
    <w:rsid w:val="00EC3D82"/>
    <w:rsid w:val="00EE3794"/>
    <w:rsid w:val="00EE45B7"/>
    <w:rsid w:val="00EE47F4"/>
    <w:rsid w:val="00F06D5C"/>
    <w:rsid w:val="00F17317"/>
    <w:rsid w:val="00F211A9"/>
    <w:rsid w:val="00F31E5B"/>
    <w:rsid w:val="00F37336"/>
    <w:rsid w:val="00F418B9"/>
    <w:rsid w:val="00F5135E"/>
    <w:rsid w:val="00F53BF3"/>
    <w:rsid w:val="00F56FE4"/>
    <w:rsid w:val="00F76755"/>
    <w:rsid w:val="00F8236F"/>
    <w:rsid w:val="00F83AA3"/>
    <w:rsid w:val="00F90679"/>
    <w:rsid w:val="00FA30B4"/>
    <w:rsid w:val="00FA7478"/>
    <w:rsid w:val="00FF0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DC46F"/>
  <w15:docId w15:val="{628B7832-1734-4D9B-ABDA-26E53859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BodyTextIndent">
    <w:name w:val="Body Text Indent"/>
    <w:basedOn w:val="Normal"/>
    <w:link w:val="BodyTextIndentChar"/>
    <w:uiPriority w:val="99"/>
    <w:semiHidden/>
    <w:unhideWhenUsed/>
    <w:rsid w:val="008A1654"/>
    <w:pPr>
      <w:spacing w:after="120"/>
      <w:ind w:left="360"/>
    </w:pPr>
  </w:style>
  <w:style w:type="character" w:customStyle="1" w:styleId="BodyTextIndentChar">
    <w:name w:val="Body Text Indent Char"/>
    <w:basedOn w:val="DefaultParagraphFont"/>
    <w:link w:val="BodyTextIndent"/>
    <w:uiPriority w:val="99"/>
    <w:semiHidden/>
    <w:rsid w:val="008A1654"/>
    <w:rPr>
      <w:rFonts w:ascii="Calibri" w:eastAsia="Calibri" w:hAnsi="Calibri" w:cs="Calibri"/>
    </w:rPr>
  </w:style>
  <w:style w:type="paragraph" w:styleId="Header">
    <w:name w:val="header"/>
    <w:basedOn w:val="Normal"/>
    <w:link w:val="HeaderChar"/>
    <w:uiPriority w:val="99"/>
    <w:unhideWhenUsed/>
    <w:rsid w:val="00C606B4"/>
    <w:pPr>
      <w:tabs>
        <w:tab w:val="center" w:pos="4680"/>
        <w:tab w:val="right" w:pos="9360"/>
      </w:tabs>
    </w:pPr>
  </w:style>
  <w:style w:type="character" w:customStyle="1" w:styleId="HeaderChar">
    <w:name w:val="Header Char"/>
    <w:basedOn w:val="DefaultParagraphFont"/>
    <w:link w:val="Header"/>
    <w:uiPriority w:val="99"/>
    <w:rsid w:val="00C606B4"/>
    <w:rPr>
      <w:rFonts w:ascii="Calibri" w:eastAsia="Calibri" w:hAnsi="Calibri" w:cs="Calibri"/>
    </w:rPr>
  </w:style>
  <w:style w:type="paragraph" w:styleId="Footer">
    <w:name w:val="footer"/>
    <w:basedOn w:val="Normal"/>
    <w:link w:val="FooterChar"/>
    <w:uiPriority w:val="99"/>
    <w:unhideWhenUsed/>
    <w:rsid w:val="00C606B4"/>
    <w:pPr>
      <w:tabs>
        <w:tab w:val="center" w:pos="4680"/>
        <w:tab w:val="right" w:pos="9360"/>
      </w:tabs>
    </w:pPr>
  </w:style>
  <w:style w:type="character" w:customStyle="1" w:styleId="FooterChar">
    <w:name w:val="Footer Char"/>
    <w:basedOn w:val="DefaultParagraphFont"/>
    <w:link w:val="Footer"/>
    <w:uiPriority w:val="99"/>
    <w:rsid w:val="00C606B4"/>
    <w:rPr>
      <w:rFonts w:ascii="Calibri" w:eastAsia="Calibri" w:hAnsi="Calibri" w:cs="Calibri"/>
    </w:rPr>
  </w:style>
  <w:style w:type="character" w:styleId="Hyperlink">
    <w:name w:val="Hyperlink"/>
    <w:basedOn w:val="DefaultParagraphFont"/>
    <w:uiPriority w:val="99"/>
    <w:unhideWhenUsed/>
    <w:rsid w:val="00F31E5B"/>
    <w:rPr>
      <w:color w:val="0000FF" w:themeColor="hyperlink"/>
      <w:u w:val="single"/>
    </w:rPr>
  </w:style>
  <w:style w:type="paragraph" w:customStyle="1" w:styleId="BasicParagraph">
    <w:name w:val="[Basic Paragraph]"/>
    <w:basedOn w:val="Normal"/>
    <w:uiPriority w:val="99"/>
    <w:rsid w:val="007A62FD"/>
    <w:pPr>
      <w:adjustRightInd w:val="0"/>
      <w:spacing w:line="288" w:lineRule="auto"/>
      <w:textAlignment w:val="center"/>
    </w:pPr>
    <w:rPr>
      <w:rFonts w:ascii="MinionPro-Regular" w:eastAsiaTheme="minorEastAsia" w:hAnsi="MinionPro-Regular" w:cs="MinionPro-Regular"/>
      <w:color w:val="000000"/>
      <w:sz w:val="24"/>
      <w:szCs w:val="24"/>
      <w:lang w:eastAsia="ja-JP"/>
    </w:rPr>
  </w:style>
  <w:style w:type="paragraph" w:styleId="BalloonText">
    <w:name w:val="Balloon Text"/>
    <w:basedOn w:val="Normal"/>
    <w:link w:val="BalloonTextChar"/>
    <w:uiPriority w:val="99"/>
    <w:semiHidden/>
    <w:unhideWhenUsed/>
    <w:rsid w:val="00103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21F"/>
    <w:rPr>
      <w:rFonts w:ascii="Segoe UI" w:eastAsia="Calibri" w:hAnsi="Segoe UI" w:cs="Segoe UI"/>
      <w:sz w:val="18"/>
      <w:szCs w:val="18"/>
    </w:rPr>
  </w:style>
  <w:style w:type="table" w:styleId="TableGrid">
    <w:name w:val="Table Grid"/>
    <w:basedOn w:val="TableNormal"/>
    <w:uiPriority w:val="39"/>
    <w:rsid w:val="005E4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71D6"/>
    <w:rPr>
      <w:sz w:val="16"/>
      <w:szCs w:val="16"/>
    </w:rPr>
  </w:style>
  <w:style w:type="paragraph" w:styleId="CommentText">
    <w:name w:val="annotation text"/>
    <w:basedOn w:val="Normal"/>
    <w:link w:val="CommentTextChar"/>
    <w:uiPriority w:val="99"/>
    <w:unhideWhenUsed/>
    <w:rsid w:val="006A71D6"/>
    <w:rPr>
      <w:sz w:val="20"/>
      <w:szCs w:val="20"/>
    </w:rPr>
  </w:style>
  <w:style w:type="character" w:customStyle="1" w:styleId="CommentTextChar">
    <w:name w:val="Comment Text Char"/>
    <w:basedOn w:val="DefaultParagraphFont"/>
    <w:link w:val="CommentText"/>
    <w:uiPriority w:val="99"/>
    <w:rsid w:val="006A71D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A71D6"/>
    <w:rPr>
      <w:b/>
      <w:bCs/>
    </w:rPr>
  </w:style>
  <w:style w:type="character" w:customStyle="1" w:styleId="CommentSubjectChar">
    <w:name w:val="Comment Subject Char"/>
    <w:basedOn w:val="CommentTextChar"/>
    <w:link w:val="CommentSubject"/>
    <w:uiPriority w:val="99"/>
    <w:semiHidden/>
    <w:rsid w:val="006A71D6"/>
    <w:rPr>
      <w:rFonts w:ascii="Calibri" w:eastAsia="Calibri" w:hAnsi="Calibri" w:cs="Calibri"/>
      <w:b/>
      <w:bCs/>
      <w:sz w:val="20"/>
      <w:szCs w:val="20"/>
    </w:rPr>
  </w:style>
  <w:style w:type="character" w:styleId="UnresolvedMention">
    <w:name w:val="Unresolved Mention"/>
    <w:basedOn w:val="DefaultParagraphFont"/>
    <w:uiPriority w:val="99"/>
    <w:semiHidden/>
    <w:unhideWhenUsed/>
    <w:rsid w:val="00996FD0"/>
    <w:rPr>
      <w:color w:val="605E5C"/>
      <w:shd w:val="clear" w:color="auto" w:fill="E1DFDD"/>
    </w:rPr>
  </w:style>
  <w:style w:type="character" w:styleId="FollowedHyperlink">
    <w:name w:val="FollowedHyperlink"/>
    <w:basedOn w:val="DefaultParagraphFont"/>
    <w:uiPriority w:val="99"/>
    <w:semiHidden/>
    <w:unhideWhenUsed/>
    <w:rsid w:val="000A2236"/>
    <w:rPr>
      <w:color w:val="800080" w:themeColor="followedHyperlink"/>
      <w:u w:val="single"/>
    </w:rPr>
  </w:style>
  <w:style w:type="paragraph" w:styleId="Revision">
    <w:name w:val="Revision"/>
    <w:hidden/>
    <w:uiPriority w:val="99"/>
    <w:semiHidden/>
    <w:rsid w:val="00D17332"/>
    <w:pPr>
      <w:widowControl/>
      <w:autoSpaceDE/>
      <w:autoSpaceDN/>
    </w:pPr>
    <w:rPr>
      <w:rFonts w:ascii="Calibri" w:eastAsia="Calibri" w:hAnsi="Calibri" w:cs="Calibri"/>
    </w:rPr>
  </w:style>
  <w:style w:type="paragraph" w:styleId="NormalWeb">
    <w:name w:val="Normal (Web)"/>
    <w:basedOn w:val="Normal"/>
    <w:uiPriority w:val="99"/>
    <w:unhideWhenUsed/>
    <w:rsid w:val="006463B3"/>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861019">
      <w:bodyDiv w:val="1"/>
      <w:marLeft w:val="0"/>
      <w:marRight w:val="0"/>
      <w:marTop w:val="0"/>
      <w:marBottom w:val="0"/>
      <w:divBdr>
        <w:top w:val="none" w:sz="0" w:space="0" w:color="auto"/>
        <w:left w:val="none" w:sz="0" w:space="0" w:color="auto"/>
        <w:bottom w:val="none" w:sz="0" w:space="0" w:color="auto"/>
        <w:right w:val="none" w:sz="0" w:space="0" w:color="auto"/>
      </w:divBdr>
    </w:div>
    <w:div w:id="1911235690">
      <w:bodyDiv w:val="1"/>
      <w:marLeft w:val="0"/>
      <w:marRight w:val="0"/>
      <w:marTop w:val="0"/>
      <w:marBottom w:val="0"/>
      <w:divBdr>
        <w:top w:val="none" w:sz="0" w:space="0" w:color="auto"/>
        <w:left w:val="none" w:sz="0" w:space="0" w:color="auto"/>
        <w:bottom w:val="none" w:sz="0" w:space="0" w:color="auto"/>
        <w:right w:val="none" w:sz="0" w:space="0" w:color="auto"/>
      </w:divBdr>
    </w:div>
    <w:div w:id="1923567179">
      <w:bodyDiv w:val="1"/>
      <w:marLeft w:val="0"/>
      <w:marRight w:val="0"/>
      <w:marTop w:val="0"/>
      <w:marBottom w:val="0"/>
      <w:divBdr>
        <w:top w:val="none" w:sz="0" w:space="0" w:color="auto"/>
        <w:left w:val="none" w:sz="0" w:space="0" w:color="auto"/>
        <w:bottom w:val="none" w:sz="0" w:space="0" w:color="auto"/>
        <w:right w:val="none" w:sz="0" w:space="0" w:color="auto"/>
      </w:divBdr>
    </w:div>
    <w:div w:id="1967083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hr.fullerton.edu/total-wellnes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hr.fullerton.edu/careers/Faculty.php" TargetMode="External"/><Relationship Id="rId17" Type="http://schemas.openxmlformats.org/officeDocument/2006/relationships/hyperlink" Target="https://www.dir.ca.gov/dlse/california_equal_pay_act.htm" TargetMode="External"/><Relationship Id="rId2" Type="http://schemas.openxmlformats.org/officeDocument/2006/relationships/customXml" Target="../customXml/item2.xml"/><Relationship Id="rId16" Type="http://schemas.openxmlformats.org/officeDocument/2006/relationships/hyperlink" Target="http://www.fullerton.edu/ns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hysics.fullerton.edu/"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dcarreonbradley\Dropbox%20(CSU%20Fullerton)\ATM\fullerton\recruitmentHiring\searchInitiation\(http:\www.fullerton.edu\titleix\about\notice.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0B9DD3094BE4D95C67D17B94130E4" ma:contentTypeVersion="12" ma:contentTypeDescription="Create a new document." ma:contentTypeScope="" ma:versionID="81776dde464338f5d6e9086ac51260b3">
  <xsd:schema xmlns:xsd="http://www.w3.org/2001/XMLSchema" xmlns:xs="http://www.w3.org/2001/XMLSchema" xmlns:p="http://schemas.microsoft.com/office/2006/metadata/properties" xmlns:ns3="46cd8de6-c745-4e64-ae61-56e66f64fcfd" xmlns:ns4="a610ae1b-33f8-4826-9b8f-5a80ef0f73f1" targetNamespace="http://schemas.microsoft.com/office/2006/metadata/properties" ma:root="true" ma:fieldsID="c337fbfabbfeb5e3c3123492c7e753c9" ns3:_="" ns4:_="">
    <xsd:import namespace="46cd8de6-c745-4e64-ae61-56e66f64fcfd"/>
    <xsd:import namespace="a610ae1b-33f8-4826-9b8f-5a80ef0f73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d8de6-c745-4e64-ae61-56e66f64fc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10ae1b-33f8-4826-9b8f-5a80ef0f73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610ae1b-33f8-4826-9b8f-5a80ef0f73f1" xsi:nil="true"/>
  </documentManagement>
</p:properties>
</file>

<file path=customXml/itemProps1.xml><?xml version="1.0" encoding="utf-8"?>
<ds:datastoreItem xmlns:ds="http://schemas.openxmlformats.org/officeDocument/2006/customXml" ds:itemID="{02AA97E7-812D-460D-B1E7-D4E0E4C18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d8de6-c745-4e64-ae61-56e66f64fcfd"/>
    <ds:schemaRef ds:uri="a610ae1b-33f8-4826-9b8f-5a80ef0f7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E046E7-5006-4FF2-824F-B809302F28C8}">
  <ds:schemaRefs>
    <ds:schemaRef ds:uri="http://schemas.openxmlformats.org/officeDocument/2006/bibliography"/>
  </ds:schemaRefs>
</ds:datastoreItem>
</file>

<file path=customXml/itemProps3.xml><?xml version="1.0" encoding="utf-8"?>
<ds:datastoreItem xmlns:ds="http://schemas.openxmlformats.org/officeDocument/2006/customXml" ds:itemID="{F7E3AE53-79F8-4663-ACE9-FBE0A6CCA227}">
  <ds:schemaRefs>
    <ds:schemaRef ds:uri="http://schemas.microsoft.com/sharepoint/v3/contenttype/forms"/>
  </ds:schemaRefs>
</ds:datastoreItem>
</file>

<file path=customXml/itemProps4.xml><?xml version="1.0" encoding="utf-8"?>
<ds:datastoreItem xmlns:ds="http://schemas.openxmlformats.org/officeDocument/2006/customXml" ds:itemID="{76FDC963-BBBD-4073-83A5-3C6256FFCEF2}">
  <ds:schemaRefs>
    <ds:schemaRef ds:uri="http://schemas.microsoft.com/office/2006/metadata/properties"/>
    <ds:schemaRef ds:uri="http://schemas.microsoft.com/office/infopath/2007/PartnerControls"/>
    <ds:schemaRef ds:uri="a610ae1b-33f8-4826-9b8f-5a80ef0f73f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Vasquez Herrera, Danna</dc:creator>
  <cp:keywords/>
  <dc:description/>
  <cp:lastModifiedBy>Vasquez Herrera, Danna</cp:lastModifiedBy>
  <cp:revision>2</cp:revision>
  <dcterms:created xsi:type="dcterms:W3CDTF">2024-08-19T23:44:00Z</dcterms:created>
  <dcterms:modified xsi:type="dcterms:W3CDTF">2024-08-19T23:44:00Z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d6e18ad6ad84c8681c7acbc0198160632cf107df2530c1a526758ab6757f4019</vt:lpwstr>
  </property>
  <property fmtid="{D5CDD505-2E9C-101B-9397-08002B2CF9AE}" pid="3" name="ContentTypeId">
    <vt:lpwstr>0x01010031C0B9DD3094BE4D95C67D17B94130E4</vt:lpwstr>
  </property>
</Properties>
</file>