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48EA" w14:textId="567ED75C" w:rsidR="00085EB3" w:rsidRDefault="30B55746" w:rsidP="00896D60">
      <w:pPr>
        <w:rPr>
          <w:rFonts w:ascii="Arial" w:eastAsia="Arial" w:hAnsi="Arial" w:cs="Arial"/>
          <w:b/>
          <w:bCs/>
        </w:rPr>
      </w:pPr>
      <w:r w:rsidRPr="30B55746">
        <w:rPr>
          <w:rFonts w:ascii="Arial" w:eastAsia="Arial" w:hAnsi="Arial" w:cs="Arial"/>
          <w:b/>
          <w:bCs/>
        </w:rPr>
        <w:t>P O S I T I O N   D E S C R I P T I O N</w:t>
      </w:r>
    </w:p>
    <w:p w14:paraId="79D328DC" w14:textId="77777777" w:rsidR="00217C7C" w:rsidRPr="00963D6A" w:rsidRDefault="00217C7C" w:rsidP="009948B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930"/>
      </w:tblGrid>
      <w:tr w:rsidR="00EC31BC" w:rsidRPr="004F3ACE" w14:paraId="347D379F" w14:textId="77777777" w:rsidTr="1916CEF6">
        <w:trPr>
          <w:trHeight w:val="276"/>
        </w:trPr>
        <w:tc>
          <w:tcPr>
            <w:tcW w:w="2160" w:type="dxa"/>
            <w:tcBorders>
              <w:bottom w:val="single" w:sz="4" w:space="0" w:color="auto"/>
            </w:tcBorders>
          </w:tcPr>
          <w:p w14:paraId="12BF3FDD" w14:textId="77777777" w:rsidR="00EC31BC" w:rsidRPr="004F3ACE" w:rsidRDefault="30B55746" w:rsidP="00217C7C">
            <w:pPr>
              <w:ind w:left="-18"/>
              <w:rPr>
                <w:rFonts w:ascii="Palatino Linotype" w:hAnsi="Palatino Linotype"/>
                <w:sz w:val="20"/>
                <w:szCs w:val="20"/>
              </w:rPr>
            </w:pP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Department: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E01C206" w14:textId="7405CB05" w:rsidR="00EC31BC" w:rsidRPr="00282DD0" w:rsidRDefault="00CC55CE" w:rsidP="00771885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r w:rsidRPr="00282DD0">
              <w:rPr>
                <w:rFonts w:ascii="Palatino Linotype" w:hAnsi="Palatino Linotype" w:cs="Arial"/>
                <w:sz w:val="20"/>
                <w:szCs w:val="20"/>
              </w:rPr>
              <w:t>Information Technology Services</w:t>
            </w:r>
          </w:p>
        </w:tc>
      </w:tr>
      <w:tr w:rsidR="00EC31BC" w:rsidRPr="004F3ACE" w14:paraId="43EDC3F9" w14:textId="77777777" w:rsidTr="1916CEF6">
        <w:trPr>
          <w:trHeight w:val="27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9EA8F4D" w14:textId="2884CAF5" w:rsidR="00EC31BC" w:rsidRPr="004F3ACE" w:rsidRDefault="30B55746" w:rsidP="00217C7C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Classification</w:t>
            </w:r>
            <w:r w:rsidR="00D47206"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 xml:space="preserve"> Title</w:t>
            </w: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56883F35" w14:textId="59D7A12E" w:rsidR="00EC31BC" w:rsidRPr="00282DD0" w:rsidRDefault="001426AD" w:rsidP="2718BD21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r w:rsidRPr="00282DD0">
              <w:rPr>
                <w:rFonts w:ascii="Palatino Linotype" w:hAnsi="Palatino Linotype" w:cs="Arial"/>
                <w:sz w:val="20"/>
                <w:szCs w:val="20"/>
              </w:rPr>
              <w:t>Information Technology Co</w:t>
            </w:r>
            <w:r w:rsidR="00871EFC" w:rsidRPr="00282DD0">
              <w:rPr>
                <w:rFonts w:ascii="Palatino Linotype" w:hAnsi="Palatino Linotype" w:cs="Arial"/>
                <w:sz w:val="20"/>
                <w:szCs w:val="20"/>
              </w:rPr>
              <w:t>nsultant</w:t>
            </w:r>
            <w:r w:rsidR="00C133DB">
              <w:rPr>
                <w:rFonts w:ascii="Palatino Linotype" w:hAnsi="Palatino Linotype" w:cs="Arial"/>
                <w:sz w:val="20"/>
                <w:szCs w:val="20"/>
              </w:rPr>
              <w:t>-Career</w:t>
            </w:r>
          </w:p>
        </w:tc>
      </w:tr>
      <w:tr w:rsidR="00EC31BC" w:rsidRPr="004F3ACE" w14:paraId="4D3411E7" w14:textId="77777777" w:rsidTr="1916CEF6">
        <w:trPr>
          <w:trHeight w:val="27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A7DD47" w14:textId="59C270A4" w:rsidR="00EC31BC" w:rsidRPr="004F3ACE" w:rsidRDefault="30B55746" w:rsidP="00217C7C">
            <w:pPr>
              <w:ind w:left="-1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Working Title: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54E0C00A" w14:textId="0CB7AB61" w:rsidR="00EC31BC" w:rsidRPr="00282DD0" w:rsidRDefault="00A44E4C" w:rsidP="1916CEF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A44E4C">
              <w:rPr>
                <w:rFonts w:ascii="Palatino Linotype" w:hAnsi="Palatino Linotype" w:cs="Arial"/>
                <w:sz w:val="20"/>
                <w:szCs w:val="20"/>
              </w:rPr>
              <w:t xml:space="preserve">Audio </w:t>
            </w:r>
            <w:bookmarkStart w:id="0" w:name="_GoBack"/>
            <w:r w:rsidRPr="00A44E4C">
              <w:rPr>
                <w:rFonts w:ascii="Palatino Linotype" w:hAnsi="Palatino Linotype" w:cs="Arial"/>
                <w:sz w:val="20"/>
                <w:szCs w:val="20"/>
              </w:rPr>
              <w:t>Visual</w:t>
            </w:r>
            <w:bookmarkEnd w:id="0"/>
            <w:r w:rsidRPr="00A44E4C">
              <w:rPr>
                <w:rFonts w:ascii="Palatino Linotype" w:hAnsi="Palatino Linotype" w:cs="Arial"/>
                <w:sz w:val="20"/>
                <w:szCs w:val="20"/>
              </w:rPr>
              <w:t xml:space="preserve"> Service &amp; Support Lead</w:t>
            </w:r>
          </w:p>
        </w:tc>
      </w:tr>
      <w:tr w:rsidR="00EC31BC" w:rsidRPr="004F3ACE" w14:paraId="69B79E7B" w14:textId="77777777" w:rsidTr="1916CEF6">
        <w:trPr>
          <w:trHeight w:val="20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19FB5B0" w14:textId="1A97AB20" w:rsidR="00EC31BC" w:rsidRPr="004F3ACE" w:rsidRDefault="30B55746" w:rsidP="004F3ACE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FLSA Status</w:t>
            </w:r>
            <w:r w:rsidR="004F3ACE">
              <w:rPr>
                <w:rFonts w:ascii="Palatino Linotype" w:eastAsia="Palatino Linotype,Arial" w:hAnsi="Palatino Linotype" w:cs="Palatino Linotype,Arial"/>
                <w:sz w:val="16"/>
                <w:szCs w:val="16"/>
              </w:rPr>
              <w:t>:</w:t>
            </w: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0A1AEC" w14:textId="626E0BE9" w:rsidR="00EC31BC" w:rsidRPr="00282DD0" w:rsidRDefault="00A44E4C" w:rsidP="00D44574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8653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D4" w:rsidRPr="00282D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C7C" w:rsidRPr="00282DD0">
              <w:rPr>
                <w:rFonts w:ascii="Palatino Linotype" w:hAnsi="Palatino Linotype" w:cs="Arial"/>
                <w:sz w:val="20"/>
                <w:szCs w:val="20"/>
              </w:rPr>
              <w:t xml:space="preserve"> Non-Exempt</w:t>
            </w:r>
            <w:r w:rsidR="00217C7C" w:rsidRPr="00282DD0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76256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5CE" w:rsidRPr="00282DD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C31BC" w:rsidRPr="00282DD0">
              <w:rPr>
                <w:rFonts w:ascii="Palatino Linotype" w:hAnsi="Palatino Linotype" w:cs="Arial"/>
                <w:sz w:val="20"/>
                <w:szCs w:val="20"/>
              </w:rPr>
              <w:t xml:space="preserve"> Exempt</w:t>
            </w:r>
          </w:p>
        </w:tc>
      </w:tr>
      <w:tr w:rsidR="006A10F5" w:rsidRPr="004F3ACE" w14:paraId="23490577" w14:textId="77777777" w:rsidTr="1916CEF6">
        <w:trPr>
          <w:trHeight w:val="18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447D137" w14:textId="500CEA84" w:rsidR="006A10F5" w:rsidRPr="004F3ACE" w:rsidRDefault="00217C7C" w:rsidP="00217C7C">
            <w:pPr>
              <w:ind w:left="-18"/>
              <w:rPr>
                <w:rFonts w:ascii="Palatino Linotype" w:hAnsi="Palatino Linotype" w:cs="Arial"/>
                <w:sz w:val="20"/>
                <w:szCs w:val="20"/>
              </w:rPr>
            </w:pPr>
            <w:r w:rsidRPr="004F3ACE">
              <w:rPr>
                <w:rFonts w:ascii="Palatino Linotype" w:eastAsia="Palatino Linotype,Arial" w:hAnsi="Palatino Linotype" w:cs="Palatino Linotype,Arial"/>
                <w:sz w:val="20"/>
                <w:szCs w:val="20"/>
              </w:rPr>
              <w:t>Incumbent: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1232007A" w14:textId="02A818D2" w:rsidR="006A10F5" w:rsidRPr="004F3ACE" w:rsidRDefault="006A10F5" w:rsidP="00771885">
            <w:pPr>
              <w:ind w:left="-18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05418C97" w14:textId="45B1A173" w:rsidR="00B31705" w:rsidRPr="00896D60" w:rsidRDefault="00B31705" w:rsidP="00896D60">
      <w:pPr>
        <w:ind w:left="9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C47D7E" w:rsidRPr="00C47D7E" w14:paraId="0816F3D3" w14:textId="77777777" w:rsidTr="008C37DB">
        <w:tc>
          <w:tcPr>
            <w:tcW w:w="8892" w:type="dxa"/>
            <w:tcBorders>
              <w:bottom w:val="single" w:sz="2" w:space="0" w:color="A6A6A6" w:themeColor="background1" w:themeShade="A6"/>
            </w:tcBorders>
          </w:tcPr>
          <w:p w14:paraId="6FAAD76A" w14:textId="30FC420E" w:rsidR="00C47D7E" w:rsidRPr="00D95488" w:rsidRDefault="30B55746" w:rsidP="00580D7C">
            <w:pPr>
              <w:ind w:left="-108"/>
              <w:rPr>
                <w:rFonts w:ascii="Palatino Linotype" w:hAnsi="Palatino Linotype"/>
                <w:b/>
                <w:sz w:val="22"/>
                <w:szCs w:val="22"/>
              </w:rPr>
            </w:pPr>
            <w:r w:rsidRPr="30B5574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Position Summary</w:t>
            </w:r>
          </w:p>
        </w:tc>
      </w:tr>
    </w:tbl>
    <w:p w14:paraId="22CA4A8F" w14:textId="6A7B4536" w:rsidR="00522436" w:rsidRPr="00522436" w:rsidRDefault="00522436" w:rsidP="2E4A5386">
      <w:pPr>
        <w:ind w:left="9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0D06D9" w14:textId="4FC669CB" w:rsidR="001D7BA9" w:rsidRDefault="31B42758" w:rsidP="356276FD">
      <w:pPr>
        <w:ind w:left="90"/>
        <w:rPr>
          <w:rFonts w:ascii="Palatino Linotype" w:eastAsia="Palatino Linotype" w:hAnsi="Palatino Linotype" w:cs="Palatino Linotype"/>
          <w:sz w:val="20"/>
          <w:szCs w:val="20"/>
          <w:shd w:val="clear" w:color="auto" w:fill="FFFFFF"/>
        </w:rPr>
      </w:pP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Under general supervision</w:t>
      </w:r>
      <w:r w:rsidR="00C133DB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of the </w:t>
      </w:r>
      <w:r w:rsidR="00C133DB" w:rsidRPr="00C133DB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Assistant Director of Infrastructure and Platform Services,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this position supports the Information Technology Services (ITS)-Infrastructure &amp; Platform Services group and their interface with other campus systems and services. 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This position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provides leadership and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task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coordination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for the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internal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technical aspects of Cal Poly’s </w:t>
      </w:r>
      <w:r w:rsidR="001426AD" w:rsidRPr="1916CEF6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>minor capital construction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1426AD" w:rsidRPr="1916CEF6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>projects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and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plays a key role in </w:t>
      </w:r>
      <w:r w:rsidR="001426AD" w:rsidRPr="1916CEF6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 xml:space="preserve">the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successful designing, implementing, and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management of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the technical aspects of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these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1426AD" w:rsidRPr="1916CEF6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>projects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. They are primarily responsible for meeting with both internal and external teams, advising on technical impact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s and design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, communicating 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with 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customers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and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ITS about overall project information</w:t>
      </w:r>
      <w:r w:rsidR="135EFF48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, and managing vendor partners and their deliverables.</w:t>
      </w:r>
      <w:r w:rsidR="08DA51B0" w:rsidRPr="1916CEF6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 xml:space="preserve">  </w:t>
      </w:r>
      <w:r w:rsidR="00D54EB7"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  <w:t>This position s</w:t>
      </w:r>
      <w:r w:rsidR="08DA51B0" w:rsidRPr="1916CEF6">
        <w:rPr>
          <w:rStyle w:val="normaltextru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upports</w:t>
      </w:r>
      <w:r w:rsidR="08DA51B0" w:rsidRPr="1916CEF6">
        <w:rPr>
          <w:rStyle w:val="normaltextrun"/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8DA51B0" w:rsidRPr="1916CEF6">
        <w:rPr>
          <w:rStyle w:val="normaltextru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enterprise-level systems and other related infrastructure and systems.</w:t>
      </w:r>
      <w:r w:rsidR="08DA51B0" w:rsidRPr="1916CEF6">
        <w:rPr>
          <w:rStyle w:val="normaltextrun"/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8DA51B0" w:rsidRPr="1916CEF6">
        <w:rPr>
          <w:rStyle w:val="normaltextru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This position also maintains and supports assigned systems and services to ensure system availability, integrity, and reliability.</w:t>
      </w:r>
    </w:p>
    <w:p w14:paraId="1F0C6A9C" w14:textId="70F761F2" w:rsidR="426EA4E7" w:rsidRDefault="426EA4E7" w:rsidP="426EA4E7">
      <w:pPr>
        <w:ind w:left="90"/>
        <w:rPr>
          <w:rStyle w:val="normaltextrun"/>
          <w:rFonts w:ascii="Palatino Linotype" w:hAnsi="Palatino Linotype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C47D7E" w:rsidRPr="00C47D7E" w14:paraId="314210F2" w14:textId="77777777" w:rsidTr="00896D60">
        <w:tc>
          <w:tcPr>
            <w:tcW w:w="9090" w:type="dxa"/>
            <w:tcBorders>
              <w:bottom w:val="single" w:sz="2" w:space="0" w:color="A6A6A6" w:themeColor="background1" w:themeShade="A6"/>
            </w:tcBorders>
          </w:tcPr>
          <w:p w14:paraId="6830BFFC" w14:textId="469B95F1" w:rsidR="00C47D7E" w:rsidRPr="00D95488" w:rsidRDefault="00D47206" w:rsidP="00580D7C">
            <w:pPr>
              <w:ind w:left="-10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Duties and </w:t>
            </w:r>
            <w:r w:rsidR="30B55746" w:rsidRPr="30B5574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Responsibilities</w:t>
            </w:r>
          </w:p>
        </w:tc>
      </w:tr>
    </w:tbl>
    <w:p w14:paraId="027B4C66" w14:textId="77777777" w:rsidR="00A02D1A" w:rsidRPr="004F3ACE" w:rsidRDefault="00A02D1A" w:rsidP="00896D60">
      <w:pPr>
        <w:ind w:left="90"/>
        <w:rPr>
          <w:rFonts w:ascii="Palatino Linotype" w:hAnsi="Palatino Linotype" w:cs="Arial"/>
          <w:bCs/>
          <w:sz w:val="20"/>
          <w:szCs w:val="20"/>
        </w:rPr>
      </w:pPr>
      <w:r w:rsidRPr="004F3ACE">
        <w:rPr>
          <w:rFonts w:ascii="Palatino Linotype" w:hAnsi="Palatino Linotype" w:cs="Arial"/>
          <w:bCs/>
          <w:sz w:val="20"/>
          <w:szCs w:val="20"/>
        </w:rPr>
        <w:t>The following examples illustrate typical work activities and are not meant to be all inclusive or restrictive:</w:t>
      </w:r>
    </w:p>
    <w:p w14:paraId="5DEEC359" w14:textId="77777777" w:rsidR="00C47D7E" w:rsidRPr="004F3ACE" w:rsidRDefault="00C47D7E" w:rsidP="00896D60">
      <w:pPr>
        <w:ind w:left="90"/>
        <w:rPr>
          <w:rFonts w:ascii="Palatino Linotype" w:hAnsi="Palatino Linotype" w:cs="Arial"/>
          <w:bCs/>
          <w:sz w:val="20"/>
          <w:szCs w:val="20"/>
        </w:rPr>
      </w:pPr>
    </w:p>
    <w:tbl>
      <w:tblPr>
        <w:tblStyle w:val="TableGrid1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340"/>
      </w:tblGrid>
      <w:tr w:rsidR="009C09B5" w:rsidRPr="004F3ACE" w14:paraId="191D969D" w14:textId="77777777" w:rsidTr="1916CEF6">
        <w:tc>
          <w:tcPr>
            <w:tcW w:w="6750" w:type="dxa"/>
            <w:hideMark/>
          </w:tcPr>
          <w:p w14:paraId="6B17119A" w14:textId="65D34D8D" w:rsidR="009C09B5" w:rsidRPr="00985EFC" w:rsidRDefault="004F3ACE">
            <w:pPr>
              <w:autoSpaceDE w:val="0"/>
              <w:autoSpaceDN w:val="0"/>
              <w:adjustRightInd w:val="0"/>
              <w:ind w:right="-90"/>
              <w:rPr>
                <w:rFonts w:ascii="Palatino Linotype" w:hAnsi="Palatino Linotype" w:cs="Arial"/>
                <w:b/>
              </w:rPr>
            </w:pPr>
            <w:r w:rsidRPr="00985EFC">
              <w:rPr>
                <w:rFonts w:ascii="Palatino Linotype" w:hAnsi="Palatino Linotype" w:cs="Arial"/>
                <w:b/>
              </w:rPr>
              <w:t>Essential Job Functions</w:t>
            </w:r>
          </w:p>
        </w:tc>
        <w:tc>
          <w:tcPr>
            <w:tcW w:w="2340" w:type="dxa"/>
            <w:hideMark/>
          </w:tcPr>
          <w:p w14:paraId="6F0B21D3" w14:textId="4268E6C1" w:rsidR="009C09B5" w:rsidRPr="00985EFC" w:rsidRDefault="009C09B5">
            <w:pPr>
              <w:autoSpaceDE w:val="0"/>
              <w:autoSpaceDN w:val="0"/>
              <w:adjustRightInd w:val="0"/>
              <w:ind w:right="-90"/>
              <w:rPr>
                <w:rFonts w:ascii="Palatino Linotype" w:hAnsi="Palatino Linotype" w:cs="Arial"/>
                <w:b/>
              </w:rPr>
            </w:pPr>
            <w:r w:rsidRPr="00985EFC">
              <w:rPr>
                <w:rFonts w:ascii="Palatino Linotype" w:hAnsi="Palatino Linotype" w:cs="Arial"/>
                <w:b/>
                <w:bCs/>
              </w:rPr>
              <w:t xml:space="preserve">Daily       </w:t>
            </w:r>
            <w:r w:rsidRPr="00985EFC">
              <w:rPr>
                <w:rFonts w:ascii="Palatino Linotype" w:hAnsi="Palatino Linotype" w:cs="Arial"/>
                <w:b/>
                <w:bCs/>
              </w:rPr>
              <w:tab/>
            </w:r>
            <w:r w:rsidR="00B87977">
              <w:rPr>
                <w:rFonts w:ascii="Palatino Linotype" w:hAnsi="Palatino Linotype" w:cs="Arial"/>
                <w:b/>
                <w:bCs/>
              </w:rPr>
              <w:t xml:space="preserve">       </w:t>
            </w:r>
            <w:r w:rsidRPr="00985EFC">
              <w:rPr>
                <w:rFonts w:ascii="Palatino Linotype" w:hAnsi="Palatino Linotype" w:cs="Arial"/>
                <w:b/>
                <w:bCs/>
              </w:rPr>
              <w:t>90%</w:t>
            </w:r>
          </w:p>
        </w:tc>
      </w:tr>
      <w:tr w:rsidR="009621E7" w:rsidRPr="004F3ACE" w14:paraId="3339651F" w14:textId="77777777" w:rsidTr="1916CEF6">
        <w:tc>
          <w:tcPr>
            <w:tcW w:w="9090" w:type="dxa"/>
            <w:gridSpan w:val="2"/>
          </w:tcPr>
          <w:p w14:paraId="233E16BF" w14:textId="2E109D67" w:rsidR="008850FF" w:rsidRPr="00FA7502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FA7502">
              <w:rPr>
                <w:rFonts w:ascii="Palatino Linotype" w:hAnsi="Palatino Linotype" w:cs="Arial"/>
              </w:rPr>
              <w:t>Works with manager and director to ensure outstanding customer service and support. </w:t>
            </w:r>
          </w:p>
          <w:p w14:paraId="08B01092" w14:textId="74EEF8AE" w:rsidR="008850FF" w:rsidRPr="008850FF" w:rsidRDefault="008850FF" w:rsidP="00E132F6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Works with manager to support absence management reporting (manager approves or denies</w:t>
            </w:r>
            <w:r w:rsidR="00E132F6">
              <w:rPr>
                <w:rFonts w:ascii="Palatino Linotype" w:hAnsi="Palatino Linotype" w:cs="Arial"/>
              </w:rPr>
              <w:t>) and</w:t>
            </w:r>
            <w:r w:rsidRPr="624A92F2">
              <w:rPr>
                <w:rFonts w:ascii="Palatino Linotype" w:hAnsi="Palatino Linotype" w:cs="Arial"/>
              </w:rPr>
              <w:t xml:space="preserve"> to provide performance feedback to support staff evaluations. </w:t>
            </w:r>
          </w:p>
          <w:p w14:paraId="65786C61" w14:textId="77777777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Leads best practices for security, policy and procedure. </w:t>
            </w:r>
          </w:p>
          <w:p w14:paraId="57E2C00B" w14:textId="77777777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Documents work instructions and processes. </w:t>
            </w:r>
          </w:p>
          <w:p w14:paraId="30EE5B09" w14:textId="77777777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Ensures service and operational escalation, incident management and lessons learned for service area. </w:t>
            </w:r>
          </w:p>
          <w:p w14:paraId="43273778" w14:textId="77777777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Prioritizes and assigns daily work; supports total time accounting. </w:t>
            </w:r>
          </w:p>
          <w:p w14:paraId="5287D035" w14:textId="77777777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Responsible for work planning, such as work completion, sprint planning, standup meetings. </w:t>
            </w:r>
          </w:p>
          <w:p w14:paraId="6E6C1D71" w14:textId="77777777" w:rsidR="00E132F6" w:rsidRDefault="008850FF" w:rsidP="00E132F6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Participates in vendor interaction with manager and director. </w:t>
            </w:r>
            <w:r w:rsidR="00E132F6" w:rsidRPr="008850FF">
              <w:rPr>
                <w:rFonts w:ascii="Palatino Linotype" w:hAnsi="Palatino Linotype" w:cs="Arial"/>
              </w:rPr>
              <w:t>Assess</w:t>
            </w:r>
            <w:r w:rsidR="00E132F6">
              <w:rPr>
                <w:rFonts w:ascii="Palatino Linotype" w:hAnsi="Palatino Linotype" w:cs="Arial"/>
              </w:rPr>
              <w:t>es</w:t>
            </w:r>
            <w:r w:rsidR="00E132F6" w:rsidRPr="008850FF">
              <w:rPr>
                <w:rFonts w:ascii="Palatino Linotype" w:hAnsi="Palatino Linotype" w:cs="Arial"/>
              </w:rPr>
              <w:t xml:space="preserve"> vendor proposals and provide recommendations.</w:t>
            </w:r>
            <w:r w:rsidR="00E132F6" w:rsidRPr="003F0120">
              <w:t> </w:t>
            </w:r>
            <w:r w:rsidR="00E132F6" w:rsidRPr="008850FF">
              <w:rPr>
                <w:rFonts w:ascii="Palatino Linotype" w:hAnsi="Palatino Linotype" w:cs="Arial"/>
              </w:rPr>
              <w:t> </w:t>
            </w:r>
          </w:p>
          <w:p w14:paraId="7BEF7ADC" w14:textId="0AFBA61F" w:rsidR="001A7A92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624A92F2">
              <w:rPr>
                <w:rFonts w:ascii="Palatino Linotype" w:hAnsi="Palatino Linotype" w:cs="Arial"/>
              </w:rPr>
              <w:t>Fosters ITS values and mentors peers.  </w:t>
            </w:r>
          </w:p>
          <w:p w14:paraId="2103DD0C" w14:textId="76E4DB6A" w:rsidR="001A7A92" w:rsidRPr="004D7FE3" w:rsidRDefault="001A7A92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4D7FE3">
              <w:rPr>
                <w:rFonts w:ascii="Palatino Linotype" w:hAnsi="Palatino Linotype" w:cs="Arial"/>
              </w:rPr>
              <w:t>Provide</w:t>
            </w:r>
            <w:r w:rsidR="003F0120">
              <w:rPr>
                <w:rFonts w:ascii="Palatino Linotype" w:hAnsi="Palatino Linotype" w:cs="Arial"/>
              </w:rPr>
              <w:t>s</w:t>
            </w:r>
            <w:r w:rsidRPr="004D7FE3">
              <w:rPr>
                <w:rFonts w:ascii="Palatino Linotype" w:hAnsi="Palatino Linotype" w:cs="Arial"/>
              </w:rPr>
              <w:t xml:space="preserve"> comprehensive consultative support to enhance the use and access of technology and information systems, with particular focus on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004D7FE3">
              <w:rPr>
                <w:rFonts w:ascii="Palatino Linotype" w:hAnsi="Palatino Linotype" w:cs="Arial"/>
              </w:rPr>
              <w:t>IT infrastructure and platform services operations and delivery.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004D7FE3">
              <w:rPr>
                <w:rFonts w:ascii="Palatino Linotype" w:hAnsi="Palatino Linotype" w:cs="Arial"/>
              </w:rPr>
              <w:t> </w:t>
            </w:r>
          </w:p>
          <w:p w14:paraId="6C225AFC" w14:textId="7DA85EB6" w:rsidR="00E132F6" w:rsidRPr="008850FF" w:rsidRDefault="008850FF" w:rsidP="00E132F6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3F0120">
              <w:rPr>
                <w:rFonts w:ascii="Palatino Linotype" w:hAnsi="Palatino Linotype" w:cs="Arial"/>
              </w:rPr>
              <w:t>Provide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the highest level of customer service, collaboration, and consultative relationships with the campus community.</w:t>
            </w:r>
            <w:r w:rsidRPr="00282DD0">
              <w:t> </w:t>
            </w:r>
            <w:r w:rsidR="00E132F6" w:rsidRPr="1916CEF6">
              <w:rPr>
                <w:rFonts w:ascii="Palatino Linotype" w:hAnsi="Palatino Linotype" w:cs="Arial"/>
              </w:rPr>
              <w:t>Provide</w:t>
            </w:r>
            <w:r w:rsidR="00E132F6">
              <w:rPr>
                <w:rFonts w:ascii="Palatino Linotype" w:hAnsi="Palatino Linotype" w:cs="Arial"/>
              </w:rPr>
              <w:t>s</w:t>
            </w:r>
            <w:r w:rsidR="00E132F6" w:rsidRPr="1916CEF6">
              <w:rPr>
                <w:rFonts w:ascii="Palatino Linotype" w:hAnsi="Palatino Linotype" w:cs="Arial"/>
              </w:rPr>
              <w:t xml:space="preserve"> support to both technical and non-technical staff.</w:t>
            </w:r>
          </w:p>
          <w:p w14:paraId="405AA145" w14:textId="6787E0CD" w:rsidR="00CA1469" w:rsidRPr="003F0120" w:rsidRDefault="00507831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282DD0">
              <w:rPr>
                <w:rFonts w:ascii="Palatino Linotype" w:hAnsi="Palatino Linotype" w:cs="Arial"/>
              </w:rPr>
              <w:t>Analyze</w:t>
            </w:r>
            <w:r w:rsidR="00C133DB">
              <w:rPr>
                <w:rFonts w:ascii="Palatino Linotype" w:hAnsi="Palatino Linotype" w:cs="Arial"/>
              </w:rPr>
              <w:t>s</w:t>
            </w:r>
            <w:r w:rsidRPr="00282DD0">
              <w:rPr>
                <w:rFonts w:ascii="Palatino Linotype" w:hAnsi="Palatino Linotype" w:cs="Arial"/>
              </w:rPr>
              <w:t xml:space="preserve"> and diagnose</w:t>
            </w:r>
            <w:r w:rsidR="00C133DB">
              <w:rPr>
                <w:rFonts w:ascii="Palatino Linotype" w:hAnsi="Palatino Linotype" w:cs="Arial"/>
              </w:rPr>
              <w:t>s</w:t>
            </w:r>
            <w:r w:rsidRPr="00282DD0">
              <w:rPr>
                <w:rFonts w:ascii="Palatino Linotype" w:hAnsi="Palatino Linotype" w:cs="Arial"/>
              </w:rPr>
              <w:t xml:space="preserve"> technical system issues and needs to ensure issues are resolved promptly; ensure</w:t>
            </w:r>
            <w:r w:rsidR="00C133DB">
              <w:rPr>
                <w:rFonts w:ascii="Palatino Linotype" w:hAnsi="Palatino Linotype" w:cs="Arial"/>
              </w:rPr>
              <w:t>s</w:t>
            </w:r>
            <w:r w:rsidRPr="00282DD0">
              <w:rPr>
                <w:rFonts w:ascii="Palatino Linotype" w:hAnsi="Palatino Linotype" w:cs="Arial"/>
              </w:rPr>
              <w:t xml:space="preserve"> assigned technical services meet user expectations; conduct</w:t>
            </w:r>
            <w:r w:rsidR="00C133DB">
              <w:rPr>
                <w:rFonts w:ascii="Palatino Linotype" w:hAnsi="Palatino Linotype" w:cs="Arial"/>
              </w:rPr>
              <w:t>s</w:t>
            </w:r>
            <w:r w:rsidRPr="00282DD0">
              <w:rPr>
                <w:rFonts w:ascii="Palatino Linotype" w:hAnsi="Palatino Linotype" w:cs="Arial"/>
              </w:rPr>
              <w:t xml:space="preserve"> </w:t>
            </w:r>
            <w:proofErr w:type="gramStart"/>
            <w:r w:rsidRPr="00282DD0">
              <w:rPr>
                <w:rFonts w:ascii="Palatino Linotype" w:hAnsi="Palatino Linotype" w:cs="Arial"/>
              </w:rPr>
              <w:t>needs</w:t>
            </w:r>
            <w:proofErr w:type="gramEnd"/>
            <w:r w:rsidRPr="00282DD0">
              <w:rPr>
                <w:rFonts w:ascii="Palatino Linotype" w:hAnsi="Palatino Linotype" w:cs="Arial"/>
              </w:rPr>
              <w:t xml:space="preserve"> assessments to provide recommendations for changes or improvements to assigned </w:t>
            </w:r>
            <w:r w:rsidR="00282DD0" w:rsidRPr="00282DD0">
              <w:rPr>
                <w:rFonts w:ascii="Palatino Linotype" w:hAnsi="Palatino Linotype" w:cs="Arial"/>
              </w:rPr>
              <w:lastRenderedPageBreak/>
              <w:t>services.</w:t>
            </w:r>
            <w:r w:rsidR="00282DD0" w:rsidRPr="003F0120">
              <w:rPr>
                <w:rFonts w:ascii="Palatino Linotype" w:hAnsi="Palatino Linotype" w:cs="Arial"/>
              </w:rPr>
              <w:t xml:space="preserve"> Understan</w:t>
            </w:r>
            <w:r w:rsidR="00282DD0">
              <w:rPr>
                <w:rFonts w:ascii="Palatino Linotype" w:hAnsi="Palatino Linotype" w:cs="Arial"/>
              </w:rPr>
              <w:t>ds</w:t>
            </w:r>
            <w:r w:rsidR="00CA1469" w:rsidRPr="003F0120">
              <w:rPr>
                <w:rFonts w:ascii="Palatino Linotype" w:hAnsi="Palatino Linotype" w:cs="Arial"/>
              </w:rPr>
              <w:t xml:space="preserve"> and communicate</w:t>
            </w:r>
            <w:r w:rsidR="00E132F6">
              <w:rPr>
                <w:rFonts w:ascii="Palatino Linotype" w:hAnsi="Palatino Linotype" w:cs="Arial"/>
              </w:rPr>
              <w:t>s</w:t>
            </w:r>
            <w:r w:rsidR="00CA1469" w:rsidRPr="003F0120">
              <w:rPr>
                <w:rFonts w:ascii="Palatino Linotype" w:hAnsi="Palatino Linotype" w:cs="Arial"/>
              </w:rPr>
              <w:t xml:space="preserve"> impact of construction decisions</w:t>
            </w:r>
            <w:r w:rsidR="00556979" w:rsidRPr="003F0120">
              <w:rPr>
                <w:rFonts w:ascii="Palatino Linotype" w:hAnsi="Palatino Linotype" w:cs="Arial"/>
              </w:rPr>
              <w:t>, as it relates to IT,</w:t>
            </w:r>
            <w:r w:rsidR="00CA1469" w:rsidRPr="003F0120">
              <w:rPr>
                <w:rFonts w:ascii="Palatino Linotype" w:hAnsi="Palatino Linotype" w:cs="Arial"/>
              </w:rPr>
              <w:t xml:space="preserve"> to campus constituents, ITS leadership, and impacted ITS teams.</w:t>
            </w:r>
          </w:p>
          <w:p w14:paraId="5D5D4C94" w14:textId="130F21E9" w:rsidR="00CA1469" w:rsidRPr="003F0120" w:rsidRDefault="3D505AD9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3F0120">
              <w:rPr>
                <w:rFonts w:ascii="Palatino Linotype" w:hAnsi="Palatino Linotype" w:cs="Arial"/>
              </w:rPr>
              <w:t>Develop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Statements of Work (SoW) to define project specific activities</w:t>
            </w:r>
            <w:r w:rsidR="00556979" w:rsidRPr="003F0120">
              <w:rPr>
                <w:rFonts w:ascii="Palatino Linotype" w:hAnsi="Palatino Linotype" w:cs="Arial"/>
              </w:rPr>
              <w:t xml:space="preserve"> for leading and reviewing work</w:t>
            </w:r>
            <w:r w:rsidRPr="003F0120">
              <w:rPr>
                <w:rFonts w:ascii="Palatino Linotype" w:hAnsi="Palatino Linotype" w:cs="Arial"/>
              </w:rPr>
              <w:t xml:space="preserve"> </w:t>
            </w:r>
            <w:r w:rsidR="00556979" w:rsidRPr="003F0120">
              <w:rPr>
                <w:rFonts w:ascii="Palatino Linotype" w:hAnsi="Palatino Linotype" w:cs="Arial"/>
              </w:rPr>
              <w:t xml:space="preserve">of </w:t>
            </w:r>
            <w:r w:rsidRPr="003F0120">
              <w:rPr>
                <w:rFonts w:ascii="Palatino Linotype" w:hAnsi="Palatino Linotype" w:cs="Arial"/>
              </w:rPr>
              <w:t>technical vendors</w:t>
            </w:r>
            <w:r w:rsidR="00556979" w:rsidRPr="003F0120">
              <w:rPr>
                <w:rFonts w:ascii="Palatino Linotype" w:hAnsi="Palatino Linotype" w:cs="Arial"/>
              </w:rPr>
              <w:t xml:space="preserve">, </w:t>
            </w:r>
            <w:r w:rsidRPr="003F0120">
              <w:rPr>
                <w:rFonts w:ascii="Palatino Linotype" w:hAnsi="Palatino Linotype" w:cs="Arial"/>
              </w:rPr>
              <w:t xml:space="preserve">consultants </w:t>
            </w:r>
            <w:r w:rsidR="00556979" w:rsidRPr="003F0120">
              <w:rPr>
                <w:rFonts w:ascii="Palatino Linotype" w:hAnsi="Palatino Linotype" w:cs="Arial"/>
              </w:rPr>
              <w:t xml:space="preserve">and </w:t>
            </w:r>
            <w:r w:rsidRPr="003F0120">
              <w:rPr>
                <w:rFonts w:ascii="Palatino Linotype" w:hAnsi="Palatino Linotype" w:cs="Arial"/>
              </w:rPr>
              <w:t xml:space="preserve">contractors to ensure contractual agreements are met once the contract is awarded.  </w:t>
            </w:r>
          </w:p>
          <w:p w14:paraId="1336480B" w14:textId="18D912B6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Ensure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users have correct access privileges; appl</w:t>
            </w:r>
            <w:r w:rsidR="00E132F6">
              <w:rPr>
                <w:rFonts w:ascii="Palatino Linotype" w:hAnsi="Palatino Linotype" w:cs="Arial"/>
              </w:rPr>
              <w:t>ies</w:t>
            </w:r>
            <w:r w:rsidRPr="1916CEF6">
              <w:rPr>
                <w:rFonts w:ascii="Palatino Linotype" w:hAnsi="Palatino Linotype" w:cs="Arial"/>
              </w:rPr>
              <w:t xml:space="preserve"> campus information security policy and standards.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71C4CB74" w14:textId="3438FE68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Consult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and collaborate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with functional customers and technical staff to identify and document requirements. Determine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and evaluate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alternative approaches to meet user needs and recommend optimal solutions.</w:t>
            </w:r>
            <w:r w:rsidRPr="003F0120">
              <w:rPr>
                <w:rFonts w:ascii="Palatino Linotype" w:hAnsi="Palatino Linotype" w:cs="Arial"/>
              </w:rPr>
              <w:t> 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084BD327" w14:textId="420A9403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Collaborate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with stakeholders to identify and implement procedures that facilitate a smooth delivery of services or enhancements to existing services.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34E05CB7" w14:textId="636A47E0" w:rsidR="00CA1469" w:rsidRPr="008850FF" w:rsidRDefault="3D505AD9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Collaborate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with stakeholders to develop and update campus standards</w:t>
            </w:r>
            <w:r w:rsidR="00E132F6">
              <w:rPr>
                <w:rFonts w:ascii="Palatino Linotype" w:hAnsi="Palatino Linotype" w:cs="Arial"/>
              </w:rPr>
              <w:t>.</w:t>
            </w:r>
          </w:p>
          <w:p w14:paraId="4830FFA0" w14:textId="051D4172" w:rsidR="008850FF" w:rsidRPr="003F0120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3F0120">
              <w:t> </w:t>
            </w:r>
            <w:r w:rsidRPr="003F0120">
              <w:rPr>
                <w:rFonts w:ascii="Palatino Linotype" w:hAnsi="Palatino Linotype" w:cs="Arial"/>
              </w:rPr>
              <w:t>Provide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analysis and technical support of assigned applications, services, tools and systems to ensure minimal downtime and loss of productivity and service; recommend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and implement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appropriate solutions.</w:t>
            </w:r>
            <w:r w:rsidRPr="003F0120">
              <w:t> </w:t>
            </w:r>
            <w:r w:rsidRPr="003F0120">
              <w:rPr>
                <w:rFonts w:ascii="Palatino Linotype" w:hAnsi="Palatino Linotype" w:cs="Arial"/>
              </w:rPr>
              <w:t> </w:t>
            </w:r>
          </w:p>
          <w:p w14:paraId="1ACB746B" w14:textId="0011BC3A" w:rsidR="008850FF" w:rsidRPr="00A81D19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A81D19">
              <w:rPr>
                <w:rFonts w:ascii="Palatino Linotype" w:hAnsi="Palatino Linotype" w:cs="Arial"/>
              </w:rPr>
              <w:t>Ensure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A81D19">
              <w:rPr>
                <w:rFonts w:ascii="Palatino Linotype" w:hAnsi="Palatino Linotype" w:cs="Arial"/>
              </w:rPr>
              <w:t xml:space="preserve"> assigned systems and services are properly maintained and fully operational.</w:t>
            </w:r>
            <w:r w:rsidRPr="003F0120">
              <w:t> </w:t>
            </w:r>
            <w:r w:rsidRPr="00A81D19">
              <w:rPr>
                <w:rFonts w:ascii="Palatino Linotype" w:hAnsi="Palatino Linotype" w:cs="Arial"/>
              </w:rPr>
              <w:t> </w:t>
            </w:r>
          </w:p>
          <w:p w14:paraId="0A3DF7CE" w14:textId="08D97824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8850FF">
              <w:rPr>
                <w:rFonts w:ascii="Palatino Linotype" w:hAnsi="Palatino Linotype" w:cs="Arial"/>
              </w:rPr>
              <w:t>Analyze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and troubleshoot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moderately complex problems involving a combination of hardware, software, and design solutions; troubleshoot errors in system operations and initiate repairs.</w:t>
            </w:r>
            <w:r w:rsidRPr="003F0120">
              <w:t> </w:t>
            </w:r>
            <w:r w:rsidRPr="008850FF">
              <w:rPr>
                <w:rFonts w:ascii="Palatino Linotype" w:hAnsi="Palatino Linotype" w:cs="Arial"/>
              </w:rPr>
              <w:t> </w:t>
            </w:r>
          </w:p>
          <w:p w14:paraId="24EC5CFB" w14:textId="26D5DDB1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426EA4E7">
              <w:rPr>
                <w:rFonts w:ascii="Palatino Linotype" w:hAnsi="Palatino Linotype" w:cs="Arial"/>
              </w:rPr>
              <w:t>Analyze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426EA4E7">
              <w:rPr>
                <w:rFonts w:ascii="Palatino Linotype" w:hAnsi="Palatino Linotype" w:cs="Arial"/>
              </w:rPr>
              <w:t xml:space="preserve"> security requirements and implement</w:t>
            </w:r>
            <w:r w:rsidR="00E132F6">
              <w:rPr>
                <w:rFonts w:ascii="Palatino Linotype" w:hAnsi="Palatino Linotype" w:cs="Arial"/>
              </w:rPr>
              <w:t>s</w:t>
            </w:r>
            <w:r w:rsidRPr="426EA4E7">
              <w:rPr>
                <w:rFonts w:ascii="Palatino Linotype" w:hAnsi="Palatino Linotype" w:cs="Arial"/>
              </w:rPr>
              <w:t xml:space="preserve"> procedures to meet these requirements.</w:t>
            </w:r>
          </w:p>
          <w:p w14:paraId="06583F87" w14:textId="06A60A97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Regularly review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assigned responsibilities to identify and manage security risks</w:t>
            </w:r>
            <w:r w:rsidR="004E4874">
              <w:rPr>
                <w:rFonts w:ascii="Palatino Linotype" w:hAnsi="Palatino Linotype" w:cs="Arial"/>
              </w:rPr>
              <w:t>.</w:t>
            </w:r>
          </w:p>
          <w:p w14:paraId="0289DF89" w14:textId="25F0619D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Work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with technical staff to provide construction oversight, monitoring, support and maintenance for technology-enabled learning and collaboration spaces across campus.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7E5134CD" w14:textId="78612CB5" w:rsidR="008850FF" w:rsidRPr="008850FF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Oversee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vendor technology installations; check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work against plans and standards, ensure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technical specifications are met.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63EBE831" w14:textId="617FEE7C" w:rsidR="008850FF" w:rsidRPr="00A81D19" w:rsidRDefault="0893624D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Maintain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infrastructure for monitoring system performance and usage.</w:t>
            </w:r>
            <w:r w:rsidRPr="003F0120">
              <w:rPr>
                <w:rFonts w:ascii="Palatino Linotype" w:hAnsi="Palatino Linotype" w:cs="Arial"/>
              </w:rPr>
              <w:t> </w:t>
            </w:r>
            <w:r w:rsidRPr="1916CEF6">
              <w:rPr>
                <w:rFonts w:ascii="Palatino Linotype" w:hAnsi="Palatino Linotype" w:cs="Arial"/>
              </w:rPr>
              <w:t> </w:t>
            </w:r>
          </w:p>
          <w:p w14:paraId="29A0DEF7" w14:textId="016BABAC" w:rsidR="008850FF" w:rsidRPr="003F0120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3F0120">
              <w:rPr>
                <w:rFonts w:ascii="Palatino Linotype" w:hAnsi="Palatino Linotype" w:cs="Arial"/>
              </w:rPr>
              <w:t>Prepare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and deliver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3F0120">
              <w:rPr>
                <w:rFonts w:ascii="Palatino Linotype" w:hAnsi="Palatino Linotype" w:cs="Arial"/>
              </w:rPr>
              <w:t xml:space="preserve"> effective formal and informal documentation, presentations and training to a variety of end users.</w:t>
            </w:r>
            <w:r w:rsidRPr="00282DD0">
              <w:t> </w:t>
            </w:r>
            <w:r w:rsidRPr="003F0120">
              <w:rPr>
                <w:rFonts w:ascii="Palatino Linotype" w:hAnsi="Palatino Linotype" w:cs="Arial"/>
              </w:rPr>
              <w:t> </w:t>
            </w:r>
          </w:p>
          <w:p w14:paraId="1B9669A6" w14:textId="23C7D86B" w:rsidR="008850FF" w:rsidRPr="00A81D19" w:rsidRDefault="00507831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282DD0">
              <w:rPr>
                <w:rFonts w:ascii="Palatino Linotype" w:hAnsi="Palatino Linotype" w:cs="Arial"/>
              </w:rPr>
              <w:t>Documents assignment status as required by supervisor, while also developing and delivering technical, user, and business processes documentation and training. Escalates problems, security issues, or unexpected resource requirements as appropriate.</w:t>
            </w:r>
            <w:r w:rsidR="008850FF" w:rsidRPr="00282DD0">
              <w:t> </w:t>
            </w:r>
            <w:r w:rsidR="008850FF" w:rsidRPr="00A81D19">
              <w:rPr>
                <w:rFonts w:ascii="Palatino Linotype" w:hAnsi="Palatino Linotype" w:cs="Arial"/>
              </w:rPr>
              <w:t> </w:t>
            </w:r>
          </w:p>
          <w:p w14:paraId="745FB674" w14:textId="1AA58DF3" w:rsidR="008850FF" w:rsidRP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8850FF">
              <w:rPr>
                <w:rFonts w:ascii="Palatino Linotype" w:hAnsi="Palatino Linotype" w:cs="Arial"/>
              </w:rPr>
              <w:t>Use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available resources to maintain and enhance technical currency.</w:t>
            </w:r>
            <w:r w:rsidRPr="00282DD0">
              <w:t> </w:t>
            </w:r>
            <w:r w:rsidRPr="008850FF">
              <w:rPr>
                <w:rFonts w:ascii="Palatino Linotype" w:hAnsi="Palatino Linotype" w:cs="Arial"/>
              </w:rPr>
              <w:t> </w:t>
            </w:r>
          </w:p>
          <w:p w14:paraId="6ACBADB1" w14:textId="0AC403E8" w:rsidR="004E4874" w:rsidRPr="008850FF" w:rsidRDefault="008850FF" w:rsidP="004E4874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8850FF">
              <w:rPr>
                <w:rFonts w:ascii="Palatino Linotype" w:hAnsi="Palatino Linotype" w:cs="Arial"/>
              </w:rPr>
              <w:t>Understand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and track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metrics for assigned systems and services for continuous improvement.</w:t>
            </w:r>
            <w:r w:rsidRPr="00282DD0">
              <w:t> </w:t>
            </w:r>
            <w:r w:rsidR="004E4874" w:rsidRPr="1916CEF6">
              <w:rPr>
                <w:rFonts w:ascii="Palatino Linotype" w:hAnsi="Palatino Linotype" w:cs="Arial"/>
              </w:rPr>
              <w:t>Contribute</w:t>
            </w:r>
            <w:r w:rsidR="004E4874">
              <w:rPr>
                <w:rFonts w:ascii="Palatino Linotype" w:hAnsi="Palatino Linotype" w:cs="Arial"/>
              </w:rPr>
              <w:t>s</w:t>
            </w:r>
            <w:r w:rsidR="004E4874" w:rsidRPr="1916CEF6">
              <w:rPr>
                <w:rFonts w:ascii="Palatino Linotype" w:hAnsi="Palatino Linotype" w:cs="Arial"/>
              </w:rPr>
              <w:t xml:space="preserve"> to the development of continuous improvement of workflow and support processes.</w:t>
            </w:r>
            <w:r w:rsidR="004E4874" w:rsidRPr="003F0120">
              <w:rPr>
                <w:rFonts w:ascii="Palatino Linotype" w:hAnsi="Palatino Linotype" w:cs="Arial"/>
              </w:rPr>
              <w:t> </w:t>
            </w:r>
            <w:r w:rsidR="004E4874" w:rsidRPr="1916CEF6">
              <w:rPr>
                <w:rFonts w:ascii="Palatino Linotype" w:hAnsi="Palatino Linotype" w:cs="Arial"/>
              </w:rPr>
              <w:t> </w:t>
            </w:r>
          </w:p>
          <w:p w14:paraId="2569B0DE" w14:textId="504FA658" w:rsidR="008850FF" w:rsidRDefault="008850FF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004E4874">
              <w:rPr>
                <w:rFonts w:ascii="Palatino Linotype" w:hAnsi="Palatino Linotype" w:cs="Arial"/>
              </w:rPr>
              <w:t> </w:t>
            </w:r>
            <w:r w:rsidRPr="008850FF">
              <w:rPr>
                <w:rFonts w:ascii="Palatino Linotype" w:hAnsi="Palatino Linotype" w:cs="Arial"/>
              </w:rPr>
              <w:t>Maintain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records and develop</w:t>
            </w:r>
            <w:r w:rsidR="00E132F6">
              <w:rPr>
                <w:rFonts w:ascii="Palatino Linotype" w:hAnsi="Palatino Linotype" w:cs="Arial"/>
              </w:rPr>
              <w:t>s</w:t>
            </w:r>
            <w:r w:rsidRPr="008850FF">
              <w:rPr>
                <w:rFonts w:ascii="Palatino Linotype" w:hAnsi="Palatino Linotype" w:cs="Arial"/>
              </w:rPr>
              <w:t xml:space="preserve"> reports for assigned systems.</w:t>
            </w:r>
            <w:r w:rsidRPr="00282DD0">
              <w:t> </w:t>
            </w:r>
            <w:r w:rsidRPr="008850FF">
              <w:rPr>
                <w:rFonts w:ascii="Palatino Linotype" w:hAnsi="Palatino Linotype" w:cs="Arial"/>
              </w:rPr>
              <w:t> </w:t>
            </w:r>
          </w:p>
          <w:p w14:paraId="4177FD33" w14:textId="5DD6DDBF" w:rsidR="00CA1469" w:rsidRPr="008850FF" w:rsidRDefault="3D505AD9" w:rsidP="003F0120">
            <w:pPr>
              <w:pStyle w:val="ListParagraph"/>
              <w:numPr>
                <w:ilvl w:val="0"/>
                <w:numId w:val="15"/>
              </w:numPr>
              <w:ind w:left="720" w:hanging="360"/>
              <w:rPr>
                <w:rFonts w:ascii="Palatino Linotype" w:hAnsi="Palatino Linotype" w:cs="Arial"/>
              </w:rPr>
            </w:pPr>
            <w:r w:rsidRPr="1916CEF6">
              <w:rPr>
                <w:rFonts w:ascii="Palatino Linotype" w:hAnsi="Palatino Linotype" w:cs="Arial"/>
              </w:rPr>
              <w:t>Use</w:t>
            </w:r>
            <w:r w:rsidR="00E132F6">
              <w:rPr>
                <w:rFonts w:ascii="Palatino Linotype" w:hAnsi="Palatino Linotype" w:cs="Arial"/>
              </w:rPr>
              <w:t>s</w:t>
            </w:r>
            <w:r w:rsidRPr="1916CEF6">
              <w:rPr>
                <w:rFonts w:ascii="Palatino Linotype" w:hAnsi="Palatino Linotype" w:cs="Arial"/>
              </w:rPr>
              <w:t xml:space="preserve"> project management tools</w:t>
            </w:r>
            <w:r w:rsidR="004E4874">
              <w:rPr>
                <w:rFonts w:ascii="Palatino Linotype" w:hAnsi="Palatino Linotype" w:cs="Arial"/>
              </w:rPr>
              <w:t>, ticketing systems</w:t>
            </w:r>
            <w:r w:rsidRPr="1916CEF6">
              <w:rPr>
                <w:rFonts w:ascii="Palatino Linotype" w:hAnsi="Palatino Linotype" w:cs="Arial"/>
              </w:rPr>
              <w:t xml:space="preserve"> and collaboration software to deliver</w:t>
            </w:r>
            <w:r w:rsidR="004E4874">
              <w:rPr>
                <w:rFonts w:ascii="Palatino Linotype" w:hAnsi="Palatino Linotype" w:cs="Arial"/>
              </w:rPr>
              <w:t xml:space="preserve"> and track</w:t>
            </w:r>
            <w:r w:rsidRPr="1916CEF6">
              <w:rPr>
                <w:rFonts w:ascii="Palatino Linotype" w:hAnsi="Palatino Linotype" w:cs="Arial"/>
              </w:rPr>
              <w:t xml:space="preserve"> assigned tasks and projects</w:t>
            </w:r>
            <w:r w:rsidR="003F0120">
              <w:rPr>
                <w:rFonts w:ascii="Palatino Linotype" w:hAnsi="Palatino Linotype" w:cs="Arial"/>
              </w:rPr>
              <w:t>.</w:t>
            </w:r>
          </w:p>
        </w:tc>
      </w:tr>
      <w:tr w:rsidR="00FA7502" w:rsidRPr="004F3ACE" w14:paraId="542B62CF" w14:textId="77777777" w:rsidTr="1916CEF6">
        <w:tc>
          <w:tcPr>
            <w:tcW w:w="9090" w:type="dxa"/>
            <w:gridSpan w:val="2"/>
          </w:tcPr>
          <w:p w14:paraId="54978738" w14:textId="77777777" w:rsidR="00FA7502" w:rsidRPr="00A81D19" w:rsidRDefault="00FA7502" w:rsidP="00A81D19">
            <w:pPr>
              <w:rPr>
                <w:rFonts w:ascii="Palatino Linotype" w:hAnsi="Palatino Linotype" w:cs="Arial"/>
              </w:rPr>
            </w:pPr>
          </w:p>
        </w:tc>
      </w:tr>
      <w:tr w:rsidR="009C09B5" w:rsidRPr="004F3ACE" w14:paraId="00649ED4" w14:textId="77777777" w:rsidTr="00896D60">
        <w:tc>
          <w:tcPr>
            <w:tcW w:w="6750" w:type="dxa"/>
            <w:hideMark/>
          </w:tcPr>
          <w:p w14:paraId="6AC3C124" w14:textId="2D677759" w:rsidR="009C09B5" w:rsidRPr="00985EFC" w:rsidRDefault="004F3ACE">
            <w:pPr>
              <w:autoSpaceDE w:val="0"/>
              <w:autoSpaceDN w:val="0"/>
              <w:adjustRightInd w:val="0"/>
              <w:ind w:right="-90"/>
              <w:rPr>
                <w:rFonts w:ascii="Palatino Linotype" w:hAnsi="Palatino Linotype" w:cs="Arial"/>
                <w:b/>
              </w:rPr>
            </w:pPr>
            <w:r w:rsidRPr="00985EFC">
              <w:rPr>
                <w:rFonts w:ascii="Palatino Linotype" w:hAnsi="Palatino Linotype"/>
                <w:b/>
              </w:rPr>
              <w:t>Related Job Functions</w:t>
            </w:r>
            <w:r w:rsidR="009C09B5" w:rsidRPr="00985EFC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2340" w:type="dxa"/>
            <w:hideMark/>
          </w:tcPr>
          <w:p w14:paraId="72D56A86" w14:textId="4D696376" w:rsidR="009C09B5" w:rsidRPr="00985EFC" w:rsidRDefault="009C09B5">
            <w:pPr>
              <w:autoSpaceDE w:val="0"/>
              <w:autoSpaceDN w:val="0"/>
              <w:adjustRightInd w:val="0"/>
              <w:ind w:right="-90"/>
              <w:rPr>
                <w:rFonts w:ascii="Palatino Linotype" w:hAnsi="Palatino Linotype" w:cs="Arial"/>
                <w:b/>
              </w:rPr>
            </w:pPr>
            <w:r w:rsidRPr="00985EFC">
              <w:rPr>
                <w:rFonts w:ascii="Palatino Linotype" w:hAnsi="Palatino Linotype" w:cs="Arial"/>
                <w:b/>
                <w:bCs/>
              </w:rPr>
              <w:t xml:space="preserve">As Needed </w:t>
            </w:r>
            <w:r w:rsidRPr="00985EFC">
              <w:rPr>
                <w:rFonts w:ascii="Palatino Linotype" w:hAnsi="Palatino Linotype" w:cs="Arial"/>
                <w:b/>
                <w:bCs/>
              </w:rPr>
              <w:tab/>
            </w:r>
            <w:r w:rsidR="00B87977">
              <w:rPr>
                <w:rFonts w:ascii="Palatino Linotype" w:hAnsi="Palatino Linotype" w:cs="Arial"/>
                <w:b/>
                <w:bCs/>
              </w:rPr>
              <w:t xml:space="preserve">       </w:t>
            </w:r>
            <w:r w:rsidRPr="00985EFC">
              <w:rPr>
                <w:rFonts w:ascii="Palatino Linotype" w:hAnsi="Palatino Linotype" w:cs="Arial"/>
                <w:b/>
                <w:bCs/>
              </w:rPr>
              <w:t>10%</w:t>
            </w:r>
          </w:p>
        </w:tc>
      </w:tr>
    </w:tbl>
    <w:p w14:paraId="594DB991" w14:textId="1AAD7123" w:rsidR="00D65292" w:rsidRDefault="00D65292">
      <w:pPr>
        <w:numPr>
          <w:ilvl w:val="0"/>
          <w:numId w:val="9"/>
        </w:numPr>
        <w:autoSpaceDE w:val="0"/>
        <w:autoSpaceDN w:val="0"/>
        <w:adjustRightInd w:val="0"/>
        <w:ind w:left="990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Appl</w:t>
      </w:r>
      <w:r w:rsidR="00E132F6">
        <w:rPr>
          <w:rFonts w:ascii="Palatino Linotype" w:hAnsi="Palatino Linotype" w:cs="Arial"/>
          <w:bCs/>
          <w:sz w:val="20"/>
          <w:szCs w:val="20"/>
        </w:rPr>
        <w:t>ies</w:t>
      </w:r>
      <w:r>
        <w:rPr>
          <w:rFonts w:ascii="Palatino Linotype" w:hAnsi="Palatino Linotype" w:cs="Arial"/>
          <w:bCs/>
          <w:sz w:val="20"/>
          <w:szCs w:val="20"/>
        </w:rPr>
        <w:t xml:space="preserve"> general knowledge of requirements for accessibility and other regulatory compliance where appropriate.</w:t>
      </w:r>
    </w:p>
    <w:p w14:paraId="1BA97995" w14:textId="66E7E884" w:rsidR="003F62EE" w:rsidRPr="003F62EE" w:rsidRDefault="003F62EE">
      <w:pPr>
        <w:numPr>
          <w:ilvl w:val="0"/>
          <w:numId w:val="9"/>
        </w:numPr>
        <w:autoSpaceDE w:val="0"/>
        <w:autoSpaceDN w:val="0"/>
        <w:adjustRightInd w:val="0"/>
        <w:ind w:left="990"/>
        <w:rPr>
          <w:rStyle w:val="eop"/>
          <w:rFonts w:ascii="Palatino Linotype" w:hAnsi="Palatino Linotype" w:cs="Arial"/>
          <w:bCs/>
          <w:sz w:val="20"/>
          <w:szCs w:val="20"/>
        </w:rPr>
      </w:pP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Provide</w:t>
      </w:r>
      <w:r w:rsidR="00E132F6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s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training to other employees as needed and provide</w:t>
      </w:r>
      <w:r w:rsidR="00E132F6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>s</w:t>
      </w:r>
      <w:r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lead work direction to student assistants.</w:t>
      </w:r>
      <w:r>
        <w:rPr>
          <w:rStyle w:val="eop"/>
          <w:rFonts w:ascii="Palatino Linotype" w:hAnsi="Palatino Linotype"/>
          <w:color w:val="000000"/>
          <w:sz w:val="20"/>
          <w:szCs w:val="20"/>
          <w:shd w:val="clear" w:color="auto" w:fill="FFFFFF"/>
        </w:rPr>
        <w:t> </w:t>
      </w:r>
    </w:p>
    <w:p w14:paraId="2F6E3960" w14:textId="69D00F67" w:rsidR="00D65292" w:rsidRDefault="00D65292">
      <w:pPr>
        <w:numPr>
          <w:ilvl w:val="0"/>
          <w:numId w:val="9"/>
        </w:numPr>
        <w:autoSpaceDE w:val="0"/>
        <w:autoSpaceDN w:val="0"/>
        <w:adjustRightInd w:val="0"/>
        <w:ind w:left="990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Perform</w:t>
      </w:r>
      <w:r w:rsidR="00E132F6">
        <w:rPr>
          <w:rFonts w:ascii="Palatino Linotype" w:hAnsi="Palatino Linotype" w:cs="Arial"/>
          <w:bCs/>
          <w:sz w:val="20"/>
          <w:szCs w:val="20"/>
        </w:rPr>
        <w:t>s</w:t>
      </w:r>
      <w:r>
        <w:rPr>
          <w:rFonts w:ascii="Palatino Linotype" w:hAnsi="Palatino Linotype" w:cs="Arial"/>
          <w:bCs/>
          <w:sz w:val="20"/>
          <w:szCs w:val="20"/>
        </w:rPr>
        <w:t xml:space="preserve"> other job-related duties and special projects as assigned.</w:t>
      </w:r>
    </w:p>
    <w:p w14:paraId="0AC77885" w14:textId="77777777" w:rsidR="00C47D7E" w:rsidRPr="00896D60" w:rsidRDefault="00C47D7E" w:rsidP="00896D60">
      <w:pPr>
        <w:ind w:left="9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C47D7E" w:rsidRPr="00C47D7E" w14:paraId="28965B71" w14:textId="77777777" w:rsidTr="00896D60">
        <w:tc>
          <w:tcPr>
            <w:tcW w:w="9090" w:type="dxa"/>
            <w:tcBorders>
              <w:bottom w:val="single" w:sz="2" w:space="0" w:color="A6A6A6" w:themeColor="background1" w:themeShade="A6"/>
            </w:tcBorders>
          </w:tcPr>
          <w:p w14:paraId="4E90EB0E" w14:textId="5FB5A32B" w:rsidR="00C47D7E" w:rsidRPr="00D95488" w:rsidRDefault="00F85ACC" w:rsidP="00580D7C">
            <w:pPr>
              <w:ind w:left="-10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Required Education,</w:t>
            </w:r>
            <w:r w:rsidR="30B55746" w:rsidRPr="30B5574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Experience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, and Credentials</w:t>
            </w:r>
          </w:p>
        </w:tc>
      </w:tr>
    </w:tbl>
    <w:p w14:paraId="3531143B" w14:textId="77777777" w:rsidR="00217C7C" w:rsidRPr="00A02D1A" w:rsidRDefault="00217C7C" w:rsidP="00A02D1A">
      <w:pPr>
        <w:ind w:left="90"/>
        <w:rPr>
          <w:rFonts w:ascii="Arial" w:hAnsi="Arial" w:cs="Arial"/>
          <w:bCs/>
          <w:sz w:val="20"/>
          <w:szCs w:val="20"/>
        </w:rPr>
      </w:pPr>
    </w:p>
    <w:p w14:paraId="22B24DA1" w14:textId="062919FD" w:rsidR="0063140D" w:rsidRPr="00B87977" w:rsidRDefault="30B55746" w:rsidP="00A02D1A">
      <w:pPr>
        <w:ind w:left="90"/>
        <w:rPr>
          <w:rFonts w:ascii="Palatino Linotype" w:eastAsia="Times New Roman" w:hAnsi="Palatino Linotype" w:cs="Arial"/>
          <w:sz w:val="20"/>
          <w:szCs w:val="20"/>
        </w:rPr>
      </w:pPr>
      <w:r w:rsidRPr="00B87977">
        <w:rPr>
          <w:rFonts w:ascii="Palatino Linotype" w:eastAsia="Times New Roman" w:hAnsi="Palatino Linotype" w:cs="Times New Roman"/>
          <w:sz w:val="20"/>
          <w:szCs w:val="20"/>
        </w:rPr>
        <w:t>Education and Experience:</w:t>
      </w:r>
    </w:p>
    <w:p w14:paraId="24605B30" w14:textId="692B2071" w:rsidR="00D65292" w:rsidRDefault="2E4A5386">
      <w:pPr>
        <w:pStyle w:val="ListParagraph"/>
        <w:numPr>
          <w:ilvl w:val="0"/>
          <w:numId w:val="10"/>
        </w:numPr>
        <w:rPr>
          <w:rFonts w:ascii="Palatino Linotype" w:hAnsi="Palatino Linotype" w:cs="Arial"/>
          <w:sz w:val="20"/>
          <w:szCs w:val="20"/>
        </w:rPr>
      </w:pPr>
      <w:r w:rsidRPr="2E4A5386">
        <w:rPr>
          <w:rFonts w:ascii="Palatino Linotype" w:hAnsi="Palatino Linotype" w:cs="Arial"/>
          <w:sz w:val="20"/>
          <w:szCs w:val="20"/>
        </w:rPr>
        <w:t xml:space="preserve">Bachelor’s degree and </w:t>
      </w:r>
      <w:r w:rsidR="000A39F4">
        <w:rPr>
          <w:rFonts w:ascii="Palatino Linotype" w:hAnsi="Palatino Linotype" w:cs="Arial"/>
          <w:sz w:val="20"/>
          <w:szCs w:val="20"/>
        </w:rPr>
        <w:t xml:space="preserve">two </w:t>
      </w:r>
      <w:r w:rsidR="005144F2">
        <w:rPr>
          <w:rFonts w:ascii="Palatino Linotype" w:hAnsi="Palatino Linotype" w:cs="Arial"/>
          <w:sz w:val="20"/>
          <w:szCs w:val="20"/>
        </w:rPr>
        <w:t xml:space="preserve">years of relevant experience. </w:t>
      </w:r>
    </w:p>
    <w:p w14:paraId="01651827" w14:textId="77777777" w:rsidR="00D65292" w:rsidRDefault="00D65292">
      <w:pPr>
        <w:pStyle w:val="ListParagraph"/>
        <w:numPr>
          <w:ilvl w:val="0"/>
          <w:numId w:val="10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Additional qualifying experience may be substituted for up to two years of required education on a year-for-year basis.</w:t>
      </w:r>
    </w:p>
    <w:p w14:paraId="266510F1" w14:textId="705A9449" w:rsidR="00A931D4" w:rsidRPr="008075F1" w:rsidRDefault="30B55746" w:rsidP="00A02D1A">
      <w:pPr>
        <w:ind w:left="90"/>
        <w:rPr>
          <w:rFonts w:ascii="Palatino Linotype" w:eastAsia="Times New Roman" w:hAnsi="Palatino Linotype" w:cs="Times New Roman"/>
          <w:sz w:val="20"/>
          <w:szCs w:val="20"/>
        </w:rPr>
      </w:pPr>
      <w:r w:rsidRPr="008075F1">
        <w:rPr>
          <w:rFonts w:ascii="Palatino Linotype" w:eastAsia="Times New Roman" w:hAnsi="Palatino Linotype" w:cs="Times New Roman"/>
          <w:sz w:val="20"/>
          <w:szCs w:val="20"/>
        </w:rPr>
        <w:lastRenderedPageBreak/>
        <w:t>Licenses, Certificates, Credentials:</w:t>
      </w:r>
      <w:r w:rsidRPr="008075F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0A0C787" w14:textId="70E915E3" w:rsidR="00217C7C" w:rsidRPr="005144F2" w:rsidRDefault="00565FFB">
      <w:pPr>
        <w:pStyle w:val="ListParagraph"/>
        <w:numPr>
          <w:ilvl w:val="0"/>
          <w:numId w:val="6"/>
        </w:numPr>
        <w:rPr>
          <w:rFonts w:ascii="Palatino Linotype" w:hAnsi="Palatino Linotype" w:cs="Arial"/>
          <w:bCs/>
          <w:sz w:val="20"/>
          <w:szCs w:val="20"/>
        </w:rPr>
      </w:pPr>
      <w:r w:rsidRPr="005144F2">
        <w:rPr>
          <w:rFonts w:ascii="Palatino Linotype" w:hAnsi="Palatino Linotype" w:cs="Arial"/>
          <w:bCs/>
          <w:sz w:val="20"/>
          <w:szCs w:val="20"/>
        </w:rPr>
        <w:t>N/A</w:t>
      </w:r>
    </w:p>
    <w:p w14:paraId="4BFE14CA" w14:textId="77777777" w:rsidR="003F30D6" w:rsidRPr="003F30D6" w:rsidRDefault="003F30D6" w:rsidP="003F30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C47D7E" w:rsidRPr="00C47D7E" w14:paraId="24186112" w14:textId="77777777" w:rsidTr="2E4A5386">
        <w:tc>
          <w:tcPr>
            <w:tcW w:w="8892" w:type="dxa"/>
            <w:tcBorders>
              <w:bottom w:val="single" w:sz="2" w:space="0" w:color="A6A6A6" w:themeColor="background1" w:themeShade="A6"/>
            </w:tcBorders>
          </w:tcPr>
          <w:p w14:paraId="2B3ED259" w14:textId="59DD603B" w:rsidR="00C47D7E" w:rsidRPr="00D95488" w:rsidRDefault="30B55746" w:rsidP="004F3ACE">
            <w:pPr>
              <w:ind w:left="-108"/>
              <w:rPr>
                <w:rFonts w:ascii="Palatino Linotype" w:hAnsi="Palatino Linotype"/>
                <w:b/>
                <w:sz w:val="22"/>
                <w:szCs w:val="22"/>
              </w:rPr>
            </w:pPr>
            <w:r w:rsidRPr="30B5574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Required Skills, Knowledge</w:t>
            </w:r>
            <w:r w:rsidR="004F3ACE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,</w:t>
            </w:r>
            <w:r w:rsidRPr="30B5574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and Abilities</w:t>
            </w:r>
          </w:p>
        </w:tc>
      </w:tr>
    </w:tbl>
    <w:p w14:paraId="706E76F1" w14:textId="6D60AA7C" w:rsidR="2E4A5386" w:rsidRDefault="2E4A5386" w:rsidP="2E4A5386">
      <w:pPr>
        <w:rPr>
          <w:rFonts w:ascii="Palatino Linotype" w:eastAsia="Arial" w:hAnsi="Palatino Linotype" w:cs="Arial"/>
          <w:sz w:val="20"/>
          <w:szCs w:val="20"/>
        </w:rPr>
      </w:pPr>
    </w:p>
    <w:p w14:paraId="6F810CFE" w14:textId="7794CE0E" w:rsidR="000C7752" w:rsidRPr="000C7752" w:rsidRDefault="000C7752" w:rsidP="000C7752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426EA4E7">
        <w:rPr>
          <w:rFonts w:ascii="Palatino Linotype" w:eastAsia="Arial" w:hAnsi="Palatino Linotype" w:cs="Arial"/>
          <w:sz w:val="20"/>
          <w:szCs w:val="20"/>
        </w:rPr>
        <w:t xml:space="preserve">Demonstrated </w:t>
      </w:r>
      <w:r>
        <w:rPr>
          <w:rFonts w:ascii="Palatino Linotype" w:eastAsia="Arial" w:hAnsi="Palatino Linotype" w:cs="Arial"/>
          <w:sz w:val="20"/>
          <w:szCs w:val="20"/>
        </w:rPr>
        <w:t>leadership skill</w:t>
      </w:r>
      <w:r w:rsidRPr="426EA4E7">
        <w:rPr>
          <w:rFonts w:ascii="Palatino Linotype" w:eastAsia="Arial" w:hAnsi="Palatino Linotype" w:cs="Arial"/>
          <w:sz w:val="20"/>
          <w:szCs w:val="20"/>
        </w:rPr>
        <w:t xml:space="preserve"> with </w:t>
      </w:r>
      <w:r>
        <w:rPr>
          <w:rFonts w:ascii="Palatino Linotype" w:eastAsia="Arial" w:hAnsi="Palatino Linotype" w:cs="Arial"/>
          <w:sz w:val="20"/>
          <w:szCs w:val="20"/>
        </w:rPr>
        <w:t xml:space="preserve">audio visual </w:t>
      </w:r>
      <w:r w:rsidRPr="426EA4E7">
        <w:rPr>
          <w:rFonts w:ascii="Palatino Linotype" w:eastAsia="Arial" w:hAnsi="Palatino Linotype" w:cs="Arial"/>
          <w:sz w:val="20"/>
          <w:szCs w:val="20"/>
        </w:rPr>
        <w:t xml:space="preserve">design process including but not limited to preliminary assessments, concept creation, design, problem resolution, drawing and specification production, </w:t>
      </w:r>
      <w:r>
        <w:rPr>
          <w:rFonts w:ascii="Palatino Linotype" w:eastAsia="Arial" w:hAnsi="Palatino Linotype" w:cs="Arial"/>
          <w:sz w:val="20"/>
          <w:szCs w:val="20"/>
        </w:rPr>
        <w:t xml:space="preserve">reports, review of technical documents </w:t>
      </w:r>
      <w:r w:rsidRPr="426EA4E7">
        <w:rPr>
          <w:rFonts w:ascii="Palatino Linotype" w:eastAsia="Arial" w:hAnsi="Palatino Linotype" w:cs="Arial"/>
          <w:sz w:val="20"/>
          <w:szCs w:val="20"/>
        </w:rPr>
        <w:t>and construction administration.</w:t>
      </w:r>
    </w:p>
    <w:p w14:paraId="4D7DBFAF" w14:textId="6F9EB5CC" w:rsidR="300150E2" w:rsidRDefault="7408B810" w:rsidP="1916CEF6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Demonstrated experience with tools for project management, issue tracking, and collaboration.</w:t>
      </w:r>
    </w:p>
    <w:p w14:paraId="268277A5" w14:textId="5BCD7CF8" w:rsidR="300150E2" w:rsidRDefault="7408B810" w:rsidP="1916CEF6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Demonstrated skill translating technological solutions into terms understandable by a variety of users; demonstrated ability to work with technical and non-technical staff to identify user requirements and translate them into technology-based solutions.</w:t>
      </w:r>
    </w:p>
    <w:p w14:paraId="01854D31" w14:textId="0492C129" w:rsidR="300150E2" w:rsidRDefault="7408B810" w:rsidP="1916CEF6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Ability to use tact and diplomacy to effectively handle a broad range of high level and sensitive interpersonal situations with diverse personalities, and to respond appropriately to conflicts and problems.</w:t>
      </w:r>
    </w:p>
    <w:p w14:paraId="0B5A6AE9" w14:textId="0B3EA695" w:rsidR="300150E2" w:rsidRPr="009F70B8" w:rsidRDefault="7408B810" w:rsidP="1916CEF6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 xml:space="preserve">Demonstrated skill influencing teams to achieve effective </w:t>
      </w:r>
      <w:r w:rsidRPr="009F70B8">
        <w:rPr>
          <w:rFonts w:ascii="Palatino Linotype" w:eastAsia="Arial" w:hAnsi="Palatino Linotype" w:cs="Arial"/>
          <w:sz w:val="20"/>
          <w:szCs w:val="20"/>
        </w:rPr>
        <w:t>outcomes and in fostering positive relationships between team members.</w:t>
      </w:r>
    </w:p>
    <w:p w14:paraId="1DD024ED" w14:textId="6A7BA42D" w:rsidR="300150E2" w:rsidRPr="009F70B8" w:rsidRDefault="2ADC016F" w:rsidP="1916CEF6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009F70B8">
        <w:rPr>
          <w:rFonts w:ascii="Palatino Linotype" w:eastAsia="Arial" w:hAnsi="Palatino Linotype" w:cs="Arial"/>
          <w:sz w:val="20"/>
          <w:szCs w:val="20"/>
        </w:rPr>
        <w:t>Demonstrated experience with vendor management, negotiations, and escalations.</w:t>
      </w:r>
    </w:p>
    <w:p w14:paraId="010CD819" w14:textId="099611F8" w:rsidR="300150E2" w:rsidRPr="009F70B8" w:rsidRDefault="6F3E3B3E" w:rsidP="1916CEF6">
      <w:pPr>
        <w:pStyle w:val="ListParagraph"/>
        <w:numPr>
          <w:ilvl w:val="0"/>
          <w:numId w:val="7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009F70B8">
        <w:rPr>
          <w:rFonts w:ascii="Palatino Linotype" w:eastAsia="Palatino Linotype" w:hAnsi="Palatino Linotype" w:cs="Palatino Linotype"/>
          <w:sz w:val="20"/>
          <w:szCs w:val="20"/>
        </w:rPr>
        <w:t>Demonstrated experience with network and AV protocols, equipment and systems.</w:t>
      </w:r>
    </w:p>
    <w:p w14:paraId="7BF0F771" w14:textId="36E19D51" w:rsidR="003F62EE" w:rsidRPr="009F70B8" w:rsidRDefault="1D8D0B54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009F70B8">
        <w:rPr>
          <w:rFonts w:ascii="Palatino Linotype" w:eastAsia="Arial" w:hAnsi="Palatino Linotype" w:cs="Arial"/>
          <w:sz w:val="20"/>
          <w:szCs w:val="20"/>
        </w:rPr>
        <w:t>Demonstrated skill in providing</w:t>
      </w:r>
      <w:r w:rsidR="04BBDD10" w:rsidRPr="009F70B8">
        <w:rPr>
          <w:rFonts w:ascii="Palatino Linotype" w:eastAsia="Arial" w:hAnsi="Palatino Linotype" w:cs="Arial"/>
          <w:sz w:val="20"/>
          <w:szCs w:val="20"/>
        </w:rPr>
        <w:t xml:space="preserve"> technical design</w:t>
      </w:r>
      <w:r w:rsidR="3DB97910" w:rsidRPr="009F70B8">
        <w:rPr>
          <w:rFonts w:ascii="Palatino Linotype" w:eastAsia="Arial" w:hAnsi="Palatino Linotype" w:cs="Arial"/>
          <w:sz w:val="20"/>
          <w:szCs w:val="20"/>
        </w:rPr>
        <w:t xml:space="preserve"> documentation</w:t>
      </w:r>
      <w:r w:rsidR="04BBDD10" w:rsidRPr="009F70B8">
        <w:rPr>
          <w:rFonts w:ascii="Palatino Linotype" w:eastAsia="Arial" w:hAnsi="Palatino Linotype" w:cs="Arial"/>
          <w:sz w:val="20"/>
          <w:szCs w:val="20"/>
        </w:rPr>
        <w:t xml:space="preserve"> of audio-visual systems, and related technologies.</w:t>
      </w:r>
    </w:p>
    <w:p w14:paraId="666A8C72" w14:textId="3DC13022" w:rsidR="003F62EE" w:rsidRPr="009F70B8" w:rsidRDefault="3D213DAA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009F70B8">
        <w:rPr>
          <w:rFonts w:ascii="Palatino Linotype" w:eastAsia="Arial" w:hAnsi="Palatino Linotype" w:cs="Arial"/>
          <w:sz w:val="20"/>
          <w:szCs w:val="20"/>
        </w:rPr>
        <w:t>Ability to complete project assignments with minimal supervision and give support staff directions to complete a project.</w:t>
      </w:r>
    </w:p>
    <w:p w14:paraId="280F4102" w14:textId="59FF723D" w:rsidR="00D65292" w:rsidRPr="002316E9" w:rsidRDefault="541F489A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 xml:space="preserve">Demonstrated </w:t>
      </w:r>
      <w:r w:rsidR="122EDC9F" w:rsidRPr="1916CEF6">
        <w:rPr>
          <w:rFonts w:ascii="Palatino Linotype" w:eastAsia="Arial" w:hAnsi="Palatino Linotype" w:cs="Arial"/>
          <w:sz w:val="20"/>
          <w:szCs w:val="20"/>
        </w:rPr>
        <w:t xml:space="preserve">skill at making sense of complex, voluminous, </w:t>
      </w:r>
      <w:r w:rsidR="322A99F0" w:rsidRPr="1916CEF6">
        <w:rPr>
          <w:rFonts w:ascii="Palatino Linotype" w:eastAsia="Arial" w:hAnsi="Palatino Linotype" w:cs="Arial"/>
          <w:sz w:val="20"/>
          <w:szCs w:val="20"/>
        </w:rPr>
        <w:t>and occasionally contradictory information with the</w:t>
      </w:r>
      <w:r w:rsidR="122EDC9F" w:rsidRPr="1916CEF6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1916CEF6">
        <w:rPr>
          <w:rFonts w:ascii="Palatino Linotype" w:eastAsia="Arial" w:hAnsi="Palatino Linotype" w:cs="Arial"/>
          <w:sz w:val="20"/>
          <w:szCs w:val="20"/>
        </w:rPr>
        <w:t>ability to categorize problems against established patterns and independently apply appropriate methodologies to reach successful solutions.</w:t>
      </w:r>
    </w:p>
    <w:p w14:paraId="6C3DAF42" w14:textId="3A274D3B" w:rsidR="00D65292" w:rsidRPr="00306FF2" w:rsidRDefault="122EDC9F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Skilled at building partnerships and working collaboratively with others to meet shared objectives.</w:t>
      </w:r>
    </w:p>
    <w:p w14:paraId="1512BC1F" w14:textId="77777777" w:rsidR="00D65292" w:rsidRPr="00306FF2" w:rsidRDefault="541F489A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Ability to apply campus information security policy and standards to develop specific security requirements. Ability to apply security models and frameworks to ensure appropriate security is maintained.</w:t>
      </w:r>
    </w:p>
    <w:p w14:paraId="1163D533" w14:textId="4BA82261" w:rsidR="0062642C" w:rsidRPr="00556979" w:rsidRDefault="541F489A">
      <w:pPr>
        <w:pStyle w:val="MediumGrid1-Accent21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Excellent communication skills with demonstrated experience using them to collaborate and set expectations with management and colleagues</w:t>
      </w:r>
      <w:r w:rsidR="62612445" w:rsidRPr="1916CEF6">
        <w:rPr>
          <w:rFonts w:ascii="Palatino Linotype" w:eastAsia="Arial" w:hAnsi="Palatino Linotype" w:cs="Arial"/>
          <w:sz w:val="20"/>
          <w:szCs w:val="20"/>
        </w:rPr>
        <w:t>; t</w:t>
      </w:r>
      <w:r w:rsidR="35E2D9CB" w:rsidRPr="1916CEF6">
        <w:rPr>
          <w:rFonts w:ascii="Palatino Linotype" w:eastAsia="Arial" w:hAnsi="Palatino Linotype" w:cs="Arial"/>
          <w:sz w:val="20"/>
          <w:szCs w:val="20"/>
        </w:rPr>
        <w:t xml:space="preserve">o </w:t>
      </w:r>
      <w:r w:rsidRPr="1916CEF6">
        <w:rPr>
          <w:rFonts w:ascii="Palatino Linotype" w:eastAsia="Arial" w:hAnsi="Palatino Linotype" w:cs="Arial"/>
          <w:sz w:val="20"/>
          <w:szCs w:val="20"/>
        </w:rPr>
        <w:t>prepare and deliver formal and informal documentation, presentations</w:t>
      </w:r>
      <w:r w:rsidR="1478CF9C" w:rsidRPr="1916CEF6">
        <w:rPr>
          <w:rFonts w:ascii="Palatino Linotype" w:eastAsia="Arial" w:hAnsi="Palatino Linotype" w:cs="Arial"/>
          <w:sz w:val="20"/>
          <w:szCs w:val="20"/>
        </w:rPr>
        <w:t>,</w:t>
      </w:r>
      <w:r w:rsidRPr="1916CEF6">
        <w:rPr>
          <w:rFonts w:ascii="Palatino Linotype" w:eastAsia="Arial" w:hAnsi="Palatino Linotype" w:cs="Arial"/>
          <w:sz w:val="20"/>
          <w:szCs w:val="20"/>
        </w:rPr>
        <w:t xml:space="preserve"> and training to a variety of end users.</w:t>
      </w:r>
      <w:r w:rsidRPr="1916CEF6">
        <w:rPr>
          <w:rFonts w:ascii="Calibri" w:hAnsi="Calibri" w:cs="Calibri"/>
          <w:sz w:val="22"/>
          <w:szCs w:val="22"/>
        </w:rPr>
        <w:t xml:space="preserve"> </w:t>
      </w:r>
    </w:p>
    <w:p w14:paraId="0E7D5550" w14:textId="5E9CD900" w:rsidR="00556979" w:rsidRPr="00556979" w:rsidRDefault="00556979" w:rsidP="00556979">
      <w:pPr>
        <w:pStyle w:val="MediumGrid1-Accent21"/>
        <w:numPr>
          <w:ilvl w:val="0"/>
          <w:numId w:val="7"/>
        </w:numPr>
        <w:autoSpaceDE w:val="0"/>
        <w:autoSpaceDN w:val="0"/>
        <w:adjustRightInd w:val="0"/>
        <w:rPr>
          <w:rFonts w:ascii="Palatino Linotype" w:eastAsia="Arial" w:hAnsi="Palatino Linotype" w:cs="Arial"/>
          <w:sz w:val="20"/>
          <w:szCs w:val="20"/>
        </w:rPr>
      </w:pPr>
      <w:r w:rsidRPr="356276FD">
        <w:rPr>
          <w:rFonts w:ascii="Palatino Linotype" w:eastAsia="Arial" w:hAnsi="Palatino Linotype" w:cs="Arial"/>
          <w:sz w:val="20"/>
          <w:szCs w:val="20"/>
        </w:rPr>
        <w:t>Ability to use tact and diplomacy to effectively handle a broad range of high level and sensitive interpersonal situations with diverse personalities, and to respond appropriately to conflicts and problems.</w:t>
      </w:r>
    </w:p>
    <w:p w14:paraId="77724ABA" w14:textId="442D9840" w:rsidR="0062642C" w:rsidRPr="00306FF2" w:rsidRDefault="541F489A">
      <w:pPr>
        <w:pStyle w:val="MediumGrid1-Accent21"/>
        <w:numPr>
          <w:ilvl w:val="0"/>
          <w:numId w:val="7"/>
        </w:numPr>
        <w:autoSpaceDE w:val="0"/>
        <w:autoSpaceDN w:val="0"/>
        <w:adjustRightInd w:val="0"/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Strong organizational skills with demonstrated experience successfully and independently identifying and prioritizing work</w:t>
      </w:r>
      <w:r w:rsidR="37CA636B" w:rsidRPr="1916CEF6">
        <w:rPr>
          <w:rFonts w:ascii="Palatino Linotype" w:eastAsia="Arial" w:hAnsi="Palatino Linotype" w:cs="Arial"/>
          <w:sz w:val="20"/>
          <w:szCs w:val="20"/>
        </w:rPr>
        <w:t xml:space="preserve"> and</w:t>
      </w:r>
      <w:r w:rsidRPr="1916CEF6">
        <w:rPr>
          <w:rFonts w:ascii="Palatino Linotype" w:eastAsia="Arial" w:hAnsi="Palatino Linotype" w:cs="Arial"/>
          <w:sz w:val="20"/>
          <w:szCs w:val="20"/>
        </w:rPr>
        <w:t xml:space="preserve"> managing several </w:t>
      </w:r>
      <w:r w:rsidR="37CA636B" w:rsidRPr="1916CEF6">
        <w:rPr>
          <w:rFonts w:ascii="Palatino Linotype" w:eastAsia="Arial" w:hAnsi="Palatino Linotype" w:cs="Arial"/>
          <w:sz w:val="20"/>
          <w:szCs w:val="20"/>
        </w:rPr>
        <w:t>projects.</w:t>
      </w:r>
    </w:p>
    <w:p w14:paraId="2EBC9177" w14:textId="77777777" w:rsidR="00174EAC" w:rsidRDefault="541F489A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 xml:space="preserve">Ability to initiate, establish, and foster 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communication and </w:t>
      </w:r>
      <w:r w:rsidRPr="1916CEF6">
        <w:rPr>
          <w:rFonts w:ascii="Palatino Linotype" w:eastAsia="Arial" w:hAnsi="Palatino Linotype" w:cs="Arial"/>
          <w:sz w:val="20"/>
          <w:szCs w:val="20"/>
        </w:rPr>
        <w:t xml:space="preserve">teamwork by maintaining </w:t>
      </w:r>
      <w:r w:rsidR="35E2D9CB" w:rsidRPr="1916CEF6">
        <w:rPr>
          <w:rFonts w:ascii="Palatino Linotype" w:eastAsia="Arial" w:hAnsi="Palatino Linotype" w:cs="Arial"/>
          <w:sz w:val="20"/>
          <w:szCs w:val="20"/>
        </w:rPr>
        <w:t xml:space="preserve">a </w:t>
      </w:r>
      <w:r w:rsidRPr="1916CEF6">
        <w:rPr>
          <w:rFonts w:ascii="Palatino Linotype" w:eastAsia="Arial" w:hAnsi="Palatino Linotype" w:cs="Arial"/>
          <w:sz w:val="20"/>
          <w:szCs w:val="20"/>
        </w:rPr>
        <w:t>positive</w:t>
      </w:r>
      <w:r w:rsidR="35E2D9CB" w:rsidRPr="1916CEF6">
        <w:rPr>
          <w:rFonts w:ascii="Palatino Linotype" w:eastAsia="Arial" w:hAnsi="Palatino Linotype" w:cs="Arial"/>
          <w:sz w:val="20"/>
          <w:szCs w:val="20"/>
        </w:rPr>
        <w:t>,</w:t>
      </w:r>
      <w:r w:rsidRPr="1916CEF6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cooperative, </w:t>
      </w:r>
      <w:r w:rsidR="3B5E9312" w:rsidRPr="1916CEF6">
        <w:rPr>
          <w:rFonts w:ascii="Palatino Linotype" w:eastAsia="Arial" w:hAnsi="Palatino Linotype" w:cs="Arial"/>
          <w:sz w:val="20"/>
          <w:szCs w:val="20"/>
        </w:rPr>
        <w:t xml:space="preserve">and 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productive atmosphere </w:t>
      </w:r>
      <w:r w:rsidR="35E2D9CB" w:rsidRPr="1916CEF6">
        <w:rPr>
          <w:rFonts w:ascii="Palatino Linotype" w:eastAsia="Arial" w:hAnsi="Palatino Linotype" w:cs="Arial"/>
          <w:sz w:val="20"/>
          <w:szCs w:val="20"/>
        </w:rPr>
        <w:t>with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in and outside </w:t>
      </w:r>
      <w:r w:rsidR="35E2D9CB" w:rsidRPr="1916CEF6">
        <w:rPr>
          <w:rFonts w:ascii="Palatino Linotype" w:eastAsia="Arial" w:hAnsi="Palatino Linotype" w:cs="Arial"/>
          <w:sz w:val="20"/>
          <w:szCs w:val="20"/>
        </w:rPr>
        <w:t xml:space="preserve">of 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>the University</w:t>
      </w:r>
      <w:r w:rsidR="70A19689" w:rsidRPr="1916CEF6">
        <w:rPr>
          <w:rFonts w:ascii="Palatino Linotype" w:eastAsia="Arial" w:hAnsi="Palatino Linotype" w:cs="Arial"/>
          <w:sz w:val="20"/>
          <w:szCs w:val="20"/>
        </w:rPr>
        <w:t xml:space="preserve">. </w:t>
      </w:r>
    </w:p>
    <w:p w14:paraId="2541CC74" w14:textId="6004AF0E" w:rsidR="00D65292" w:rsidRPr="00306FF2" w:rsidRDefault="3B5E9312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A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bility to establish and maintain effective </w:t>
      </w:r>
      <w:r w:rsidR="541F489A" w:rsidRPr="1916CEF6">
        <w:rPr>
          <w:rFonts w:ascii="Palatino Linotype" w:eastAsia="Arial" w:hAnsi="Palatino Linotype" w:cs="Arial"/>
          <w:sz w:val="20"/>
          <w:szCs w:val="20"/>
        </w:rPr>
        <w:t xml:space="preserve">and working relationships within a diverse population </w:t>
      </w:r>
      <w:r w:rsidR="7378D485" w:rsidRPr="1916CEF6">
        <w:rPr>
          <w:rFonts w:ascii="Palatino Linotype" w:eastAsia="Arial" w:hAnsi="Palatino Linotype" w:cs="Arial"/>
          <w:sz w:val="20"/>
          <w:szCs w:val="20"/>
        </w:rPr>
        <w:t xml:space="preserve">and with those </w:t>
      </w:r>
      <w:r w:rsidR="541F489A" w:rsidRPr="1916CEF6">
        <w:rPr>
          <w:rFonts w:ascii="Palatino Linotype" w:eastAsia="Arial" w:hAnsi="Palatino Linotype" w:cs="Arial"/>
          <w:sz w:val="20"/>
          <w:szCs w:val="20"/>
        </w:rPr>
        <w:t>from various cultural backgrounds; ability to effectively handle interpersonal interactions at all levels and respond appropriately to conflicts and problems.</w:t>
      </w:r>
    </w:p>
    <w:p w14:paraId="0DC4C5FC" w14:textId="0CDCDEE0" w:rsidR="008B214D" w:rsidRDefault="541F489A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>General knowledge of requirements for accessibility and other regulatory compliance.</w:t>
      </w:r>
    </w:p>
    <w:p w14:paraId="162164FC" w14:textId="323F2AE4" w:rsidR="00930A1D" w:rsidRDefault="63C29492">
      <w:pPr>
        <w:pStyle w:val="ListParagraph"/>
        <w:numPr>
          <w:ilvl w:val="0"/>
          <w:numId w:val="7"/>
        </w:numPr>
        <w:rPr>
          <w:rFonts w:ascii="Palatino Linotype" w:eastAsia="Arial" w:hAnsi="Palatino Linotype" w:cs="Arial"/>
          <w:sz w:val="20"/>
          <w:szCs w:val="20"/>
        </w:rPr>
      </w:pPr>
      <w:r w:rsidRPr="1916CEF6">
        <w:rPr>
          <w:rFonts w:ascii="Palatino Linotype" w:eastAsia="Arial" w:hAnsi="Palatino Linotype" w:cs="Arial"/>
          <w:sz w:val="20"/>
          <w:szCs w:val="20"/>
        </w:rPr>
        <w:t xml:space="preserve">Working knowledge of or ability to quickly learn University infrastructure, </w:t>
      </w:r>
      <w:r w:rsidR="5EC3BD89" w:rsidRPr="1916CEF6">
        <w:rPr>
          <w:rFonts w:ascii="Palatino Linotype" w:eastAsia="Arial" w:hAnsi="Palatino Linotype" w:cs="Arial"/>
          <w:sz w:val="20"/>
          <w:szCs w:val="20"/>
        </w:rPr>
        <w:t xml:space="preserve">software applications, </w:t>
      </w:r>
      <w:r w:rsidRPr="1916CEF6">
        <w:rPr>
          <w:rFonts w:ascii="Palatino Linotype" w:eastAsia="Arial" w:hAnsi="Palatino Linotype" w:cs="Arial"/>
          <w:sz w:val="20"/>
          <w:szCs w:val="20"/>
        </w:rPr>
        <w:t>database system</w:t>
      </w:r>
      <w:r w:rsidR="12F39AFB" w:rsidRPr="1916CEF6">
        <w:rPr>
          <w:rFonts w:ascii="Palatino Linotype" w:eastAsia="Arial" w:hAnsi="Palatino Linotype" w:cs="Arial"/>
          <w:sz w:val="20"/>
          <w:szCs w:val="20"/>
        </w:rPr>
        <w:t>s</w:t>
      </w:r>
      <w:r w:rsidRPr="1916CEF6">
        <w:rPr>
          <w:rFonts w:ascii="Palatino Linotype" w:eastAsia="Arial" w:hAnsi="Palatino Linotype" w:cs="Arial"/>
          <w:sz w:val="20"/>
          <w:szCs w:val="20"/>
        </w:rPr>
        <w:t>, policies</w:t>
      </w:r>
      <w:r w:rsidR="5EC3BD89" w:rsidRPr="1916CEF6">
        <w:rPr>
          <w:rFonts w:ascii="Palatino Linotype" w:eastAsia="Arial" w:hAnsi="Palatino Linotype" w:cs="Arial"/>
          <w:sz w:val="20"/>
          <w:szCs w:val="20"/>
        </w:rPr>
        <w:t>,</w:t>
      </w:r>
      <w:r w:rsidRPr="1916CEF6">
        <w:rPr>
          <w:rFonts w:ascii="Palatino Linotype" w:eastAsia="Arial" w:hAnsi="Palatino Linotype" w:cs="Arial"/>
          <w:sz w:val="20"/>
          <w:szCs w:val="20"/>
        </w:rPr>
        <w:t xml:space="preserve"> and procedures.</w:t>
      </w:r>
    </w:p>
    <w:p w14:paraId="105EF9FD" w14:textId="77777777" w:rsidR="0000049B" w:rsidRPr="0000049B" w:rsidRDefault="0000049B" w:rsidP="0000049B">
      <w:pPr>
        <w:ind w:left="360"/>
        <w:rPr>
          <w:rFonts w:ascii="Palatino Linotype" w:eastAsia="Arial" w:hAnsi="Palatino Linotype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A02D1A" w:rsidRPr="004F3ACE" w14:paraId="407DEC15" w14:textId="77777777" w:rsidTr="00522436">
        <w:trPr>
          <w:trHeight w:val="279"/>
        </w:trPr>
        <w:tc>
          <w:tcPr>
            <w:tcW w:w="8892" w:type="dxa"/>
            <w:tcBorders>
              <w:bottom w:val="single" w:sz="2" w:space="0" w:color="A6A6A6" w:themeColor="background1" w:themeShade="A6"/>
            </w:tcBorders>
          </w:tcPr>
          <w:p w14:paraId="1B810A89" w14:textId="162AEE3B" w:rsidR="00C47D7E" w:rsidRPr="004F3ACE" w:rsidRDefault="00212750" w:rsidP="004F3ACE">
            <w:pPr>
              <w:ind w:left="-10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3ACE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Preferred</w:t>
            </w:r>
            <w:r w:rsidR="30B55746" w:rsidRPr="004F3ACE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Skills and Experience</w:t>
            </w:r>
          </w:p>
        </w:tc>
      </w:tr>
    </w:tbl>
    <w:p w14:paraId="6F93C848" w14:textId="77777777" w:rsidR="0008307B" w:rsidRPr="00306FF2" w:rsidRDefault="30B5574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630"/>
        <w:jc w:val="both"/>
        <w:rPr>
          <w:rFonts w:ascii="Palatino Linotype" w:eastAsia="Arial" w:hAnsi="Palatino Linotype" w:cs="Arial"/>
          <w:sz w:val="20"/>
          <w:szCs w:val="20"/>
        </w:rPr>
      </w:pPr>
      <w:r w:rsidRPr="00306FF2">
        <w:rPr>
          <w:rFonts w:ascii="Palatino Linotype" w:eastAsia="Arial" w:hAnsi="Palatino Linotype" w:cs="Arial"/>
          <w:sz w:val="20"/>
          <w:szCs w:val="20"/>
        </w:rPr>
        <w:t>Demonstrated skills in an institutional/educational environment utilizing a customer-oriented and service-centered attitude.</w:t>
      </w:r>
    </w:p>
    <w:p w14:paraId="74675CC6" w14:textId="43975A04" w:rsidR="00522436" w:rsidRPr="009F70B8" w:rsidRDefault="7C91BA2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630"/>
        <w:jc w:val="both"/>
        <w:rPr>
          <w:rFonts w:ascii="Palatino Linotype" w:eastAsia="Arial" w:hAnsi="Palatino Linotype" w:cs="Arial"/>
          <w:sz w:val="20"/>
          <w:szCs w:val="20"/>
        </w:rPr>
      </w:pPr>
      <w:r w:rsidRPr="009F70B8">
        <w:rPr>
          <w:rFonts w:ascii="Palatino Linotype" w:eastAsia="Arial" w:hAnsi="Palatino Linotype" w:cs="Arial"/>
          <w:sz w:val="20"/>
          <w:szCs w:val="20"/>
        </w:rPr>
        <w:lastRenderedPageBreak/>
        <w:t>Knowledge and practice of the principles of ITIL, Lean, Agile and/or DevOps</w:t>
      </w:r>
      <w:r w:rsidR="009A61CF" w:rsidRPr="009F70B8">
        <w:rPr>
          <w:rFonts w:ascii="Palatino Linotype" w:eastAsia="Arial" w:hAnsi="Palatino Linotype" w:cs="Arial"/>
          <w:sz w:val="20"/>
          <w:szCs w:val="20"/>
        </w:rPr>
        <w:t>.</w:t>
      </w:r>
    </w:p>
    <w:p w14:paraId="7EFF4222" w14:textId="57D427DE" w:rsidR="003F62EE" w:rsidRPr="009F70B8" w:rsidRDefault="00400F92" w:rsidP="356276FD">
      <w:pPr>
        <w:pStyle w:val="ListParagraph"/>
        <w:numPr>
          <w:ilvl w:val="0"/>
          <w:numId w:val="5"/>
        </w:numPr>
        <w:ind w:left="63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Knowledge </w:t>
      </w:r>
      <w:r w:rsidR="00282DD0">
        <w:rPr>
          <w:rFonts w:ascii="Palatino Linotype" w:eastAsia="Arial" w:hAnsi="Palatino Linotype" w:cs="Arial"/>
          <w:sz w:val="20"/>
          <w:szCs w:val="20"/>
        </w:rPr>
        <w:t>of Division</w:t>
      </w:r>
      <w:r w:rsidR="76FD87B0" w:rsidRPr="009F70B8">
        <w:rPr>
          <w:rFonts w:ascii="Palatino Linotype" w:eastAsia="Palatino Linotype" w:hAnsi="Palatino Linotype" w:cs="Palatino Linotype"/>
          <w:sz w:val="20"/>
          <w:szCs w:val="20"/>
        </w:rPr>
        <w:t xml:space="preserve"> 27 &amp; 28 standards and specifications.</w:t>
      </w:r>
    </w:p>
    <w:p w14:paraId="30EE2BAC" w14:textId="2B7E9AA8" w:rsidR="76FD87B0" w:rsidRPr="009F70B8" w:rsidRDefault="004E4874" w:rsidP="356276FD">
      <w:pPr>
        <w:pStyle w:val="ListParagraph"/>
        <w:numPr>
          <w:ilvl w:val="0"/>
          <w:numId w:val="5"/>
        </w:numPr>
        <w:ind w:left="63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9F70B8">
        <w:rPr>
          <w:rFonts w:ascii="Palatino Linotype" w:eastAsia="Palatino Linotype" w:hAnsi="Palatino Linotype" w:cs="Palatino Linotype"/>
          <w:sz w:val="20"/>
          <w:szCs w:val="20"/>
        </w:rPr>
        <w:t xml:space="preserve">Experience with </w:t>
      </w:r>
      <w:r w:rsidR="76FD87B0" w:rsidRPr="009F70B8">
        <w:rPr>
          <w:rFonts w:ascii="Palatino Linotype" w:eastAsia="Palatino Linotype" w:hAnsi="Palatino Linotype" w:cs="Palatino Linotype"/>
          <w:sz w:val="20"/>
          <w:szCs w:val="20"/>
        </w:rPr>
        <w:t>Bluebeam and Procore or other construction related management software.</w:t>
      </w:r>
    </w:p>
    <w:p w14:paraId="25CDCA2A" w14:textId="47E3989E" w:rsidR="008B214D" w:rsidRPr="00400F92" w:rsidRDefault="63265BD4" w:rsidP="001360B4">
      <w:pPr>
        <w:numPr>
          <w:ilvl w:val="0"/>
          <w:numId w:val="5"/>
        </w:numPr>
        <w:ind w:left="630"/>
        <w:jc w:val="both"/>
        <w:rPr>
          <w:rFonts w:eastAsia="Arial" w:cs="Arial"/>
        </w:rPr>
      </w:pPr>
      <w:r w:rsidRPr="00400F92">
        <w:rPr>
          <w:rFonts w:ascii="Palatino Linotype" w:eastAsia="Palatino Linotype" w:hAnsi="Palatino Linotype" w:cs="Palatino Linotype"/>
          <w:sz w:val="20"/>
          <w:szCs w:val="20"/>
        </w:rPr>
        <w:t>BICSI</w:t>
      </w:r>
      <w:r w:rsidR="00400F92" w:rsidRPr="00400F92">
        <w:rPr>
          <w:rFonts w:ascii="Palatino Linotype" w:eastAsia="Palatino Linotype" w:hAnsi="Palatino Linotype" w:cs="Palatino Linotype"/>
          <w:sz w:val="20"/>
          <w:szCs w:val="20"/>
        </w:rPr>
        <w:t xml:space="preserve"> Technician Certification.</w:t>
      </w:r>
      <w:r w:rsidR="001A093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400F92">
        <w:rPr>
          <w:rFonts w:ascii="Palatino Linotype" w:eastAsia="Palatino Linotype" w:hAnsi="Palatino Linotype" w:cs="Palatino Linotype"/>
          <w:sz w:val="20"/>
          <w:szCs w:val="20"/>
        </w:rPr>
        <w:t>AVIXA</w:t>
      </w:r>
      <w:r w:rsidR="33F571BB" w:rsidRPr="00400F92">
        <w:rPr>
          <w:rFonts w:ascii="Palatino Linotype" w:eastAsia="Palatino Linotype" w:hAnsi="Palatino Linotype" w:cs="Palatino Linotype"/>
          <w:sz w:val="20"/>
          <w:szCs w:val="20"/>
        </w:rPr>
        <w:t>-CTS-D/I</w:t>
      </w:r>
      <w:r w:rsidR="00400F92" w:rsidRPr="00400F92">
        <w:rPr>
          <w:rFonts w:ascii="Palatino Linotype" w:eastAsia="Palatino Linotype" w:hAnsi="Palatino Linotype" w:cs="Palatino Linotype"/>
          <w:sz w:val="20"/>
          <w:szCs w:val="20"/>
        </w:rPr>
        <w:t xml:space="preserve"> Certification.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47D7E" w:rsidRPr="00F85ACC" w14:paraId="3AE0DB31" w14:textId="77777777" w:rsidTr="003F62EE">
        <w:tc>
          <w:tcPr>
            <w:tcW w:w="9000" w:type="dxa"/>
          </w:tcPr>
          <w:p w14:paraId="2C1213F3" w14:textId="77777777" w:rsidR="00C133DB" w:rsidRDefault="00C133DB" w:rsidP="00580D7C">
            <w:pPr>
              <w:ind w:left="-90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</w:p>
          <w:p w14:paraId="496ECDFA" w14:textId="62C7F515" w:rsidR="00C47D7E" w:rsidRPr="00F85ACC" w:rsidRDefault="00FB4321" w:rsidP="00580D7C">
            <w:pPr>
              <w:ind w:left="-9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85ACC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Special Conditions</w:t>
            </w:r>
          </w:p>
        </w:tc>
      </w:tr>
    </w:tbl>
    <w:p w14:paraId="3EBF8AE5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Ability to safely move equipment up to 50 pounds, with or without assistance.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55404397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Must be able to successfully pass a pre-employment background/fingerprint check.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1D6DCDE0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This position classification has been defined as exempt and is not subject to the overtime provisions of the Fair Labor Standards Act (FLSA).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187FD1EF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Must be able to adjust working hours to meet special jobs.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Must be able to work overtime or holidays on an as-needed basis.</w:t>
      </w:r>
      <w:r w:rsidRPr="003F62EE">
        <w:rPr>
          <w:rFonts w:ascii="Times New Roman" w:eastAsia="Arial" w:hAnsi="Times New Roman" w:cs="Times New Roman"/>
          <w:sz w:val="20"/>
          <w:szCs w:val="20"/>
        </w:rPr>
        <w:t> 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7AA58334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May be called back periodically to perform work as needed on an emergency basis.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3AA769BC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Must be able to rotate evening, weekend, and holiday “on-call” hours, and be reached in support of production processing.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43903746" w14:textId="77777777" w:rsidR="003F62EE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Must be willing to travel and attend training programs off-site.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652C2A11" w14:textId="1F39CC88" w:rsidR="009F70B8" w:rsidRPr="003F62EE" w:rsidRDefault="003F62EE">
      <w:pPr>
        <w:numPr>
          <w:ilvl w:val="0"/>
          <w:numId w:val="14"/>
        </w:numPr>
        <w:rPr>
          <w:rFonts w:ascii="Palatino Linotype" w:eastAsia="Arial" w:hAnsi="Palatino Linotype" w:cs="Arial"/>
          <w:sz w:val="20"/>
          <w:szCs w:val="20"/>
        </w:rPr>
      </w:pPr>
      <w:r w:rsidRPr="003F62EE">
        <w:rPr>
          <w:rFonts w:ascii="Palatino Linotype" w:eastAsia="Arial" w:hAnsi="Palatino Linotype" w:cs="Arial"/>
          <w:sz w:val="20"/>
          <w:szCs w:val="20"/>
        </w:rPr>
        <w:t>The person holding this position is considered a ‘mandated reporter’ under the California Child Abuse and Neglect Reporting Act and is required to comply with the requirements set forth in CSU Executive Order 1083 as a condition of employment.</w:t>
      </w:r>
      <w:r w:rsidRPr="003F62EE">
        <w:rPr>
          <w:rFonts w:ascii="Times New Roman" w:eastAsia="Arial" w:hAnsi="Times New Roman" w:cs="Times New Roman"/>
          <w:sz w:val="20"/>
          <w:szCs w:val="20"/>
        </w:rPr>
        <w:t> </w:t>
      </w:r>
      <w:r w:rsidRPr="003F62EE">
        <w:rPr>
          <w:rFonts w:ascii="Palatino Linotype" w:eastAsia="Arial" w:hAnsi="Palatino Linotype" w:cs="Arial"/>
          <w:sz w:val="20"/>
          <w:szCs w:val="20"/>
        </w:rPr>
        <w:t> </w:t>
      </w:r>
    </w:p>
    <w:p w14:paraId="2E193B2A" w14:textId="77777777" w:rsidR="0008307B" w:rsidRPr="00F85ACC" w:rsidRDefault="0008307B" w:rsidP="00F20851">
      <w:pPr>
        <w:ind w:left="810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09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870"/>
        <w:gridCol w:w="1620"/>
      </w:tblGrid>
      <w:tr w:rsidR="0008307B" w:rsidRPr="00F85ACC" w14:paraId="77ACC73D" w14:textId="77777777" w:rsidTr="00F85ACC">
        <w:trPr>
          <w:trHeight w:val="269"/>
        </w:trPr>
        <w:tc>
          <w:tcPr>
            <w:tcW w:w="9090" w:type="dxa"/>
            <w:gridSpan w:val="3"/>
            <w:tcBorders>
              <w:top w:val="nil"/>
            </w:tcBorders>
            <w:vAlign w:val="center"/>
          </w:tcPr>
          <w:p w14:paraId="1CD377EF" w14:textId="2C03E76A" w:rsidR="0008307B" w:rsidRPr="00F85ACC" w:rsidRDefault="30B55746" w:rsidP="00580D7C">
            <w:pPr>
              <w:tabs>
                <w:tab w:val="left" w:pos="360"/>
              </w:tabs>
              <w:suppressAutoHyphens/>
              <w:ind w:left="-108"/>
              <w:rPr>
                <w:rFonts w:ascii="Palatino Linotype" w:hAnsi="Palatino Linotype" w:cs="Arial"/>
                <w:sz w:val="20"/>
                <w:szCs w:val="20"/>
              </w:rPr>
            </w:pPr>
            <w:r w:rsidRPr="00F85ACC"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  <w:t xml:space="preserve">INCUMBENT:  </w:t>
            </w:r>
            <w:r w:rsidRPr="00F85ACC">
              <w:rPr>
                <w:rFonts w:ascii="Palatino Linotype" w:eastAsia="Arial" w:hAnsi="Palatino Linotype" w:cs="Arial"/>
                <w:sz w:val="20"/>
                <w:szCs w:val="20"/>
              </w:rPr>
              <w:t>I have read this position description and understand its contents.</w:t>
            </w:r>
          </w:p>
        </w:tc>
      </w:tr>
      <w:tr w:rsidR="0008307B" w:rsidRPr="00F85ACC" w14:paraId="3A4D71BE" w14:textId="77777777" w:rsidTr="00F85ACC">
        <w:trPr>
          <w:trHeight w:val="386"/>
        </w:trPr>
        <w:tc>
          <w:tcPr>
            <w:tcW w:w="9090" w:type="dxa"/>
            <w:gridSpan w:val="3"/>
            <w:vAlign w:val="bottom"/>
          </w:tcPr>
          <w:p w14:paraId="2CD19C69" w14:textId="77777777" w:rsidR="0008307B" w:rsidRPr="00F85ACC" w:rsidRDefault="0008307B" w:rsidP="00EB3264">
            <w:pPr>
              <w:keepNext/>
              <w:keepLines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A6470F0" w14:textId="77777777" w:rsidR="00A23C42" w:rsidRPr="00F85ACC" w:rsidRDefault="00A23C42" w:rsidP="00EB3264">
            <w:pPr>
              <w:keepNext/>
              <w:keepLines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8307B" w:rsidRPr="00F85ACC" w14:paraId="6CB8D723" w14:textId="77777777" w:rsidTr="00F85ACC">
        <w:trPr>
          <w:trHeight w:val="269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8115599" w14:textId="3F1E7FDF" w:rsidR="0008307B" w:rsidRPr="00776C9A" w:rsidRDefault="30B55746" w:rsidP="00EB3264">
            <w:pPr>
              <w:keepLines/>
              <w:rPr>
                <w:rFonts w:ascii="Palatino Linotype" w:hAnsi="Palatino Linotype" w:cs="Arial"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sz w:val="16"/>
                <w:szCs w:val="16"/>
              </w:rPr>
              <w:t>INCUMBENT NAME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5C0DA4AC" w14:textId="77777777" w:rsidR="0008307B" w:rsidRPr="00776C9A" w:rsidRDefault="30B55746" w:rsidP="00EB3264">
            <w:pPr>
              <w:keepLines/>
              <w:rPr>
                <w:rFonts w:ascii="Palatino Linotype" w:hAnsi="Palatino Linotype" w:cs="Arial"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sz w:val="16"/>
                <w:szCs w:val="16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2734F60" w14:textId="77777777" w:rsidR="0008307B" w:rsidRPr="00776C9A" w:rsidRDefault="30B55746" w:rsidP="00EB3264">
            <w:pPr>
              <w:keepLines/>
              <w:rPr>
                <w:rFonts w:ascii="Palatino Linotype" w:hAnsi="Palatino Linotype" w:cs="Arial"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sz w:val="16"/>
                <w:szCs w:val="16"/>
              </w:rPr>
              <w:t>DATE</w:t>
            </w:r>
          </w:p>
        </w:tc>
      </w:tr>
    </w:tbl>
    <w:tbl>
      <w:tblPr>
        <w:tblW w:w="90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49"/>
        <w:gridCol w:w="2249"/>
        <w:gridCol w:w="3867"/>
        <w:gridCol w:w="1625"/>
      </w:tblGrid>
      <w:tr w:rsidR="00963D6A" w:rsidRPr="00F85ACC" w14:paraId="4FF319F8" w14:textId="77777777" w:rsidTr="00776C9A">
        <w:tc>
          <w:tcPr>
            <w:tcW w:w="9090" w:type="dxa"/>
            <w:gridSpan w:val="4"/>
            <w:vAlign w:val="center"/>
          </w:tcPr>
          <w:p w14:paraId="2239D6BD" w14:textId="77777777" w:rsidR="00963D6A" w:rsidRPr="00F85ACC" w:rsidRDefault="00963D6A">
            <w:pPr>
              <w:tabs>
                <w:tab w:val="left" w:pos="360"/>
              </w:tabs>
              <w:suppressAutoHyphens/>
              <w:ind w:left="900"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</w:p>
          <w:p w14:paraId="1FEFDCB7" w14:textId="1C4BEFEE" w:rsidR="00963D6A" w:rsidRPr="00F85ACC" w:rsidRDefault="00F85ACC" w:rsidP="00580D7C">
            <w:pPr>
              <w:tabs>
                <w:tab w:val="left" w:pos="360"/>
              </w:tabs>
              <w:suppressAutoHyphens/>
              <w:ind w:left="-108"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F85ACC"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  <w:t xml:space="preserve">SUPERVISOR:  </w:t>
            </w:r>
            <w:r w:rsidRPr="00F85ACC">
              <w:rPr>
                <w:rFonts w:ascii="Palatino Linotype" w:eastAsia="Arial" w:hAnsi="Palatino Linotype" w:cs="Arial"/>
                <w:bCs/>
                <w:sz w:val="20"/>
                <w:szCs w:val="20"/>
              </w:rPr>
              <w:t>I</w:t>
            </w:r>
            <w:r w:rsidR="00963D6A" w:rsidRPr="00F85ACC">
              <w:rPr>
                <w:rFonts w:ascii="Palatino Linotype" w:eastAsia="Arial" w:hAnsi="Palatino Linotype" w:cs="Arial"/>
                <w:bCs/>
                <w:sz w:val="20"/>
                <w:szCs w:val="20"/>
              </w:rPr>
              <w:t xml:space="preserve"> certify that all statements on this form are complete and accurate.</w:t>
            </w:r>
          </w:p>
        </w:tc>
      </w:tr>
      <w:tr w:rsidR="009948B3" w:rsidRPr="00F85ACC" w14:paraId="554B4797" w14:textId="77777777" w:rsidTr="00776C9A"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6F1754E" w14:textId="77777777" w:rsidR="00963D6A" w:rsidRPr="00F85ACC" w:rsidRDefault="00963D6A" w:rsidP="00776C9A">
            <w:pPr>
              <w:keepLines/>
              <w:ind w:right="-90"/>
              <w:jc w:val="both"/>
              <w:rPr>
                <w:rFonts w:ascii="Palatino Linotype" w:eastAsia="Arial" w:hAnsi="Palatino Linotype" w:cs="Arial"/>
                <w:caps/>
                <w:sz w:val="20"/>
                <w:szCs w:val="20"/>
              </w:rPr>
            </w:pPr>
          </w:p>
          <w:p w14:paraId="782DF6B7" w14:textId="4E2A6359" w:rsidR="00963D6A" w:rsidRPr="00F85ACC" w:rsidRDefault="00963D6A">
            <w:pPr>
              <w:keepLines/>
              <w:ind w:left="-18" w:right="-90"/>
              <w:jc w:val="both"/>
              <w:rPr>
                <w:rFonts w:ascii="Palatino Linotype" w:eastAsia="Arial" w:hAnsi="Palatino Linotype" w:cs="Arial"/>
                <w:cap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ED254" w14:textId="77777777" w:rsidR="00963D6A" w:rsidRPr="00F85ACC" w:rsidRDefault="00963D6A">
            <w:pPr>
              <w:keepLines/>
              <w:ind w:left="900" w:right="-90"/>
              <w:jc w:val="both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7A021" w14:textId="77777777" w:rsidR="00963D6A" w:rsidRPr="00F85ACC" w:rsidRDefault="00963D6A">
            <w:pPr>
              <w:keepLines/>
              <w:ind w:left="900" w:right="-90"/>
              <w:jc w:val="both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6F3FE" w14:textId="77777777" w:rsidR="00963D6A" w:rsidRPr="00F85ACC" w:rsidRDefault="00963D6A">
            <w:pPr>
              <w:keepLines/>
              <w:ind w:left="900" w:right="-90"/>
              <w:jc w:val="both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</w:tr>
      <w:tr w:rsidR="00F85ACC" w:rsidRPr="00F85ACC" w14:paraId="3CDAD552" w14:textId="77777777" w:rsidTr="00776C9A">
        <w:trPr>
          <w:trHeight w:val="125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619F3FE3" w14:textId="5CC6B569" w:rsidR="00F85ACC" w:rsidRPr="00776C9A" w:rsidRDefault="00F85ACC" w:rsidP="00F85ACC">
            <w:pPr>
              <w:keepLines/>
              <w:ind w:right="-90"/>
              <w:rPr>
                <w:rFonts w:ascii="Palatino Linotype" w:eastAsia="Arial" w:hAnsi="Palatino Linotype" w:cs="Arial"/>
                <w:caps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Immediate Supervisor name and title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hideMark/>
          </w:tcPr>
          <w:p w14:paraId="3562C547" w14:textId="77777777" w:rsidR="00F85ACC" w:rsidRPr="00776C9A" w:rsidRDefault="00F85ACC" w:rsidP="00F85ACC">
            <w:pPr>
              <w:keepLines/>
              <w:ind w:right="-90"/>
              <w:rPr>
                <w:rFonts w:ascii="Palatino Linotype" w:eastAsia="Arial" w:hAnsi="Palatino Linotype" w:cs="Arial"/>
                <w:caps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Signature</w:t>
            </w:r>
          </w:p>
        </w:tc>
        <w:tc>
          <w:tcPr>
            <w:tcW w:w="1626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14:paraId="2936F828" w14:textId="3D759D5F" w:rsidR="00F85ACC" w:rsidRPr="00776C9A" w:rsidRDefault="00F85ACC" w:rsidP="00F85ACC">
            <w:pPr>
              <w:keepLines/>
              <w:ind w:right="-90"/>
              <w:rPr>
                <w:rFonts w:ascii="Palatino Linotype" w:eastAsia="Arial" w:hAnsi="Palatino Linotype" w:cs="Arial"/>
                <w:caps/>
                <w:sz w:val="16"/>
                <w:szCs w:val="16"/>
              </w:rPr>
            </w:pP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Date</w:t>
            </w:r>
          </w:p>
        </w:tc>
      </w:tr>
      <w:tr w:rsidR="00F85ACC" w14:paraId="55D80914" w14:textId="77777777" w:rsidTr="00776C9A">
        <w:trPr>
          <w:trHeight w:val="395"/>
        </w:trPr>
        <w:tc>
          <w:tcPr>
            <w:tcW w:w="3600" w:type="dxa"/>
            <w:gridSpan w:val="2"/>
          </w:tcPr>
          <w:p w14:paraId="5FE9EAB7" w14:textId="77777777" w:rsidR="00F85ACC" w:rsidRPr="00776C9A" w:rsidRDefault="00F85ACC" w:rsidP="00F85ACC">
            <w:pPr>
              <w:keepLines/>
              <w:ind w:right="-90"/>
              <w:rPr>
                <w:rFonts w:ascii="Arial" w:eastAsia="Arial" w:hAnsi="Arial" w:cs="Arial"/>
                <w:caps/>
                <w:sz w:val="16"/>
                <w:szCs w:val="16"/>
              </w:rPr>
            </w:pPr>
          </w:p>
        </w:tc>
        <w:tc>
          <w:tcPr>
            <w:tcW w:w="3864" w:type="dxa"/>
          </w:tcPr>
          <w:p w14:paraId="2BDE5D00" w14:textId="77777777" w:rsidR="00F85ACC" w:rsidRPr="00776C9A" w:rsidRDefault="00F85ACC" w:rsidP="00F85ACC">
            <w:pPr>
              <w:keepLines/>
              <w:ind w:left="-140" w:right="-90"/>
              <w:rPr>
                <w:rFonts w:ascii="Arial" w:eastAsia="Arial" w:hAnsi="Arial" w:cs="Arial"/>
                <w:caps/>
                <w:sz w:val="16"/>
                <w:szCs w:val="16"/>
              </w:rPr>
            </w:pPr>
          </w:p>
        </w:tc>
        <w:tc>
          <w:tcPr>
            <w:tcW w:w="1626" w:type="dxa"/>
            <w:tcBorders>
              <w:right w:val="nil"/>
            </w:tcBorders>
            <w:vAlign w:val="center"/>
          </w:tcPr>
          <w:p w14:paraId="0CA29FC5" w14:textId="77777777" w:rsidR="00F85ACC" w:rsidRPr="00776C9A" w:rsidRDefault="00F85ACC" w:rsidP="00F85ACC">
            <w:pPr>
              <w:keepLines/>
              <w:ind w:right="-90"/>
              <w:jc w:val="center"/>
              <w:rPr>
                <w:rFonts w:ascii="Arial" w:eastAsia="Arial" w:hAnsi="Arial" w:cs="Arial"/>
                <w:caps/>
                <w:sz w:val="16"/>
                <w:szCs w:val="16"/>
              </w:rPr>
            </w:pPr>
          </w:p>
        </w:tc>
      </w:tr>
      <w:tr w:rsidR="00596DCE" w14:paraId="64740D2C" w14:textId="77777777" w:rsidTr="009D1315">
        <w:trPr>
          <w:trHeight w:val="395"/>
        </w:trPr>
        <w:tc>
          <w:tcPr>
            <w:tcW w:w="9090" w:type="dxa"/>
            <w:gridSpan w:val="4"/>
          </w:tcPr>
          <w:p w14:paraId="602AC929" w14:textId="6CC27B39" w:rsidR="00596DCE" w:rsidRPr="00776C9A" w:rsidRDefault="00596DCE" w:rsidP="00596DCE">
            <w:pPr>
              <w:keepLines/>
              <w:ind w:left="-108" w:right="-90"/>
              <w:rPr>
                <w:rFonts w:ascii="Arial" w:eastAsia="Arial" w:hAnsi="Arial" w:cs="Arial"/>
                <w:caps/>
                <w:sz w:val="16"/>
                <w:szCs w:val="16"/>
              </w:rPr>
            </w:pPr>
            <w:r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  <w:t>DEPARTMENT HEAD</w:t>
            </w:r>
            <w:r w:rsidRPr="00F85ACC"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  <w:t xml:space="preserve">:  </w:t>
            </w:r>
            <w:r w:rsidRPr="00F85ACC">
              <w:rPr>
                <w:rFonts w:ascii="Palatino Linotype" w:eastAsia="Arial" w:hAnsi="Palatino Linotype" w:cs="Arial"/>
                <w:bCs/>
                <w:sz w:val="20"/>
                <w:szCs w:val="20"/>
              </w:rPr>
              <w:t>I certify that all statements on this form are complete and accurate.</w:t>
            </w:r>
          </w:p>
        </w:tc>
      </w:tr>
      <w:tr w:rsidR="00596DCE" w14:paraId="3AF8805C" w14:textId="77777777" w:rsidTr="00596DCE">
        <w:trPr>
          <w:trHeight w:val="395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6148A540" w14:textId="77777777" w:rsidR="00596DCE" w:rsidRDefault="00596DCE" w:rsidP="00596DCE">
            <w:pPr>
              <w:keepLines/>
              <w:ind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</w:p>
        </w:tc>
      </w:tr>
      <w:tr w:rsidR="00596DCE" w14:paraId="2B0CAFF8" w14:textId="77777777" w:rsidTr="00596DCE">
        <w:trPr>
          <w:trHeight w:val="197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60C0922" w14:textId="04AAC99E" w:rsidR="00596DCE" w:rsidRDefault="00596DCE" w:rsidP="00596DCE">
            <w:pPr>
              <w:keepLines/>
              <w:ind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department HEAD</w:t>
            </w: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 xml:space="preserve"> name and title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6C75A2F" w14:textId="3A8E8B30" w:rsidR="00596DCE" w:rsidRDefault="00596DCE" w:rsidP="00596DCE">
            <w:pPr>
              <w:keepLines/>
              <w:ind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8CA7C3" w14:textId="4A508D22" w:rsidR="00596DCE" w:rsidRDefault="00596DCE" w:rsidP="00596DCE">
            <w:pPr>
              <w:keepLines/>
              <w:ind w:right="-90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776C9A">
              <w:rPr>
                <w:rFonts w:ascii="Palatino Linotype" w:eastAsia="Arial" w:hAnsi="Palatino Linotype" w:cs="Arial"/>
                <w:caps/>
                <w:sz w:val="16"/>
                <w:szCs w:val="16"/>
              </w:rPr>
              <w:t>Date</w:t>
            </w:r>
          </w:p>
        </w:tc>
      </w:tr>
    </w:tbl>
    <w:tbl>
      <w:tblPr>
        <w:tblStyle w:val="TableGrid"/>
        <w:tblW w:w="900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2520"/>
        <w:gridCol w:w="1530"/>
        <w:gridCol w:w="1710"/>
      </w:tblGrid>
      <w:tr w:rsidR="00D95488" w:rsidRPr="00AC5771" w14:paraId="0019D680" w14:textId="77777777" w:rsidTr="00490BD6">
        <w:trPr>
          <w:trHeight w:val="269"/>
        </w:trPr>
        <w:tc>
          <w:tcPr>
            <w:tcW w:w="9000" w:type="dxa"/>
            <w:gridSpan w:val="5"/>
            <w:tcBorders>
              <w:bottom w:val="single" w:sz="4" w:space="0" w:color="auto"/>
            </w:tcBorders>
            <w:vAlign w:val="bottom"/>
          </w:tcPr>
          <w:p w14:paraId="63DF517F" w14:textId="77777777" w:rsidR="00AF0B1B" w:rsidRDefault="00AF0B1B" w:rsidP="00580D7C">
            <w:pPr>
              <w:keepNext/>
              <w:keepLines/>
              <w:ind w:left="-10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B88CD5C" w14:textId="77777777" w:rsidR="00AF0B1B" w:rsidRDefault="00AF0B1B" w:rsidP="00580D7C">
            <w:pPr>
              <w:keepNext/>
              <w:keepLines/>
              <w:ind w:left="-10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6F1DC71" w14:textId="77777777" w:rsidR="00AF0B1B" w:rsidRDefault="00AF0B1B" w:rsidP="00580D7C">
            <w:pPr>
              <w:keepNext/>
              <w:keepLines/>
              <w:ind w:left="-10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D88A0F1" w14:textId="77777777" w:rsidR="00AF0B1B" w:rsidRDefault="00AF0B1B" w:rsidP="00580D7C">
            <w:pPr>
              <w:keepNext/>
              <w:keepLines/>
              <w:ind w:left="-10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4D2A53C" w14:textId="37A2D9C1" w:rsidR="00D95488" w:rsidRPr="00170723" w:rsidRDefault="30B55746" w:rsidP="00580D7C">
            <w:pPr>
              <w:keepNext/>
              <w:keepLines/>
              <w:ind w:left="-108"/>
              <w:rPr>
                <w:rFonts w:ascii="Arial" w:hAnsi="Arial" w:cs="Arial"/>
                <w:b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HUMAN RESOURCES USE ONLY</w:t>
            </w:r>
          </w:p>
        </w:tc>
      </w:tr>
      <w:tr w:rsidR="00C9593F" w:rsidRPr="00AC5771" w14:paraId="5E5209B3" w14:textId="77777777" w:rsidTr="00490BD6">
        <w:trPr>
          <w:trHeight w:val="26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6AEF5" w14:textId="11471651" w:rsidR="00C9593F" w:rsidRPr="00170723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Employee ID#: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2" w:space="0" w:color="808080" w:themeColor="text1" w:themeTint="7F" w:themeShade="00"/>
            </w:tcBorders>
            <w:vAlign w:val="center"/>
          </w:tcPr>
          <w:p w14:paraId="58C9A600" w14:textId="77777777" w:rsidR="00C9593F" w:rsidRPr="00170723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4B2F1A2" w14:textId="6989A3D5" w:rsidR="00C9593F" w:rsidRPr="00C9593F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REQUEST FOR: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17C81" w14:textId="20A89986" w:rsidR="00C9593F" w:rsidRPr="00C9593F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CLASSIFICATION INFORMATION</w:t>
            </w:r>
          </w:p>
        </w:tc>
      </w:tr>
      <w:tr w:rsidR="00C9593F" w:rsidRPr="00AC5771" w14:paraId="697AA928" w14:textId="77777777" w:rsidTr="00896D60">
        <w:trPr>
          <w:trHeight w:val="269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14577FA7" w14:textId="31E059AB" w:rsidR="00C9593F" w:rsidRPr="00170723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Position Number: </w:t>
            </w:r>
          </w:p>
        </w:tc>
        <w:tc>
          <w:tcPr>
            <w:tcW w:w="153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</w:tcBorders>
            <w:vAlign w:val="center"/>
          </w:tcPr>
          <w:p w14:paraId="4A30CF46" w14:textId="77777777" w:rsidR="00C9593F" w:rsidRPr="00170723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7BC8D8A5" w14:textId="3C9E3B0E" w:rsidR="00C9593F" w:rsidRPr="00D95488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Pr="30B557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48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rPr>
                <w:rFonts w:ascii="Arial" w:hAnsi="Arial" w:cs="Arial"/>
                <w:sz w:val="15"/>
                <w:szCs w:val="15"/>
              </w:rPr>
            </w:r>
            <w:r w:rsidR="00A44E4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30B55746">
              <w:fldChar w:fldCharType="end"/>
            </w: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    Update Review for File</w:t>
            </w:r>
          </w:p>
        </w:tc>
        <w:tc>
          <w:tcPr>
            <w:tcW w:w="1530" w:type="dxa"/>
            <w:vAlign w:val="center"/>
          </w:tcPr>
          <w:p w14:paraId="632C2DDF" w14:textId="0EA5FD34" w:rsidR="00C9593F" w:rsidRPr="00170723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Classification</w:t>
            </w:r>
            <w:r w:rsidR="00D47206">
              <w:rPr>
                <w:rFonts w:ascii="Arial" w:eastAsia="Arial" w:hAnsi="Arial" w:cs="Arial"/>
                <w:sz w:val="15"/>
                <w:szCs w:val="15"/>
              </w:rPr>
              <w:t xml:space="preserve"> Title</w:t>
            </w: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</w:p>
        </w:tc>
        <w:tc>
          <w:tcPr>
            <w:tcW w:w="1710" w:type="dxa"/>
            <w:tcBorders>
              <w:bottom w:val="single" w:sz="2" w:space="0" w:color="808080" w:themeColor="text1" w:themeTint="7F" w:themeShade="00"/>
              <w:right w:val="single" w:sz="4" w:space="0" w:color="auto"/>
            </w:tcBorders>
            <w:vAlign w:val="center"/>
          </w:tcPr>
          <w:p w14:paraId="30E8AE7C" w14:textId="77777777" w:rsidR="00C9593F" w:rsidRPr="00170723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9593F" w:rsidRPr="00AC5771" w14:paraId="690C34D2" w14:textId="77777777" w:rsidTr="00896D60">
        <w:trPr>
          <w:trHeight w:val="269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21B842C4" w14:textId="0288E990" w:rsidR="00C9593F" w:rsidRPr="00170723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FTE: </w:t>
            </w:r>
          </w:p>
        </w:tc>
        <w:tc>
          <w:tcPr>
            <w:tcW w:w="153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</w:tcBorders>
            <w:vAlign w:val="center"/>
          </w:tcPr>
          <w:p w14:paraId="22AFD59B" w14:textId="77777777" w:rsidR="00C9593F" w:rsidRPr="00170723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34E62DE0" w14:textId="1D4C563D" w:rsidR="00C9593F" w:rsidRPr="00D95488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Pr="30B557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48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rPr>
                <w:rFonts w:ascii="Arial" w:hAnsi="Arial" w:cs="Arial"/>
                <w:sz w:val="15"/>
                <w:szCs w:val="15"/>
              </w:rPr>
            </w:r>
            <w:r w:rsidR="00A44E4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30B55746">
              <w:fldChar w:fldCharType="end"/>
            </w: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    Classification Review</w:t>
            </w:r>
          </w:p>
        </w:tc>
        <w:tc>
          <w:tcPr>
            <w:tcW w:w="1530" w:type="dxa"/>
            <w:vAlign w:val="center"/>
          </w:tcPr>
          <w:p w14:paraId="7D7AA797" w14:textId="71725A87" w:rsidR="00C9593F" w:rsidRPr="00170723" w:rsidRDefault="30B55746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Class Code/Range:</w:t>
            </w:r>
          </w:p>
        </w:tc>
        <w:tc>
          <w:tcPr>
            <w:tcW w:w="171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  <w:right w:val="single" w:sz="4" w:space="0" w:color="auto"/>
            </w:tcBorders>
            <w:vAlign w:val="center"/>
          </w:tcPr>
          <w:p w14:paraId="657C350E" w14:textId="77777777" w:rsidR="00C9593F" w:rsidRPr="00170723" w:rsidRDefault="00C9593F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3D6A" w:rsidRPr="00AC5771" w14:paraId="70AB365D" w14:textId="77777777" w:rsidTr="00896D60">
        <w:trPr>
          <w:trHeight w:val="269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14535B38" w14:textId="56EB3B03" w:rsidR="00963D6A" w:rsidRPr="00170723" w:rsidRDefault="0018419C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001707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2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fldChar w:fldCharType="separate"/>
            </w:r>
            <w:r w:rsidRPr="0017072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70723">
              <w:rPr>
                <w:rFonts w:ascii="Arial" w:hAnsi="Arial" w:cs="Arial"/>
                <w:sz w:val="15"/>
                <w:szCs w:val="15"/>
              </w:rPr>
              <w:t xml:space="preserve"> Permanent</w:t>
            </w:r>
          </w:p>
        </w:tc>
        <w:tc>
          <w:tcPr>
            <w:tcW w:w="1530" w:type="dxa"/>
            <w:tcBorders>
              <w:top w:val="single" w:sz="2" w:space="0" w:color="808080" w:themeColor="text1" w:themeTint="7F" w:themeShade="00"/>
            </w:tcBorders>
            <w:vAlign w:val="center"/>
          </w:tcPr>
          <w:p w14:paraId="43C685EA" w14:textId="68B3DB26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5CDF41A4" w14:textId="149526F3" w:rsidR="00963D6A" w:rsidRPr="00D95488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Pr="30B557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48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rPr>
                <w:rFonts w:ascii="Arial" w:hAnsi="Arial" w:cs="Arial"/>
                <w:sz w:val="15"/>
                <w:szCs w:val="15"/>
              </w:rPr>
            </w:r>
            <w:r w:rsidR="00A44E4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30B55746">
              <w:fldChar w:fldCharType="end"/>
            </w: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    New Position Recruitment</w:t>
            </w:r>
          </w:p>
        </w:tc>
        <w:tc>
          <w:tcPr>
            <w:tcW w:w="1530" w:type="dxa"/>
            <w:vAlign w:val="center"/>
          </w:tcPr>
          <w:p w14:paraId="7BE629A9" w14:textId="4B07EC59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CBID:</w:t>
            </w:r>
          </w:p>
        </w:tc>
        <w:tc>
          <w:tcPr>
            <w:tcW w:w="171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  <w:right w:val="single" w:sz="4" w:space="0" w:color="auto"/>
            </w:tcBorders>
            <w:vAlign w:val="center"/>
          </w:tcPr>
          <w:p w14:paraId="47D9269D" w14:textId="77777777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3D6A" w:rsidRPr="00AC5771" w14:paraId="6F825FE9" w14:textId="77777777" w:rsidTr="0018419C">
        <w:trPr>
          <w:trHeight w:val="269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485C2CAF" w14:textId="3C7A9064" w:rsidR="00963D6A" w:rsidRPr="00170723" w:rsidRDefault="0018419C" w:rsidP="00963D6A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001707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2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fldChar w:fldCharType="separate"/>
            </w:r>
            <w:r w:rsidRPr="0017072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70723">
              <w:rPr>
                <w:rFonts w:ascii="Arial" w:hAnsi="Arial" w:cs="Arial"/>
                <w:sz w:val="15"/>
                <w:szCs w:val="15"/>
              </w:rPr>
              <w:t xml:space="preserve"> Temporary</w:t>
            </w:r>
          </w:p>
        </w:tc>
        <w:tc>
          <w:tcPr>
            <w:tcW w:w="1530" w:type="dxa"/>
            <w:vAlign w:val="center"/>
          </w:tcPr>
          <w:p w14:paraId="1C5AAEBF" w14:textId="0EDFD853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132B005B" w14:textId="3903E203" w:rsidR="00963D6A" w:rsidRPr="00D95488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 w:rsidRPr="30B557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48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rPr>
                <w:rFonts w:ascii="Arial" w:hAnsi="Arial" w:cs="Arial"/>
                <w:sz w:val="15"/>
                <w:szCs w:val="15"/>
              </w:rPr>
            </w:r>
            <w:r w:rsidR="00A44E4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30B55746">
              <w:fldChar w:fldCharType="end"/>
            </w: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      Replacement Recruitment</w:t>
            </w:r>
          </w:p>
        </w:tc>
        <w:tc>
          <w:tcPr>
            <w:tcW w:w="1530" w:type="dxa"/>
            <w:vAlign w:val="center"/>
          </w:tcPr>
          <w:p w14:paraId="73B9612C" w14:textId="2C845A27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MPP Job Code: </w:t>
            </w:r>
          </w:p>
        </w:tc>
        <w:tc>
          <w:tcPr>
            <w:tcW w:w="171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  <w:right w:val="single" w:sz="4" w:space="0" w:color="auto"/>
            </w:tcBorders>
            <w:vAlign w:val="center"/>
          </w:tcPr>
          <w:p w14:paraId="29D1C514" w14:textId="77777777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3D6A" w:rsidRPr="00AC5771" w14:paraId="5D75C19B" w14:textId="77777777" w:rsidTr="0018419C">
        <w:trPr>
          <w:trHeight w:val="269"/>
        </w:trPr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7ABCE040" w14:textId="6BBE7301" w:rsidR="00963D6A" w:rsidRPr="00C9593F" w:rsidRDefault="0018419C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001707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2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44E4C">
              <w:fldChar w:fldCharType="separate"/>
            </w:r>
            <w:r w:rsidRPr="0017072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70723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COI Position</w:t>
            </w:r>
          </w:p>
        </w:tc>
        <w:tc>
          <w:tcPr>
            <w:tcW w:w="1530" w:type="dxa"/>
            <w:vAlign w:val="center"/>
          </w:tcPr>
          <w:p w14:paraId="237E1287" w14:textId="1F250F08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04665CD7" w14:textId="0E593A97" w:rsidR="00963D6A" w:rsidRPr="00D95488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14:paraId="66044CCA" w14:textId="6BF91CA9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>Classifier Initials:</w:t>
            </w:r>
          </w:p>
        </w:tc>
        <w:tc>
          <w:tcPr>
            <w:tcW w:w="1710" w:type="dxa"/>
            <w:tcBorders>
              <w:top w:val="single" w:sz="2" w:space="0" w:color="808080" w:themeColor="text1" w:themeTint="7F" w:themeShade="00"/>
              <w:bottom w:val="single" w:sz="2" w:space="0" w:color="808080" w:themeColor="text1" w:themeTint="7F" w:themeShade="00"/>
              <w:right w:val="single" w:sz="4" w:space="0" w:color="auto"/>
            </w:tcBorders>
            <w:vAlign w:val="center"/>
          </w:tcPr>
          <w:p w14:paraId="4E02D36C" w14:textId="77777777" w:rsidR="00963D6A" w:rsidRPr="00170723" w:rsidRDefault="00963D6A" w:rsidP="006A10F5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02D1A" w:rsidRPr="00AC5771" w14:paraId="682926D4" w14:textId="77777777" w:rsidTr="0018419C">
        <w:trPr>
          <w:trHeight w:val="269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814A6" w14:textId="079236C9" w:rsidR="00963D6A" w:rsidRPr="00C9593F" w:rsidRDefault="0018419C" w:rsidP="006A10F5">
            <w:pPr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Recruitment Number: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BCE47A" w14:textId="77777777" w:rsidR="00963D6A" w:rsidRPr="00170723" w:rsidRDefault="00963D6A" w:rsidP="006A10F5">
            <w:pPr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F960868" w14:textId="77777777" w:rsidR="00963D6A" w:rsidRPr="00D95488" w:rsidRDefault="00963D6A" w:rsidP="006A10F5">
            <w:pPr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9CD450A" w14:textId="4ECD82BE" w:rsidR="00963D6A" w:rsidRPr="00170723" w:rsidRDefault="00963D6A" w:rsidP="006A10F5">
            <w:pPr>
              <w:keepLines/>
              <w:rPr>
                <w:rFonts w:ascii="Arial" w:hAnsi="Arial" w:cs="Arial"/>
                <w:sz w:val="15"/>
                <w:szCs w:val="15"/>
              </w:rPr>
            </w:pPr>
            <w:r w:rsidRPr="30B55746">
              <w:rPr>
                <w:rFonts w:ascii="Arial" w:eastAsia="Arial" w:hAnsi="Arial" w:cs="Arial"/>
                <w:sz w:val="15"/>
                <w:szCs w:val="15"/>
              </w:rPr>
              <w:t xml:space="preserve">Date: </w:t>
            </w:r>
          </w:p>
        </w:tc>
        <w:tc>
          <w:tcPr>
            <w:tcW w:w="1710" w:type="dxa"/>
            <w:tcBorders>
              <w:top w:val="single" w:sz="2" w:space="0" w:color="808080" w:themeColor="text1" w:themeTint="7F" w:themeShade="00"/>
              <w:bottom w:val="single" w:sz="4" w:space="0" w:color="auto"/>
              <w:right w:val="single" w:sz="4" w:space="0" w:color="auto"/>
            </w:tcBorders>
            <w:vAlign w:val="center"/>
          </w:tcPr>
          <w:p w14:paraId="42DE6082" w14:textId="77777777" w:rsidR="00963D6A" w:rsidRPr="00170723" w:rsidRDefault="00963D6A" w:rsidP="006A10F5">
            <w:pPr>
              <w:keepLines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FD18B1D" w14:textId="77777777" w:rsidR="0008307B" w:rsidRPr="0008307B" w:rsidRDefault="0008307B" w:rsidP="00896D60">
      <w:pPr>
        <w:ind w:left="180"/>
        <w:rPr>
          <w:rFonts w:ascii="Palatino Linotype" w:hAnsi="Palatino Linotype"/>
          <w:sz w:val="20"/>
          <w:szCs w:val="20"/>
        </w:rPr>
      </w:pPr>
    </w:p>
    <w:sectPr w:rsidR="0008307B" w:rsidRPr="0008307B" w:rsidSect="006D2B1B">
      <w:footerReference w:type="default" r:id="rId11"/>
      <w:headerReference w:type="first" r:id="rId12"/>
      <w:footerReference w:type="first" r:id="rId13"/>
      <w:pgSz w:w="12240" w:h="15840"/>
      <w:pgMar w:top="720" w:right="1440" w:bottom="720" w:left="1800" w:header="274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73FBE">
    <w16cex:extLst>
      <w16:ext w16:uri="{CE6994B0-6A32-4C9F-8C6B-6E91EDA988CE}">
        <cr:reactions xmlns:cr="http://schemas.microsoft.com/office/comments/2020/reactions">
          <cr:reaction reactionType="1">
            <cr:reactionInfo dateUtc="2024-06-06T21:00:45Z">
              <cr:user userId="S::dcrobert@calpoly.edu::64599614-dbf8-44cf-b6f6-ed7956057fe7" userProvider="AD" userName="Doug Roberts"/>
            </cr:reactionInfo>
          </cr:reaction>
        </cr:reactions>
      </w16:ext>
    </w16cex:extLst>
  </w16cex:commentExtensible>
  <w16cex:commentExtensible w16cex:durableId="528C6464" w16cex:dateUtc="2024-06-06T21:00:00Z"/>
  <w16cex:commentExtensible w16cex:durableId="2A38DF65" w16cex:dateUtc="2024-06-06T21:01:00Z"/>
  <w16cex:commentExtensible w16cex:durableId="695F2DC9" w16cex:dateUtc="2024-06-06T21:03:00Z"/>
  <w16cex:commentExtensible w16cex:durableId="795C07AA" w16cex:dateUtc="2024-06-06T21:05:00Z"/>
  <w16cex:commentExtensible w16cex:durableId="1AB2D439" w16cex:dateUtc="2024-05-21T20:06:00Z"/>
  <w16cex:commentExtensible w16cex:durableId="29F7441D">
    <w16cex:extLst>
      <w16:ext w16:uri="{CE6994B0-6A32-4C9F-8C6B-6E91EDA988CE}">
        <cr:reactions xmlns:cr="http://schemas.microsoft.com/office/comments/2020/reactions">
          <cr:reaction reactionType="1">
            <cr:reactionInfo dateUtc="2024-06-11T01:27:25Z">
              <cr:user userId="S::mmmeza@calpoly.edu::5034393d-6c6c-4d59-96da-7c8fb4ab8d08" userProvider="AD" userName="Myrna M. Garcia Rios"/>
            </cr:reactionInfo>
          </cr:reaction>
        </cr:reactions>
      </w16:ext>
    </w16cex:extLst>
  </w16cex:commentExtensible>
  <w16cex:commentExtensible w16cex:durableId="6B9FD627" w16cex:dateUtc="2024-06-06T21:53:00Z"/>
  <w16cex:commentExtensible w16cex:durableId="4D50567A" w16cex:dateUtc="2024-06-06T2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E494" w14:textId="77777777" w:rsidR="00E61267" w:rsidRDefault="00E61267" w:rsidP="00F205C0">
      <w:r>
        <w:separator/>
      </w:r>
    </w:p>
  </w:endnote>
  <w:endnote w:type="continuationSeparator" w:id="0">
    <w:p w14:paraId="57845CCA" w14:textId="77777777" w:rsidR="00E61267" w:rsidRDefault="00E61267" w:rsidP="00F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F857" w14:textId="77777777" w:rsidR="00D153C4" w:rsidRPr="00F20851" w:rsidRDefault="00D153C4">
    <w:pPr>
      <w:rPr>
        <w:sz w:val="10"/>
        <w:szCs w:val="10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8"/>
    </w:tblGrid>
    <w:tr w:rsidR="00796D50" w14:paraId="6FA895D3" w14:textId="77777777" w:rsidTr="0018419C">
      <w:trPr>
        <w:trHeight w:hRule="exact" w:val="206"/>
        <w:jc w:val="center"/>
      </w:trPr>
      <w:tc>
        <w:tcPr>
          <w:tcW w:w="8658" w:type="dxa"/>
        </w:tcPr>
        <w:p w14:paraId="0A9ACC9F" w14:textId="56459D89" w:rsidR="00796D50" w:rsidRPr="00EF5840" w:rsidRDefault="30B55746" w:rsidP="00212750">
          <w:pPr>
            <w:pStyle w:val="Footer"/>
            <w:rPr>
              <w:rFonts w:ascii="Arial" w:hAnsi="Arial"/>
              <w:color w:val="035642"/>
              <w:sz w:val="15"/>
              <w:szCs w:val="15"/>
            </w:rPr>
          </w:pP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>Phone 805-756-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>1111</w:t>
          </w:r>
          <w:r w:rsidR="00212750" w:rsidRPr="30B55746">
            <w:rPr>
              <w:rFonts w:ascii="Arial" w:eastAsia="Arial" w:hAnsi="Arial" w:cs="Arial"/>
              <w:color w:val="035642"/>
              <w:sz w:val="15"/>
              <w:szCs w:val="15"/>
            </w:rPr>
            <w:t xml:space="preserve">  </w:t>
          </w: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 xml:space="preserve">|  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>www.calpoly.edu</w:t>
          </w:r>
        </w:p>
      </w:tc>
    </w:tr>
    <w:tr w:rsidR="00796D50" w14:paraId="6207B66A" w14:textId="77777777" w:rsidTr="0018419C">
      <w:trPr>
        <w:trHeight w:val="68"/>
        <w:jc w:val="center"/>
      </w:trPr>
      <w:tc>
        <w:tcPr>
          <w:tcW w:w="8658" w:type="dxa"/>
        </w:tcPr>
        <w:p w14:paraId="3188A3FC" w14:textId="12E8A923" w:rsidR="00796D50" w:rsidRPr="00EF5840" w:rsidRDefault="30B55746" w:rsidP="00142E9B">
          <w:pPr>
            <w:pStyle w:val="Footer"/>
            <w:tabs>
              <w:tab w:val="left" w:pos="7182"/>
            </w:tabs>
            <w:rPr>
              <w:rFonts w:ascii="Arial" w:hAnsi="Arial"/>
              <w:color w:val="035642"/>
              <w:sz w:val="15"/>
              <w:szCs w:val="15"/>
            </w:rPr>
          </w:pP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>1 Grand Avenue  |  San Luis Obispo  |  CA  |  93407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ab/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ab/>
          </w:r>
        </w:p>
      </w:tc>
    </w:tr>
  </w:tbl>
  <w:p w14:paraId="525F31A6" w14:textId="77777777" w:rsidR="00796D50" w:rsidRDefault="00796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9776" w14:textId="77777777" w:rsidR="00FB4321" w:rsidRPr="00EB5526" w:rsidRDefault="00FB4321" w:rsidP="0018419C">
    <w:pPr>
      <w:jc w:val="center"/>
      <w:rPr>
        <w:sz w:val="12"/>
        <w:szCs w:val="12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8"/>
    </w:tblGrid>
    <w:tr w:rsidR="00FB4321" w14:paraId="3E58A1D8" w14:textId="77777777" w:rsidTr="0018419C">
      <w:trPr>
        <w:trHeight w:hRule="exact" w:val="206"/>
        <w:jc w:val="center"/>
      </w:trPr>
      <w:tc>
        <w:tcPr>
          <w:tcW w:w="8658" w:type="dxa"/>
        </w:tcPr>
        <w:p w14:paraId="51DDA03A" w14:textId="45B5A55D" w:rsidR="00FB4321" w:rsidRPr="00EF5840" w:rsidRDefault="00FB4321" w:rsidP="00212750">
          <w:pPr>
            <w:pStyle w:val="Footer"/>
            <w:rPr>
              <w:rFonts w:ascii="Arial" w:hAnsi="Arial"/>
              <w:color w:val="035642"/>
              <w:sz w:val="15"/>
              <w:szCs w:val="15"/>
            </w:rPr>
          </w:pP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>Phone 805-756-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>1111</w:t>
          </w: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 xml:space="preserve">  |  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>www.calpoly.edu</w:t>
          </w:r>
        </w:p>
      </w:tc>
    </w:tr>
    <w:tr w:rsidR="00FB4321" w14:paraId="32E78242" w14:textId="77777777" w:rsidTr="0018419C">
      <w:trPr>
        <w:trHeight w:val="68"/>
        <w:jc w:val="center"/>
      </w:trPr>
      <w:tc>
        <w:tcPr>
          <w:tcW w:w="8658" w:type="dxa"/>
        </w:tcPr>
        <w:p w14:paraId="6945B96D" w14:textId="46173E73" w:rsidR="00FB4321" w:rsidRPr="00EF5840" w:rsidRDefault="00FB4321" w:rsidP="00212750">
          <w:pPr>
            <w:pStyle w:val="Footer"/>
            <w:tabs>
              <w:tab w:val="left" w:pos="7182"/>
            </w:tabs>
            <w:rPr>
              <w:rFonts w:ascii="Arial" w:hAnsi="Arial"/>
              <w:color w:val="035642"/>
              <w:sz w:val="15"/>
              <w:szCs w:val="15"/>
            </w:rPr>
          </w:pPr>
          <w:r w:rsidRPr="30B55746">
            <w:rPr>
              <w:rFonts w:ascii="Arial" w:eastAsia="Arial" w:hAnsi="Arial" w:cs="Arial"/>
              <w:color w:val="035642"/>
              <w:sz w:val="15"/>
              <w:szCs w:val="15"/>
            </w:rPr>
            <w:t>1 Grand Avenue  |  San Luis Obispo  |  CA  |  93407</w:t>
          </w:r>
          <w:r w:rsidR="00893C8E">
            <w:rPr>
              <w:rFonts w:ascii="Arial" w:eastAsia="Arial" w:hAnsi="Arial" w:cs="Arial"/>
              <w:color w:val="035642"/>
              <w:sz w:val="15"/>
              <w:szCs w:val="15"/>
            </w:rPr>
            <w:t xml:space="preserve">                                                                              </w:t>
          </w:r>
          <w:r w:rsidR="00212750">
            <w:rPr>
              <w:rFonts w:ascii="Arial" w:eastAsia="Arial" w:hAnsi="Arial" w:cs="Arial"/>
              <w:color w:val="035642"/>
              <w:sz w:val="15"/>
              <w:szCs w:val="15"/>
            </w:rPr>
            <w:tab/>
          </w:r>
          <w:r w:rsidR="00893C8E">
            <w:rPr>
              <w:rFonts w:ascii="Arial" w:eastAsia="Arial" w:hAnsi="Arial" w:cs="Arial"/>
              <w:color w:val="035642"/>
              <w:sz w:val="15"/>
              <w:szCs w:val="15"/>
            </w:rPr>
            <w:t>Rev. 10/16</w:t>
          </w:r>
        </w:p>
      </w:tc>
    </w:tr>
  </w:tbl>
  <w:p w14:paraId="5EF9E06C" w14:textId="77777777" w:rsidR="00FB4321" w:rsidRDefault="00FB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EF39" w14:textId="77777777" w:rsidR="00E61267" w:rsidRDefault="00E61267" w:rsidP="00F205C0">
      <w:r>
        <w:separator/>
      </w:r>
    </w:p>
  </w:footnote>
  <w:footnote w:type="continuationSeparator" w:id="0">
    <w:p w14:paraId="3D4A4E33" w14:textId="77777777" w:rsidR="00E61267" w:rsidRDefault="00E61267" w:rsidP="00F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B405" w14:textId="7432234F" w:rsidR="00EB5526" w:rsidDel="00FB4321" w:rsidRDefault="00EB5526" w:rsidP="00F2085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</w:tblGrid>
    <w:tr w:rsidR="00A02D1A" w14:paraId="6F96A31F" w14:textId="77777777" w:rsidTr="00896D60">
      <w:trPr>
        <w:trHeight w:val="190"/>
      </w:trPr>
      <w:tc>
        <w:tcPr>
          <w:tcW w:w="9576" w:type="dxa"/>
        </w:tcPr>
        <w:p w14:paraId="02C58BF3" w14:textId="5DF33759" w:rsidR="00A02D1A" w:rsidRDefault="00A02D1A" w:rsidP="003B4887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ADAF4E7" wp14:editId="02B01E73">
                <wp:simplePos x="0" y="0"/>
                <wp:positionH relativeFrom="column">
                  <wp:posOffset>-553992</wp:posOffset>
                </wp:positionH>
                <wp:positionV relativeFrom="paragraph">
                  <wp:posOffset>1270</wp:posOffset>
                </wp:positionV>
                <wp:extent cx="454025" cy="478155"/>
                <wp:effectExtent l="0" t="0" r="317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l_poly_green_shiel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711FA62" wp14:editId="67BF621B">
                <wp:extent cx="5943600" cy="2355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l_poly_green_lin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5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2D1A" w14:paraId="09712CE8" w14:textId="77777777" w:rsidTr="00896D60">
      <w:trPr>
        <w:trHeight w:val="95"/>
      </w:trPr>
      <w:tc>
        <w:tcPr>
          <w:tcW w:w="9576" w:type="dxa"/>
        </w:tcPr>
        <w:p w14:paraId="7B305D1D" w14:textId="77777777" w:rsidR="00A02D1A" w:rsidRPr="00C42A97" w:rsidRDefault="00A02D1A" w:rsidP="003B4887">
          <w:pPr>
            <w:rPr>
              <w:rFonts w:ascii="Palatino" w:hAnsi="Palatino"/>
              <w:noProof/>
              <w:color w:val="035642"/>
              <w:sz w:val="15"/>
              <w:szCs w:val="15"/>
            </w:rPr>
          </w:pPr>
        </w:p>
      </w:tc>
    </w:tr>
    <w:tr w:rsidR="00A02D1A" w14:paraId="544BEDAA" w14:textId="77777777" w:rsidTr="00896D60">
      <w:trPr>
        <w:trHeight w:val="95"/>
      </w:trPr>
      <w:tc>
        <w:tcPr>
          <w:tcW w:w="9576" w:type="dxa"/>
        </w:tcPr>
        <w:p w14:paraId="5349E10F" w14:textId="77777777" w:rsidR="00A02D1A" w:rsidRPr="00C42A97" w:rsidRDefault="00A02D1A" w:rsidP="003B4887">
          <w:pPr>
            <w:rPr>
              <w:rFonts w:ascii="Palatino" w:hAnsi="Palatino"/>
              <w:i/>
              <w:iCs/>
              <w:noProof/>
              <w:color w:val="035642"/>
              <w:sz w:val="15"/>
              <w:szCs w:val="15"/>
            </w:rPr>
          </w:pPr>
        </w:p>
      </w:tc>
    </w:tr>
  </w:tbl>
  <w:p w14:paraId="47C8FDC1" w14:textId="77777777" w:rsidR="00FB4321" w:rsidRPr="009948B3" w:rsidRDefault="00FB4321" w:rsidP="00A0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B5A"/>
    <w:multiLevelType w:val="hybridMultilevel"/>
    <w:tmpl w:val="333E4950"/>
    <w:lvl w:ilvl="0" w:tplc="D6BEB0BC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BC2"/>
    <w:multiLevelType w:val="hybridMultilevel"/>
    <w:tmpl w:val="BA7844B0"/>
    <w:lvl w:ilvl="0" w:tplc="70144CD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87E71"/>
    <w:multiLevelType w:val="hybridMultilevel"/>
    <w:tmpl w:val="0DA022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8BDB03"/>
    <w:multiLevelType w:val="hybridMultilevel"/>
    <w:tmpl w:val="32F8CC42"/>
    <w:lvl w:ilvl="0" w:tplc="BAEEB4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85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CD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AB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AC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47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A3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0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3586"/>
    <w:multiLevelType w:val="hybridMultilevel"/>
    <w:tmpl w:val="EB5AA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B8E2"/>
    <w:multiLevelType w:val="hybridMultilevel"/>
    <w:tmpl w:val="15C0BFC4"/>
    <w:lvl w:ilvl="0" w:tplc="72B4E7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CE2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67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E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D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45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6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E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8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3CF"/>
    <w:multiLevelType w:val="hybridMultilevel"/>
    <w:tmpl w:val="DADE15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7BF5553"/>
    <w:multiLevelType w:val="hybridMultilevel"/>
    <w:tmpl w:val="EB5AA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6037"/>
    <w:multiLevelType w:val="hybridMultilevel"/>
    <w:tmpl w:val="88E6709E"/>
    <w:lvl w:ilvl="0" w:tplc="E03876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2A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2B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B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3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C3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0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5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93927"/>
    <w:multiLevelType w:val="hybridMultilevel"/>
    <w:tmpl w:val="EB5A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8170"/>
    <w:multiLevelType w:val="hybridMultilevel"/>
    <w:tmpl w:val="C8587D90"/>
    <w:lvl w:ilvl="0" w:tplc="6ACA3B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EB68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61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6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D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A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08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A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0F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5B9A"/>
    <w:multiLevelType w:val="hybridMultilevel"/>
    <w:tmpl w:val="7254590C"/>
    <w:lvl w:ilvl="0" w:tplc="87C86E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F61D1E"/>
    <w:multiLevelType w:val="multilevel"/>
    <w:tmpl w:val="9ED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F33F5C"/>
    <w:multiLevelType w:val="hybridMultilevel"/>
    <w:tmpl w:val="EB5AA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0A"/>
    <w:rsid w:val="0000049B"/>
    <w:rsid w:val="000053F5"/>
    <w:rsid w:val="00041613"/>
    <w:rsid w:val="00042FD0"/>
    <w:rsid w:val="0006206B"/>
    <w:rsid w:val="00077827"/>
    <w:rsid w:val="0007F0DF"/>
    <w:rsid w:val="0008307B"/>
    <w:rsid w:val="00085EB3"/>
    <w:rsid w:val="000925F5"/>
    <w:rsid w:val="000A01E8"/>
    <w:rsid w:val="000A39F4"/>
    <w:rsid w:val="000B0598"/>
    <w:rsid w:val="000C45BE"/>
    <w:rsid w:val="000C6603"/>
    <w:rsid w:val="000C6D0A"/>
    <w:rsid w:val="000C7752"/>
    <w:rsid w:val="000E5022"/>
    <w:rsid w:val="000E50D6"/>
    <w:rsid w:val="000E6C13"/>
    <w:rsid w:val="000F054C"/>
    <w:rsid w:val="000F0FAE"/>
    <w:rsid w:val="000F2127"/>
    <w:rsid w:val="000F6001"/>
    <w:rsid w:val="000F68F1"/>
    <w:rsid w:val="000F6E56"/>
    <w:rsid w:val="00102005"/>
    <w:rsid w:val="0010321B"/>
    <w:rsid w:val="00111C0F"/>
    <w:rsid w:val="0011432C"/>
    <w:rsid w:val="001175B4"/>
    <w:rsid w:val="001426AD"/>
    <w:rsid w:val="00142E9B"/>
    <w:rsid w:val="001438C0"/>
    <w:rsid w:val="001467DB"/>
    <w:rsid w:val="00164E1A"/>
    <w:rsid w:val="00170607"/>
    <w:rsid w:val="00170723"/>
    <w:rsid w:val="00172B10"/>
    <w:rsid w:val="00174DDB"/>
    <w:rsid w:val="00174EAC"/>
    <w:rsid w:val="0018419C"/>
    <w:rsid w:val="00190F41"/>
    <w:rsid w:val="001911C5"/>
    <w:rsid w:val="001A0931"/>
    <w:rsid w:val="001A7A92"/>
    <w:rsid w:val="001B392F"/>
    <w:rsid w:val="001D635E"/>
    <w:rsid w:val="001D7BA9"/>
    <w:rsid w:val="001E2C95"/>
    <w:rsid w:val="001E4916"/>
    <w:rsid w:val="001E796B"/>
    <w:rsid w:val="001F7831"/>
    <w:rsid w:val="001F7B8A"/>
    <w:rsid w:val="00212750"/>
    <w:rsid w:val="00214AEC"/>
    <w:rsid w:val="00217C7C"/>
    <w:rsid w:val="00224ECD"/>
    <w:rsid w:val="00230C1B"/>
    <w:rsid w:val="002316E9"/>
    <w:rsid w:val="00232967"/>
    <w:rsid w:val="00240748"/>
    <w:rsid w:val="00245E75"/>
    <w:rsid w:val="00250195"/>
    <w:rsid w:val="00256FEA"/>
    <w:rsid w:val="002641BF"/>
    <w:rsid w:val="002661E7"/>
    <w:rsid w:val="0027121F"/>
    <w:rsid w:val="002728A3"/>
    <w:rsid w:val="00282DD0"/>
    <w:rsid w:val="00286377"/>
    <w:rsid w:val="002A447D"/>
    <w:rsid w:val="002A5FF8"/>
    <w:rsid w:val="002D666C"/>
    <w:rsid w:val="002D7806"/>
    <w:rsid w:val="002E1A80"/>
    <w:rsid w:val="002E3E7D"/>
    <w:rsid w:val="002E534D"/>
    <w:rsid w:val="002E7C7B"/>
    <w:rsid w:val="0030139D"/>
    <w:rsid w:val="00304F28"/>
    <w:rsid w:val="0030673C"/>
    <w:rsid w:val="00306FF2"/>
    <w:rsid w:val="003073B1"/>
    <w:rsid w:val="00307FD4"/>
    <w:rsid w:val="00313F6B"/>
    <w:rsid w:val="003265A6"/>
    <w:rsid w:val="00334FEF"/>
    <w:rsid w:val="0034250B"/>
    <w:rsid w:val="003469F3"/>
    <w:rsid w:val="00361296"/>
    <w:rsid w:val="00365C1A"/>
    <w:rsid w:val="0036677A"/>
    <w:rsid w:val="00387DE4"/>
    <w:rsid w:val="00394A34"/>
    <w:rsid w:val="00395EEB"/>
    <w:rsid w:val="003A45DA"/>
    <w:rsid w:val="003A63D9"/>
    <w:rsid w:val="003A71F5"/>
    <w:rsid w:val="003A784B"/>
    <w:rsid w:val="003B04F8"/>
    <w:rsid w:val="003C140C"/>
    <w:rsid w:val="003E24D2"/>
    <w:rsid w:val="003E7FB8"/>
    <w:rsid w:val="003F0120"/>
    <w:rsid w:val="003F0230"/>
    <w:rsid w:val="003F30D6"/>
    <w:rsid w:val="003F61B7"/>
    <w:rsid w:val="003F62EE"/>
    <w:rsid w:val="003F6727"/>
    <w:rsid w:val="00400F92"/>
    <w:rsid w:val="004051C4"/>
    <w:rsid w:val="00405F08"/>
    <w:rsid w:val="00436D7B"/>
    <w:rsid w:val="004426E7"/>
    <w:rsid w:val="00465CED"/>
    <w:rsid w:val="00467633"/>
    <w:rsid w:val="00467F7A"/>
    <w:rsid w:val="0048167C"/>
    <w:rsid w:val="00490BD6"/>
    <w:rsid w:val="00491544"/>
    <w:rsid w:val="004950E9"/>
    <w:rsid w:val="004A6295"/>
    <w:rsid w:val="004A6592"/>
    <w:rsid w:val="004B375B"/>
    <w:rsid w:val="004B59CD"/>
    <w:rsid w:val="004C436B"/>
    <w:rsid w:val="004D44DA"/>
    <w:rsid w:val="004D5790"/>
    <w:rsid w:val="004D76CD"/>
    <w:rsid w:val="004E267C"/>
    <w:rsid w:val="004E4874"/>
    <w:rsid w:val="004F2B16"/>
    <w:rsid w:val="004F2DB9"/>
    <w:rsid w:val="004F3ACE"/>
    <w:rsid w:val="004F4C44"/>
    <w:rsid w:val="00507831"/>
    <w:rsid w:val="00513007"/>
    <w:rsid w:val="005144F2"/>
    <w:rsid w:val="00522436"/>
    <w:rsid w:val="00526A74"/>
    <w:rsid w:val="00530BC6"/>
    <w:rsid w:val="0053621B"/>
    <w:rsid w:val="00547477"/>
    <w:rsid w:val="00547BFA"/>
    <w:rsid w:val="00556979"/>
    <w:rsid w:val="0056550A"/>
    <w:rsid w:val="00565FFB"/>
    <w:rsid w:val="005751BF"/>
    <w:rsid w:val="00580D7C"/>
    <w:rsid w:val="00583753"/>
    <w:rsid w:val="0058634A"/>
    <w:rsid w:val="00592C8B"/>
    <w:rsid w:val="00596D2E"/>
    <w:rsid w:val="00596DCE"/>
    <w:rsid w:val="005B34E4"/>
    <w:rsid w:val="005D1027"/>
    <w:rsid w:val="005E2DBC"/>
    <w:rsid w:val="005E4B3A"/>
    <w:rsid w:val="005F622D"/>
    <w:rsid w:val="006003BD"/>
    <w:rsid w:val="006108FC"/>
    <w:rsid w:val="00616BEB"/>
    <w:rsid w:val="0062642C"/>
    <w:rsid w:val="0063140D"/>
    <w:rsid w:val="006333F6"/>
    <w:rsid w:val="00635506"/>
    <w:rsid w:val="0064050A"/>
    <w:rsid w:val="0065160B"/>
    <w:rsid w:val="006639D9"/>
    <w:rsid w:val="00667C04"/>
    <w:rsid w:val="006771A6"/>
    <w:rsid w:val="00682A3C"/>
    <w:rsid w:val="00682FEF"/>
    <w:rsid w:val="006960BA"/>
    <w:rsid w:val="006964DE"/>
    <w:rsid w:val="006A10F5"/>
    <w:rsid w:val="006A2C30"/>
    <w:rsid w:val="006A3C3E"/>
    <w:rsid w:val="006B2024"/>
    <w:rsid w:val="006C245B"/>
    <w:rsid w:val="006C53C8"/>
    <w:rsid w:val="006D2B1B"/>
    <w:rsid w:val="006D4868"/>
    <w:rsid w:val="006D4C9A"/>
    <w:rsid w:val="006F0789"/>
    <w:rsid w:val="006F1F77"/>
    <w:rsid w:val="00701AAD"/>
    <w:rsid w:val="007052F7"/>
    <w:rsid w:val="00706231"/>
    <w:rsid w:val="0070749F"/>
    <w:rsid w:val="00711A3A"/>
    <w:rsid w:val="00715D0F"/>
    <w:rsid w:val="00726303"/>
    <w:rsid w:val="0072665C"/>
    <w:rsid w:val="007353F2"/>
    <w:rsid w:val="0075163A"/>
    <w:rsid w:val="0076602D"/>
    <w:rsid w:val="00766507"/>
    <w:rsid w:val="00771885"/>
    <w:rsid w:val="00774AD2"/>
    <w:rsid w:val="00776C9A"/>
    <w:rsid w:val="00777D35"/>
    <w:rsid w:val="00796D50"/>
    <w:rsid w:val="007A0D29"/>
    <w:rsid w:val="007A4C37"/>
    <w:rsid w:val="007B2440"/>
    <w:rsid w:val="007C6F07"/>
    <w:rsid w:val="007D10A4"/>
    <w:rsid w:val="008075F1"/>
    <w:rsid w:val="00807DC8"/>
    <w:rsid w:val="00815F75"/>
    <w:rsid w:val="00817EF1"/>
    <w:rsid w:val="00833F20"/>
    <w:rsid w:val="008436C7"/>
    <w:rsid w:val="00861A60"/>
    <w:rsid w:val="00871EFC"/>
    <w:rsid w:val="0087285E"/>
    <w:rsid w:val="008759C6"/>
    <w:rsid w:val="008850FF"/>
    <w:rsid w:val="008915F4"/>
    <w:rsid w:val="0089333A"/>
    <w:rsid w:val="00893C8E"/>
    <w:rsid w:val="00896D60"/>
    <w:rsid w:val="0089765B"/>
    <w:rsid w:val="008A1F6B"/>
    <w:rsid w:val="008A2F86"/>
    <w:rsid w:val="008A72E4"/>
    <w:rsid w:val="008B214D"/>
    <w:rsid w:val="008B3564"/>
    <w:rsid w:val="008B551B"/>
    <w:rsid w:val="008C37B4"/>
    <w:rsid w:val="008C37DB"/>
    <w:rsid w:val="008C76E0"/>
    <w:rsid w:val="008D63B1"/>
    <w:rsid w:val="008F387E"/>
    <w:rsid w:val="009078C5"/>
    <w:rsid w:val="00910497"/>
    <w:rsid w:val="00912DEC"/>
    <w:rsid w:val="00915A63"/>
    <w:rsid w:val="0092184E"/>
    <w:rsid w:val="00924892"/>
    <w:rsid w:val="00925098"/>
    <w:rsid w:val="00926122"/>
    <w:rsid w:val="00930A1D"/>
    <w:rsid w:val="00941C5D"/>
    <w:rsid w:val="00942C70"/>
    <w:rsid w:val="009621E7"/>
    <w:rsid w:val="00963D6A"/>
    <w:rsid w:val="0097062A"/>
    <w:rsid w:val="00973909"/>
    <w:rsid w:val="00980361"/>
    <w:rsid w:val="00985EFC"/>
    <w:rsid w:val="00991A3F"/>
    <w:rsid w:val="00993689"/>
    <w:rsid w:val="009948B3"/>
    <w:rsid w:val="009A61CF"/>
    <w:rsid w:val="009B5B7B"/>
    <w:rsid w:val="009C09B5"/>
    <w:rsid w:val="009D251A"/>
    <w:rsid w:val="009E4528"/>
    <w:rsid w:val="009F14B4"/>
    <w:rsid w:val="009F33FA"/>
    <w:rsid w:val="009F445F"/>
    <w:rsid w:val="009F4A15"/>
    <w:rsid w:val="009F70B8"/>
    <w:rsid w:val="00A02D1A"/>
    <w:rsid w:val="00A07AFE"/>
    <w:rsid w:val="00A14872"/>
    <w:rsid w:val="00A23C42"/>
    <w:rsid w:val="00A23C46"/>
    <w:rsid w:val="00A4013A"/>
    <w:rsid w:val="00A42243"/>
    <w:rsid w:val="00A44E4C"/>
    <w:rsid w:val="00A6431F"/>
    <w:rsid w:val="00A6507A"/>
    <w:rsid w:val="00A77754"/>
    <w:rsid w:val="00A81D19"/>
    <w:rsid w:val="00A8289E"/>
    <w:rsid w:val="00A931D4"/>
    <w:rsid w:val="00AB374D"/>
    <w:rsid w:val="00AE72B1"/>
    <w:rsid w:val="00AF0B1B"/>
    <w:rsid w:val="00AF1B97"/>
    <w:rsid w:val="00AF4835"/>
    <w:rsid w:val="00B06D4E"/>
    <w:rsid w:val="00B12081"/>
    <w:rsid w:val="00B26160"/>
    <w:rsid w:val="00B2724F"/>
    <w:rsid w:val="00B31705"/>
    <w:rsid w:val="00B3692A"/>
    <w:rsid w:val="00B41935"/>
    <w:rsid w:val="00B44008"/>
    <w:rsid w:val="00B578FE"/>
    <w:rsid w:val="00B84212"/>
    <w:rsid w:val="00B87977"/>
    <w:rsid w:val="00BD6B13"/>
    <w:rsid w:val="00BE5741"/>
    <w:rsid w:val="00BE6D13"/>
    <w:rsid w:val="00BE7882"/>
    <w:rsid w:val="00BF098F"/>
    <w:rsid w:val="00BF2FC6"/>
    <w:rsid w:val="00C016B1"/>
    <w:rsid w:val="00C03B49"/>
    <w:rsid w:val="00C07751"/>
    <w:rsid w:val="00C133DB"/>
    <w:rsid w:val="00C16685"/>
    <w:rsid w:val="00C2017E"/>
    <w:rsid w:val="00C210E0"/>
    <w:rsid w:val="00C42A97"/>
    <w:rsid w:val="00C42B9D"/>
    <w:rsid w:val="00C461C6"/>
    <w:rsid w:val="00C461DB"/>
    <w:rsid w:val="00C46AC6"/>
    <w:rsid w:val="00C4794B"/>
    <w:rsid w:val="00C47D7E"/>
    <w:rsid w:val="00C55E49"/>
    <w:rsid w:val="00C610D1"/>
    <w:rsid w:val="00C62980"/>
    <w:rsid w:val="00C874DE"/>
    <w:rsid w:val="00C9593F"/>
    <w:rsid w:val="00CA1469"/>
    <w:rsid w:val="00CA55C3"/>
    <w:rsid w:val="00CB4155"/>
    <w:rsid w:val="00CC2593"/>
    <w:rsid w:val="00CC50FE"/>
    <w:rsid w:val="00CC55CE"/>
    <w:rsid w:val="00CC6ADB"/>
    <w:rsid w:val="00CE7CD1"/>
    <w:rsid w:val="00CF05E0"/>
    <w:rsid w:val="00D02B17"/>
    <w:rsid w:val="00D05933"/>
    <w:rsid w:val="00D141A9"/>
    <w:rsid w:val="00D153C4"/>
    <w:rsid w:val="00D17323"/>
    <w:rsid w:val="00D20918"/>
    <w:rsid w:val="00D415AA"/>
    <w:rsid w:val="00D44574"/>
    <w:rsid w:val="00D47206"/>
    <w:rsid w:val="00D479B1"/>
    <w:rsid w:val="00D52C0F"/>
    <w:rsid w:val="00D54EB7"/>
    <w:rsid w:val="00D55309"/>
    <w:rsid w:val="00D61CA8"/>
    <w:rsid w:val="00D64E58"/>
    <w:rsid w:val="00D65292"/>
    <w:rsid w:val="00D95488"/>
    <w:rsid w:val="00DA6D93"/>
    <w:rsid w:val="00DB06FB"/>
    <w:rsid w:val="00DB4AB1"/>
    <w:rsid w:val="00DD6BCC"/>
    <w:rsid w:val="00DE1EDB"/>
    <w:rsid w:val="00E0058C"/>
    <w:rsid w:val="00E00FD0"/>
    <w:rsid w:val="00E07069"/>
    <w:rsid w:val="00E132F6"/>
    <w:rsid w:val="00E13B2D"/>
    <w:rsid w:val="00E61267"/>
    <w:rsid w:val="00E778A3"/>
    <w:rsid w:val="00E80697"/>
    <w:rsid w:val="00E87137"/>
    <w:rsid w:val="00E940EB"/>
    <w:rsid w:val="00EA3CC7"/>
    <w:rsid w:val="00EB3264"/>
    <w:rsid w:val="00EB4AF8"/>
    <w:rsid w:val="00EB5526"/>
    <w:rsid w:val="00EC2982"/>
    <w:rsid w:val="00EC31BC"/>
    <w:rsid w:val="00ED2C9E"/>
    <w:rsid w:val="00EE517E"/>
    <w:rsid w:val="00EE539F"/>
    <w:rsid w:val="00EF21B0"/>
    <w:rsid w:val="00EF371B"/>
    <w:rsid w:val="00EF5840"/>
    <w:rsid w:val="00F0400A"/>
    <w:rsid w:val="00F05F69"/>
    <w:rsid w:val="00F205C0"/>
    <w:rsid w:val="00F20851"/>
    <w:rsid w:val="00F322EF"/>
    <w:rsid w:val="00F46175"/>
    <w:rsid w:val="00F57A04"/>
    <w:rsid w:val="00F6524A"/>
    <w:rsid w:val="00F66581"/>
    <w:rsid w:val="00F85ACC"/>
    <w:rsid w:val="00FA7502"/>
    <w:rsid w:val="00FB11A6"/>
    <w:rsid w:val="00FB26B5"/>
    <w:rsid w:val="00FB4321"/>
    <w:rsid w:val="00FB6362"/>
    <w:rsid w:val="00FB6A99"/>
    <w:rsid w:val="00FC1E0F"/>
    <w:rsid w:val="00FC4269"/>
    <w:rsid w:val="00FC6B1C"/>
    <w:rsid w:val="00FE5F56"/>
    <w:rsid w:val="00FF2BA6"/>
    <w:rsid w:val="00FF2BAF"/>
    <w:rsid w:val="00FF336F"/>
    <w:rsid w:val="014D189E"/>
    <w:rsid w:val="01EEE38F"/>
    <w:rsid w:val="02397C05"/>
    <w:rsid w:val="02961675"/>
    <w:rsid w:val="02A70192"/>
    <w:rsid w:val="03565A9C"/>
    <w:rsid w:val="044A1CEF"/>
    <w:rsid w:val="04BAC8FF"/>
    <w:rsid w:val="04BBDD10"/>
    <w:rsid w:val="0583EC50"/>
    <w:rsid w:val="066A362B"/>
    <w:rsid w:val="06ACCED9"/>
    <w:rsid w:val="0717CF2B"/>
    <w:rsid w:val="0738F59B"/>
    <w:rsid w:val="0768A364"/>
    <w:rsid w:val="07BBF784"/>
    <w:rsid w:val="07CACCB3"/>
    <w:rsid w:val="082F4E4C"/>
    <w:rsid w:val="0893624D"/>
    <w:rsid w:val="08DA51B0"/>
    <w:rsid w:val="09095F0B"/>
    <w:rsid w:val="09C6E775"/>
    <w:rsid w:val="0A092743"/>
    <w:rsid w:val="0AD438EE"/>
    <w:rsid w:val="0BAEE0C5"/>
    <w:rsid w:val="0C05E533"/>
    <w:rsid w:val="0CB6831E"/>
    <w:rsid w:val="0D26795A"/>
    <w:rsid w:val="0E17D498"/>
    <w:rsid w:val="0E61AB45"/>
    <w:rsid w:val="0E6F5FCB"/>
    <w:rsid w:val="10EE13D2"/>
    <w:rsid w:val="113DE99F"/>
    <w:rsid w:val="11994C07"/>
    <w:rsid w:val="122EDC9F"/>
    <w:rsid w:val="126F757A"/>
    <w:rsid w:val="12F39AFB"/>
    <w:rsid w:val="133001CF"/>
    <w:rsid w:val="135EFF48"/>
    <w:rsid w:val="139D40B3"/>
    <w:rsid w:val="141BE16F"/>
    <w:rsid w:val="142BB665"/>
    <w:rsid w:val="1478CF9C"/>
    <w:rsid w:val="15FCF440"/>
    <w:rsid w:val="160CF0AB"/>
    <w:rsid w:val="1896FAC7"/>
    <w:rsid w:val="1916CEF6"/>
    <w:rsid w:val="1A0F23F1"/>
    <w:rsid w:val="1A317AC8"/>
    <w:rsid w:val="1B0F8ECE"/>
    <w:rsid w:val="1B2B8C62"/>
    <w:rsid w:val="1C02656A"/>
    <w:rsid w:val="1C4B0FC2"/>
    <w:rsid w:val="1C8CD1AB"/>
    <w:rsid w:val="1D8D0B54"/>
    <w:rsid w:val="1D923678"/>
    <w:rsid w:val="1D99C4C8"/>
    <w:rsid w:val="1FA3CB79"/>
    <w:rsid w:val="202B57C7"/>
    <w:rsid w:val="221BEA1A"/>
    <w:rsid w:val="231D9E55"/>
    <w:rsid w:val="2565208B"/>
    <w:rsid w:val="25E6A8F5"/>
    <w:rsid w:val="264A02A8"/>
    <w:rsid w:val="2671A61D"/>
    <w:rsid w:val="2718BD21"/>
    <w:rsid w:val="271BB69B"/>
    <w:rsid w:val="27206F91"/>
    <w:rsid w:val="27813A47"/>
    <w:rsid w:val="28269EDB"/>
    <w:rsid w:val="28B038CB"/>
    <w:rsid w:val="28C8AD51"/>
    <w:rsid w:val="28D6E31B"/>
    <w:rsid w:val="297163A9"/>
    <w:rsid w:val="2A14ED3B"/>
    <w:rsid w:val="2AC76C18"/>
    <w:rsid w:val="2ADC016F"/>
    <w:rsid w:val="2BDBC368"/>
    <w:rsid w:val="2C605138"/>
    <w:rsid w:val="2CE0E7A1"/>
    <w:rsid w:val="2E4A5386"/>
    <w:rsid w:val="2E95E05F"/>
    <w:rsid w:val="2F34C161"/>
    <w:rsid w:val="2F5F0D69"/>
    <w:rsid w:val="2FBD0282"/>
    <w:rsid w:val="300150E2"/>
    <w:rsid w:val="300A1FA4"/>
    <w:rsid w:val="30B55746"/>
    <w:rsid w:val="311C3F7A"/>
    <w:rsid w:val="31B42758"/>
    <w:rsid w:val="31CD8121"/>
    <w:rsid w:val="322A99F0"/>
    <w:rsid w:val="32D73A21"/>
    <w:rsid w:val="3327C915"/>
    <w:rsid w:val="33695182"/>
    <w:rsid w:val="33F571BB"/>
    <w:rsid w:val="3419562F"/>
    <w:rsid w:val="34C0C722"/>
    <w:rsid w:val="356276FD"/>
    <w:rsid w:val="35E2D9CB"/>
    <w:rsid w:val="35E3B524"/>
    <w:rsid w:val="365ED7F2"/>
    <w:rsid w:val="36803410"/>
    <w:rsid w:val="3687C9E7"/>
    <w:rsid w:val="370103B7"/>
    <w:rsid w:val="3703CB5D"/>
    <w:rsid w:val="374E317B"/>
    <w:rsid w:val="3750F6F1"/>
    <w:rsid w:val="3776FCBF"/>
    <w:rsid w:val="37B4D0A9"/>
    <w:rsid w:val="37BDFC23"/>
    <w:rsid w:val="37CA636B"/>
    <w:rsid w:val="37FB2EE1"/>
    <w:rsid w:val="3800F1E5"/>
    <w:rsid w:val="38FB3560"/>
    <w:rsid w:val="3968C111"/>
    <w:rsid w:val="39940ABC"/>
    <w:rsid w:val="3B5E9312"/>
    <w:rsid w:val="3C1B047F"/>
    <w:rsid w:val="3D213DAA"/>
    <w:rsid w:val="3D505AD9"/>
    <w:rsid w:val="3D6904F0"/>
    <w:rsid w:val="3DAA028C"/>
    <w:rsid w:val="3DB97910"/>
    <w:rsid w:val="3DDD9323"/>
    <w:rsid w:val="3E3DCFFA"/>
    <w:rsid w:val="407E499B"/>
    <w:rsid w:val="4238DAA9"/>
    <w:rsid w:val="426EA4E7"/>
    <w:rsid w:val="427A7782"/>
    <w:rsid w:val="43658C12"/>
    <w:rsid w:val="45F5E043"/>
    <w:rsid w:val="46051087"/>
    <w:rsid w:val="4682FD1F"/>
    <w:rsid w:val="484FA2A4"/>
    <w:rsid w:val="48F42C33"/>
    <w:rsid w:val="49846F7C"/>
    <w:rsid w:val="4AE5FEC7"/>
    <w:rsid w:val="4B01AF33"/>
    <w:rsid w:val="4B29ADED"/>
    <w:rsid w:val="4C67D8BE"/>
    <w:rsid w:val="4CE1253F"/>
    <w:rsid w:val="4D92A086"/>
    <w:rsid w:val="4E03A91F"/>
    <w:rsid w:val="4EAF8E3C"/>
    <w:rsid w:val="51401148"/>
    <w:rsid w:val="51416EB5"/>
    <w:rsid w:val="51E4893C"/>
    <w:rsid w:val="51E89797"/>
    <w:rsid w:val="52B81EEC"/>
    <w:rsid w:val="52C9D103"/>
    <w:rsid w:val="541F489A"/>
    <w:rsid w:val="54357A2E"/>
    <w:rsid w:val="5527A9E5"/>
    <w:rsid w:val="55335720"/>
    <w:rsid w:val="55FAC936"/>
    <w:rsid w:val="56C959A2"/>
    <w:rsid w:val="573F7719"/>
    <w:rsid w:val="57F99E7C"/>
    <w:rsid w:val="5902B715"/>
    <w:rsid w:val="590D4F7B"/>
    <w:rsid w:val="591EB550"/>
    <w:rsid w:val="592A59AC"/>
    <w:rsid w:val="5BD23183"/>
    <w:rsid w:val="5C476DA2"/>
    <w:rsid w:val="5C61F023"/>
    <w:rsid w:val="5E05DB1B"/>
    <w:rsid w:val="5E5A6E6D"/>
    <w:rsid w:val="5EC3BD89"/>
    <w:rsid w:val="5F10C1A2"/>
    <w:rsid w:val="606AD886"/>
    <w:rsid w:val="60926D23"/>
    <w:rsid w:val="60E7F54F"/>
    <w:rsid w:val="6134C7B0"/>
    <w:rsid w:val="61B74F2F"/>
    <w:rsid w:val="61C3757C"/>
    <w:rsid w:val="624A92F2"/>
    <w:rsid w:val="62612445"/>
    <w:rsid w:val="62CE9222"/>
    <w:rsid w:val="62EE3C8C"/>
    <w:rsid w:val="6318BCA1"/>
    <w:rsid w:val="63265BD4"/>
    <w:rsid w:val="633F0512"/>
    <w:rsid w:val="63A27948"/>
    <w:rsid w:val="63C29492"/>
    <w:rsid w:val="67A1176F"/>
    <w:rsid w:val="68DC5515"/>
    <w:rsid w:val="6A47CB3D"/>
    <w:rsid w:val="6B1113AE"/>
    <w:rsid w:val="6B598C47"/>
    <w:rsid w:val="6BE1B5BB"/>
    <w:rsid w:val="6CE5AD97"/>
    <w:rsid w:val="6EEA35A0"/>
    <w:rsid w:val="6F3E3B3E"/>
    <w:rsid w:val="6F3F5284"/>
    <w:rsid w:val="6F42EB79"/>
    <w:rsid w:val="70A19689"/>
    <w:rsid w:val="714264D0"/>
    <w:rsid w:val="71DF9537"/>
    <w:rsid w:val="71DFBABE"/>
    <w:rsid w:val="722E3A3D"/>
    <w:rsid w:val="727BA4B1"/>
    <w:rsid w:val="732B82A4"/>
    <w:rsid w:val="7334CFB9"/>
    <w:rsid w:val="7365AC53"/>
    <w:rsid w:val="7378D485"/>
    <w:rsid w:val="7408B810"/>
    <w:rsid w:val="755ADAB2"/>
    <w:rsid w:val="759EA6DB"/>
    <w:rsid w:val="76FD87B0"/>
    <w:rsid w:val="77A87D83"/>
    <w:rsid w:val="7970AB7B"/>
    <w:rsid w:val="7A03BA81"/>
    <w:rsid w:val="7A507A06"/>
    <w:rsid w:val="7BABD514"/>
    <w:rsid w:val="7BD51C83"/>
    <w:rsid w:val="7C0C7F4C"/>
    <w:rsid w:val="7C91BA27"/>
    <w:rsid w:val="7CCBB680"/>
    <w:rsid w:val="7CD92323"/>
    <w:rsid w:val="7D228447"/>
    <w:rsid w:val="7DE76A5B"/>
    <w:rsid w:val="7DF6A34F"/>
    <w:rsid w:val="7DFE09C0"/>
    <w:rsid w:val="7EC2B4E9"/>
    <w:rsid w:val="7F9443BD"/>
    <w:rsid w:val="7FD9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D7DAF"/>
  <w15:docId w15:val="{8E1120AA-D783-434A-9AAF-53DFC43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5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C0"/>
  </w:style>
  <w:style w:type="paragraph" w:styleId="Footer">
    <w:name w:val="footer"/>
    <w:basedOn w:val="Normal"/>
    <w:link w:val="FooterChar"/>
    <w:uiPriority w:val="99"/>
    <w:unhideWhenUsed/>
    <w:rsid w:val="00F205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C0"/>
  </w:style>
  <w:style w:type="paragraph" w:styleId="ListParagraph">
    <w:name w:val="List Paragraph"/>
    <w:basedOn w:val="Normal"/>
    <w:uiPriority w:val="34"/>
    <w:qFormat/>
    <w:rsid w:val="00A931D4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C7C"/>
    <w:rPr>
      <w:b/>
      <w:bCs/>
      <w:sz w:val="20"/>
      <w:szCs w:val="20"/>
    </w:rPr>
  </w:style>
  <w:style w:type="table" w:customStyle="1" w:styleId="TableGrid1">
    <w:name w:val="Table Grid1"/>
    <w:basedOn w:val="TableNormal"/>
    <w:rsid w:val="009C09B5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9B5"/>
  </w:style>
  <w:style w:type="paragraph" w:customStyle="1" w:styleId="MediumGrid1-Accent21">
    <w:name w:val="Medium Grid 1 - Accent 21"/>
    <w:basedOn w:val="Normal"/>
    <w:uiPriority w:val="34"/>
    <w:qFormat/>
    <w:rsid w:val="008A72E4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C55E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5292"/>
  </w:style>
  <w:style w:type="paragraph" w:styleId="NormalWeb">
    <w:name w:val="Normal (Web)"/>
    <w:basedOn w:val="Normal"/>
    <w:uiPriority w:val="99"/>
    <w:semiHidden/>
    <w:unhideWhenUsed/>
    <w:rsid w:val="00D173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1426A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A2C962A98DF48BC20F09BD1C8C425" ma:contentTypeVersion="8" ma:contentTypeDescription="Create a new document." ma:contentTypeScope="" ma:versionID="d5cb28da8a357d5734a5569a50e54c97">
  <xsd:schema xmlns:xsd="http://www.w3.org/2001/XMLSchema" xmlns:xs="http://www.w3.org/2001/XMLSchema" xmlns:p="http://schemas.microsoft.com/office/2006/metadata/properties" xmlns:ns2="d76a1ff0-d521-4013-8e42-ddc4488ecc9f" xmlns:ns3="73529f8f-12a2-49de-a669-3fde4b26f23f" targetNamespace="http://schemas.microsoft.com/office/2006/metadata/properties" ma:root="true" ma:fieldsID="00ab594ab92c34c27c64052ead162ac0" ns2:_="" ns3:_="">
    <xsd:import namespace="d76a1ff0-d521-4013-8e42-ddc4488ecc9f"/>
    <xsd:import namespace="73529f8f-12a2-49de-a669-3fde4b26f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a1ff0-d521-4013-8e42-ddc4488ec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9f8f-12a2-49de-a669-3fde4b26f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0AEE0-BE73-4893-81CB-BE2223821BF6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d76a1ff0-d521-4013-8e42-ddc4488ecc9f"/>
    <ds:schemaRef ds:uri="http://schemas.microsoft.com/office/2006/documentManagement/types"/>
    <ds:schemaRef ds:uri="73529f8f-12a2-49de-a669-3fde4b26f23f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E739E2-2BF8-47F0-BAE6-77F523CD9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9F141-FA2D-41FA-973E-A9B7A1F1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a1ff0-d521-4013-8e42-ddc4488ecc9f"/>
    <ds:schemaRef ds:uri="73529f8f-12a2-49de-a669-3fde4b26f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80343-F77E-48A5-BF6F-53CB8A69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10277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Suzuki</dc:creator>
  <cp:lastModifiedBy>Lauren Diedrich</cp:lastModifiedBy>
  <cp:revision>2</cp:revision>
  <cp:lastPrinted>2019-03-20T15:28:00Z</cp:lastPrinted>
  <dcterms:created xsi:type="dcterms:W3CDTF">2024-06-24T21:40:00Z</dcterms:created>
  <dcterms:modified xsi:type="dcterms:W3CDTF">2024-06-24T21:40:00Z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0x010100784A2C962A98DF48BC20F09BD1C8C425</vt:lpwstr>
  </property>
  <property fmtid="{D5CDD505-2E9C-101B-9397-08002B2CF9AE}" pid="3" name="Order">
    <vt:r8>710800</vt:r8>
  </property>
  <property fmtid="{D5CDD505-2E9C-101B-9397-08002B2CF9AE}" pid="4" name="GrammarlyDocumentId">
    <vt:lpwstr>b2d4931b45d87032d892d463fad743a3693aadbfb364c16a0349ba1ec69dec57</vt:lpwstr>
  </property>
</Properties>
</file>