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48EA" w14:textId="567ED75C" w:rsidR="00085EB3" w:rsidRPr="00ED087C" w:rsidRDefault="30B55746" w:rsidP="00896D60">
      <w:pPr>
        <w:rPr>
          <w:rFonts w:ascii="Palatino Linotype" w:eastAsia="Arial" w:hAnsi="Palatino Linotype" w:cs="Arial"/>
          <w:b/>
          <w:bCs/>
        </w:rPr>
      </w:pPr>
      <w:r w:rsidRPr="00ED087C">
        <w:rPr>
          <w:rFonts w:ascii="Palatino Linotype" w:eastAsia="Arial" w:hAnsi="Palatino Linotype" w:cs="Arial"/>
          <w:b/>
          <w:bCs/>
        </w:rPr>
        <w:t>P O S I T I O N   D E S C R I P T I O N</w:t>
      </w:r>
    </w:p>
    <w:p w14:paraId="79D328DC" w14:textId="77777777" w:rsidR="00217C7C" w:rsidRPr="00ED087C" w:rsidRDefault="00217C7C" w:rsidP="009948B3">
      <w:pPr>
        <w:rPr>
          <w:rFonts w:ascii="Palatino Linotype" w:hAnsi="Palatino Linotype" w:cs="Arial"/>
          <w:b/>
          <w:sz w:val="20"/>
          <w:szCs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30"/>
      </w:tblGrid>
      <w:tr w:rsidR="00EC31BC" w:rsidRPr="00ED087C" w14:paraId="347D379F" w14:textId="77777777" w:rsidTr="00520E69">
        <w:trPr>
          <w:trHeight w:val="276"/>
        </w:trPr>
        <w:tc>
          <w:tcPr>
            <w:tcW w:w="2160" w:type="dxa"/>
            <w:tcBorders>
              <w:bottom w:val="single" w:sz="4" w:space="0" w:color="auto"/>
            </w:tcBorders>
          </w:tcPr>
          <w:p w14:paraId="12BF3FDD" w14:textId="77777777" w:rsidR="00EC31BC" w:rsidRPr="00A46DE0" w:rsidRDefault="30B55746" w:rsidP="00217C7C">
            <w:pPr>
              <w:ind w:left="-18"/>
              <w:rPr>
                <w:rFonts w:ascii="Palatino Linotype" w:hAnsi="Palatino Linotype"/>
                <w:sz w:val="20"/>
                <w:szCs w:val="20"/>
              </w:rPr>
            </w:pPr>
            <w:r w:rsidRPr="00A46DE0">
              <w:rPr>
                <w:rFonts w:ascii="Palatino Linotype" w:eastAsia="Palatino Linotype,Arial" w:hAnsi="Palatino Linotype" w:cs="Palatino Linotype,Arial"/>
                <w:sz w:val="20"/>
                <w:szCs w:val="20"/>
              </w:rPr>
              <w:t>Department:</w:t>
            </w:r>
          </w:p>
        </w:tc>
        <w:tc>
          <w:tcPr>
            <w:tcW w:w="6930" w:type="dxa"/>
            <w:tcBorders>
              <w:bottom w:val="single" w:sz="4" w:space="0" w:color="auto"/>
            </w:tcBorders>
          </w:tcPr>
          <w:p w14:paraId="4E01C206" w14:textId="2693B921" w:rsidR="00EC31BC" w:rsidRPr="00A46DE0" w:rsidRDefault="00894F5D" w:rsidP="00F00B35">
            <w:pPr>
              <w:ind w:left="-18"/>
              <w:rPr>
                <w:rFonts w:ascii="Palatino Linotype" w:hAnsi="Palatino Linotype" w:cs="Arial"/>
                <w:sz w:val="20"/>
                <w:szCs w:val="20"/>
              </w:rPr>
            </w:pPr>
            <w:r w:rsidRPr="00A46DE0">
              <w:rPr>
                <w:rFonts w:ascii="Palatino Linotype" w:hAnsi="Palatino Linotype" w:cs="Arial"/>
                <w:sz w:val="20"/>
                <w:szCs w:val="20"/>
              </w:rPr>
              <w:t>ITS-</w:t>
            </w:r>
            <w:r w:rsidR="00F00B35" w:rsidRPr="00A46DE0">
              <w:rPr>
                <w:rFonts w:ascii="Palatino Linotype" w:hAnsi="Palatino Linotype" w:cs="Arial"/>
                <w:sz w:val="20"/>
                <w:szCs w:val="20"/>
              </w:rPr>
              <w:t>Infrastructure &amp; Platform Services</w:t>
            </w:r>
          </w:p>
        </w:tc>
      </w:tr>
      <w:tr w:rsidR="00EC31BC" w:rsidRPr="00ED087C" w14:paraId="43EDC3F9" w14:textId="77777777" w:rsidTr="00520E69">
        <w:trPr>
          <w:trHeight w:val="276"/>
        </w:trPr>
        <w:tc>
          <w:tcPr>
            <w:tcW w:w="2160" w:type="dxa"/>
            <w:tcBorders>
              <w:top w:val="single" w:sz="4" w:space="0" w:color="auto"/>
              <w:bottom w:val="single" w:sz="4" w:space="0" w:color="auto"/>
            </w:tcBorders>
          </w:tcPr>
          <w:p w14:paraId="19EA8F4D" w14:textId="2884CAF5" w:rsidR="00EC31BC" w:rsidRPr="00A46DE0" w:rsidRDefault="30B55746" w:rsidP="00217C7C">
            <w:pPr>
              <w:ind w:left="-18"/>
              <w:rPr>
                <w:rFonts w:ascii="Palatino Linotype" w:hAnsi="Palatino Linotype" w:cs="Arial"/>
                <w:sz w:val="20"/>
                <w:szCs w:val="20"/>
              </w:rPr>
            </w:pPr>
            <w:r w:rsidRPr="00A46DE0">
              <w:rPr>
                <w:rFonts w:ascii="Palatino Linotype" w:eastAsia="Palatino Linotype,Arial" w:hAnsi="Palatino Linotype" w:cs="Palatino Linotype,Arial"/>
                <w:sz w:val="20"/>
                <w:szCs w:val="20"/>
              </w:rPr>
              <w:t>Classification</w:t>
            </w:r>
            <w:r w:rsidR="00D47206" w:rsidRPr="00A46DE0">
              <w:rPr>
                <w:rFonts w:ascii="Palatino Linotype" w:eastAsia="Palatino Linotype,Arial" w:hAnsi="Palatino Linotype" w:cs="Palatino Linotype,Arial"/>
                <w:sz w:val="20"/>
                <w:szCs w:val="20"/>
              </w:rPr>
              <w:t xml:space="preserve"> Title</w:t>
            </w:r>
            <w:r w:rsidRPr="00A46DE0">
              <w:rPr>
                <w:rFonts w:ascii="Palatino Linotype" w:eastAsia="Palatino Linotype,Arial" w:hAnsi="Palatino Linotype" w:cs="Palatino Linotype,Arial"/>
                <w:sz w:val="20"/>
                <w:szCs w:val="20"/>
              </w:rPr>
              <w:t>:</w:t>
            </w:r>
          </w:p>
        </w:tc>
        <w:tc>
          <w:tcPr>
            <w:tcW w:w="6930" w:type="dxa"/>
            <w:tcBorders>
              <w:top w:val="single" w:sz="4" w:space="0" w:color="auto"/>
              <w:bottom w:val="single" w:sz="4" w:space="0" w:color="auto"/>
            </w:tcBorders>
          </w:tcPr>
          <w:p w14:paraId="56883F35" w14:textId="51138FC8" w:rsidR="00EC31BC" w:rsidRPr="00A46DE0" w:rsidRDefault="00182C30" w:rsidP="00771885">
            <w:pPr>
              <w:ind w:left="-18"/>
              <w:rPr>
                <w:rFonts w:ascii="Palatino Linotype" w:hAnsi="Palatino Linotype" w:cs="Arial"/>
                <w:sz w:val="20"/>
                <w:szCs w:val="20"/>
              </w:rPr>
            </w:pPr>
            <w:r w:rsidRPr="00A46DE0">
              <w:rPr>
                <w:rStyle w:val="normaltextrun"/>
                <w:rFonts w:ascii="Palatino Linotype" w:hAnsi="Palatino Linotype"/>
                <w:bCs/>
                <w:color w:val="000000"/>
                <w:sz w:val="20"/>
                <w:szCs w:val="20"/>
                <w:bdr w:val="none" w:sz="0" w:space="0" w:color="auto" w:frame="1"/>
              </w:rPr>
              <w:t>Network Analyst – Career</w:t>
            </w:r>
          </w:p>
        </w:tc>
      </w:tr>
      <w:tr w:rsidR="00EC31BC" w:rsidRPr="00ED087C" w14:paraId="4D3411E7" w14:textId="77777777" w:rsidTr="00520E69">
        <w:trPr>
          <w:trHeight w:val="276"/>
        </w:trPr>
        <w:tc>
          <w:tcPr>
            <w:tcW w:w="2160" w:type="dxa"/>
            <w:tcBorders>
              <w:top w:val="single" w:sz="4" w:space="0" w:color="auto"/>
              <w:bottom w:val="single" w:sz="4" w:space="0" w:color="auto"/>
            </w:tcBorders>
          </w:tcPr>
          <w:p w14:paraId="3AA7DD47" w14:textId="59C270A4" w:rsidR="00EC31BC" w:rsidRPr="00A46DE0" w:rsidRDefault="30B55746" w:rsidP="00217C7C">
            <w:pPr>
              <w:ind w:left="-18"/>
              <w:rPr>
                <w:rFonts w:ascii="Palatino Linotype" w:hAnsi="Palatino Linotype" w:cs="Arial"/>
                <w:b/>
                <w:sz w:val="20"/>
                <w:szCs w:val="20"/>
              </w:rPr>
            </w:pPr>
            <w:r w:rsidRPr="00A46DE0">
              <w:rPr>
                <w:rFonts w:ascii="Palatino Linotype" w:eastAsia="Palatino Linotype,Arial" w:hAnsi="Palatino Linotype" w:cs="Palatino Linotype,Arial"/>
                <w:sz w:val="20"/>
                <w:szCs w:val="20"/>
              </w:rPr>
              <w:t>Working Title:</w:t>
            </w:r>
          </w:p>
        </w:tc>
        <w:tc>
          <w:tcPr>
            <w:tcW w:w="6930" w:type="dxa"/>
            <w:tcBorders>
              <w:top w:val="single" w:sz="4" w:space="0" w:color="auto"/>
              <w:bottom w:val="single" w:sz="4" w:space="0" w:color="auto"/>
            </w:tcBorders>
          </w:tcPr>
          <w:p w14:paraId="54E0C00A" w14:textId="10A95B7A" w:rsidR="00EC31BC" w:rsidRPr="00A46DE0" w:rsidRDefault="00607B8F" w:rsidP="008C37DB">
            <w:pPr>
              <w:rPr>
                <w:rFonts w:ascii="Palatino Linotype" w:hAnsi="Palatino Linotype" w:cs="Arial"/>
                <w:sz w:val="20"/>
                <w:szCs w:val="20"/>
              </w:rPr>
            </w:pPr>
            <w:r w:rsidRPr="00A46DE0">
              <w:rPr>
                <w:rStyle w:val="normaltextrun"/>
                <w:rFonts w:ascii="Palatino Linotype" w:hAnsi="Palatino Linotype"/>
                <w:bCs/>
                <w:color w:val="000000"/>
                <w:sz w:val="20"/>
                <w:szCs w:val="20"/>
                <w:bdr w:val="none" w:sz="0" w:space="0" w:color="auto" w:frame="1"/>
              </w:rPr>
              <w:t>Technology Communications Distribution Designer</w:t>
            </w:r>
          </w:p>
        </w:tc>
      </w:tr>
      <w:tr w:rsidR="00EC31BC" w:rsidRPr="00ED087C" w14:paraId="69B79E7B" w14:textId="77777777" w:rsidTr="00520E69">
        <w:trPr>
          <w:trHeight w:val="206"/>
        </w:trPr>
        <w:tc>
          <w:tcPr>
            <w:tcW w:w="2160" w:type="dxa"/>
            <w:tcBorders>
              <w:top w:val="single" w:sz="4" w:space="0" w:color="auto"/>
              <w:bottom w:val="single" w:sz="4" w:space="0" w:color="auto"/>
            </w:tcBorders>
          </w:tcPr>
          <w:p w14:paraId="619FB5B0" w14:textId="1A97AB20" w:rsidR="00EC31BC" w:rsidRPr="00A46DE0" w:rsidRDefault="30B55746" w:rsidP="004F3ACE">
            <w:pPr>
              <w:ind w:left="-18"/>
              <w:rPr>
                <w:rFonts w:ascii="Palatino Linotype" w:hAnsi="Palatino Linotype" w:cs="Arial"/>
                <w:sz w:val="20"/>
                <w:szCs w:val="20"/>
              </w:rPr>
            </w:pPr>
            <w:r w:rsidRPr="00A46DE0">
              <w:rPr>
                <w:rFonts w:ascii="Palatino Linotype" w:eastAsia="Palatino Linotype,Arial" w:hAnsi="Palatino Linotype" w:cs="Palatino Linotype,Arial"/>
                <w:sz w:val="20"/>
                <w:szCs w:val="20"/>
              </w:rPr>
              <w:t>FLSA Status</w:t>
            </w:r>
            <w:r w:rsidR="004F3ACE" w:rsidRPr="00A46DE0">
              <w:rPr>
                <w:rFonts w:ascii="Palatino Linotype" w:eastAsia="Palatino Linotype,Arial" w:hAnsi="Palatino Linotype" w:cs="Palatino Linotype,Arial"/>
                <w:sz w:val="20"/>
                <w:szCs w:val="20"/>
              </w:rPr>
              <w:t>:</w:t>
            </w:r>
            <w:r w:rsidRPr="00A46DE0">
              <w:rPr>
                <w:rFonts w:ascii="Palatino Linotype" w:eastAsia="Palatino Linotype,Arial" w:hAnsi="Palatino Linotype" w:cs="Palatino Linotype,Arial"/>
                <w:sz w:val="20"/>
                <w:szCs w:val="20"/>
              </w:rPr>
              <w:t xml:space="preserve"> </w:t>
            </w:r>
          </w:p>
        </w:tc>
        <w:tc>
          <w:tcPr>
            <w:tcW w:w="6930" w:type="dxa"/>
            <w:tcBorders>
              <w:top w:val="single" w:sz="4" w:space="0" w:color="auto"/>
              <w:bottom w:val="single" w:sz="4" w:space="0" w:color="auto"/>
            </w:tcBorders>
          </w:tcPr>
          <w:p w14:paraId="470A1AEC" w14:textId="1434252E" w:rsidR="00EC31BC" w:rsidRPr="00A46DE0" w:rsidRDefault="00A46DE0" w:rsidP="00D44574">
            <w:pPr>
              <w:ind w:left="-18"/>
              <w:rPr>
                <w:rFonts w:ascii="Palatino Linotype" w:hAnsi="Palatino Linotype" w:cs="Arial"/>
                <w:sz w:val="20"/>
                <w:szCs w:val="20"/>
              </w:rPr>
            </w:pPr>
            <w:sdt>
              <w:sdtPr>
                <w:rPr>
                  <w:rFonts w:ascii="Palatino Linotype" w:hAnsi="Palatino Linotype"/>
                  <w:sz w:val="20"/>
                  <w:szCs w:val="20"/>
                </w:rPr>
                <w:id w:val="865328856"/>
                <w14:checkbox>
                  <w14:checked w14:val="0"/>
                  <w14:checkedState w14:val="2612" w14:font="MS Gothic"/>
                  <w14:uncheckedState w14:val="2610" w14:font="MS Gothic"/>
                </w14:checkbox>
              </w:sdtPr>
              <w:sdtEndPr/>
              <w:sdtContent>
                <w:r w:rsidR="00307FD4" w:rsidRPr="00A46DE0">
                  <w:rPr>
                    <w:rFonts w:ascii="Segoe UI Symbol" w:eastAsia="MS Gothic" w:hAnsi="Segoe UI Symbol" w:cs="Segoe UI Symbol"/>
                    <w:sz w:val="20"/>
                    <w:szCs w:val="20"/>
                  </w:rPr>
                  <w:t>☐</w:t>
                </w:r>
              </w:sdtContent>
            </w:sdt>
            <w:r w:rsidR="00217C7C" w:rsidRPr="00A46DE0">
              <w:rPr>
                <w:rFonts w:ascii="Palatino Linotype" w:hAnsi="Palatino Linotype" w:cs="Arial"/>
                <w:sz w:val="20"/>
                <w:szCs w:val="20"/>
              </w:rPr>
              <w:t xml:space="preserve"> Non-Exempt</w:t>
            </w:r>
            <w:r w:rsidR="00217C7C" w:rsidRPr="00A46DE0">
              <w:rPr>
                <w:rFonts w:ascii="Palatino Linotype" w:hAnsi="Palatino Linotype"/>
                <w:sz w:val="20"/>
                <w:szCs w:val="20"/>
              </w:rPr>
              <w:t xml:space="preserve">    </w:t>
            </w:r>
            <w:sdt>
              <w:sdtPr>
                <w:rPr>
                  <w:rFonts w:ascii="Palatino Linotype" w:hAnsi="Palatino Linotype"/>
                  <w:sz w:val="20"/>
                  <w:szCs w:val="20"/>
                </w:rPr>
                <w:id w:val="76256322"/>
                <w14:checkbox>
                  <w14:checked w14:val="1"/>
                  <w14:checkedState w14:val="2612" w14:font="MS Gothic"/>
                  <w14:uncheckedState w14:val="2610" w14:font="MS Gothic"/>
                </w14:checkbox>
              </w:sdtPr>
              <w:sdtEndPr/>
              <w:sdtContent>
                <w:r w:rsidR="00894F5D" w:rsidRPr="00A46DE0">
                  <w:rPr>
                    <w:rFonts w:ascii="Segoe UI Symbol" w:eastAsia="MS Gothic" w:hAnsi="Segoe UI Symbol" w:cs="Segoe UI Symbol"/>
                    <w:sz w:val="20"/>
                    <w:szCs w:val="20"/>
                  </w:rPr>
                  <w:t>☒</w:t>
                </w:r>
              </w:sdtContent>
            </w:sdt>
            <w:r w:rsidR="00EC31BC" w:rsidRPr="00A46DE0">
              <w:rPr>
                <w:rFonts w:ascii="Palatino Linotype" w:hAnsi="Palatino Linotype" w:cs="Arial"/>
                <w:sz w:val="20"/>
                <w:szCs w:val="20"/>
              </w:rPr>
              <w:t xml:space="preserve"> Exempt</w:t>
            </w:r>
          </w:p>
        </w:tc>
      </w:tr>
      <w:tr w:rsidR="006A10F5" w:rsidRPr="00ED087C" w14:paraId="23490577" w14:textId="77777777" w:rsidTr="00520E69">
        <w:trPr>
          <w:trHeight w:val="188"/>
        </w:trPr>
        <w:tc>
          <w:tcPr>
            <w:tcW w:w="2160" w:type="dxa"/>
            <w:tcBorders>
              <w:top w:val="single" w:sz="4" w:space="0" w:color="auto"/>
              <w:bottom w:val="single" w:sz="4" w:space="0" w:color="auto"/>
            </w:tcBorders>
          </w:tcPr>
          <w:p w14:paraId="4447D137" w14:textId="500CEA84" w:rsidR="006A10F5" w:rsidRPr="00ED087C" w:rsidRDefault="00217C7C" w:rsidP="00217C7C">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Incumbent:</w:t>
            </w:r>
          </w:p>
        </w:tc>
        <w:tc>
          <w:tcPr>
            <w:tcW w:w="6930" w:type="dxa"/>
            <w:tcBorders>
              <w:top w:val="single" w:sz="4" w:space="0" w:color="auto"/>
              <w:bottom w:val="single" w:sz="4" w:space="0" w:color="auto"/>
            </w:tcBorders>
          </w:tcPr>
          <w:p w14:paraId="1232007A" w14:textId="1A33AD6B" w:rsidR="006A10F5" w:rsidRPr="00ED087C" w:rsidRDefault="006A10F5" w:rsidP="3520BC71">
            <w:pPr>
              <w:ind w:left="-18"/>
              <w:rPr>
                <w:rFonts w:ascii="Palatino Linotype" w:hAnsi="Palatino Linotype" w:cs="Arial"/>
                <w:sz w:val="18"/>
                <w:szCs w:val="18"/>
              </w:rPr>
            </w:pPr>
          </w:p>
        </w:tc>
      </w:tr>
    </w:tbl>
    <w:p w14:paraId="05418C97" w14:textId="45B1A173" w:rsidR="00B31705" w:rsidRPr="00ED087C" w:rsidRDefault="00B31705" w:rsidP="00896D60">
      <w:pPr>
        <w:ind w:left="90"/>
        <w:rPr>
          <w:rFonts w:ascii="Palatino Linotype" w:hAnsi="Palatino Linotype" w:cs="Arial"/>
          <w:bCs/>
          <w:sz w:val="20"/>
          <w:szCs w:val="20"/>
        </w:rPr>
      </w:pPr>
      <w:bookmarkStart w:id="0" w:name="_GoBack"/>
      <w:bookmarkEnd w:id="0"/>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ED087C" w14:paraId="0816F3D3" w14:textId="77777777" w:rsidTr="008C37DB">
        <w:tc>
          <w:tcPr>
            <w:tcW w:w="8892" w:type="dxa"/>
            <w:tcBorders>
              <w:bottom w:val="single" w:sz="2" w:space="0" w:color="A6A6A6" w:themeColor="background1" w:themeShade="A6"/>
            </w:tcBorders>
          </w:tcPr>
          <w:p w14:paraId="6FAAD76A" w14:textId="30FC420E" w:rsidR="00C47D7E" w:rsidRPr="00ED087C" w:rsidRDefault="30B55746" w:rsidP="00580D7C">
            <w:pPr>
              <w:ind w:left="-108"/>
              <w:rPr>
                <w:rFonts w:ascii="Palatino Linotype" w:hAnsi="Palatino Linotype"/>
                <w:b/>
                <w:sz w:val="22"/>
                <w:szCs w:val="22"/>
              </w:rPr>
            </w:pPr>
            <w:r w:rsidRPr="00ED087C">
              <w:rPr>
                <w:rFonts w:ascii="Palatino Linotype" w:eastAsia="Palatino Linotype" w:hAnsi="Palatino Linotype" w:cs="Palatino Linotype"/>
                <w:b/>
                <w:bCs/>
                <w:sz w:val="22"/>
                <w:szCs w:val="22"/>
              </w:rPr>
              <w:t>Position Summary</w:t>
            </w:r>
          </w:p>
        </w:tc>
      </w:tr>
    </w:tbl>
    <w:p w14:paraId="125FDCD5" w14:textId="586FBF4A" w:rsidR="00894F5D" w:rsidRPr="00ED087C" w:rsidRDefault="00760FFF" w:rsidP="00894F5D">
      <w:pPr>
        <w:pStyle w:val="paragraph"/>
        <w:spacing w:before="0" w:beforeAutospacing="0" w:after="0" w:afterAutospacing="0"/>
        <w:ind w:left="144" w:right="130"/>
        <w:textAlignment w:val="baseline"/>
        <w:rPr>
          <w:rFonts w:ascii="Palatino Linotype" w:hAnsi="Palatino Linotype" w:cs="Segoe UI"/>
          <w:sz w:val="16"/>
          <w:szCs w:val="18"/>
        </w:rPr>
      </w:pPr>
      <w:r>
        <w:rPr>
          <w:rStyle w:val="normaltextrun"/>
          <w:rFonts w:ascii="Palatino Linotype" w:hAnsi="Palatino Linotype"/>
          <w:color w:val="000000"/>
          <w:sz w:val="20"/>
          <w:szCs w:val="20"/>
          <w:shd w:val="clear" w:color="auto" w:fill="FFFFFF"/>
        </w:rPr>
        <w:t xml:space="preserve">Under general supervision of the </w:t>
      </w:r>
      <w:r>
        <w:rPr>
          <w:rFonts w:ascii="Palatino Linotype" w:hAnsi="Palatino Linotype" w:cs="Calibri"/>
          <w:sz w:val="20"/>
          <w:szCs w:val="20"/>
        </w:rPr>
        <w:t>Assistant Director</w:t>
      </w:r>
      <w:r w:rsidRPr="00200F86">
        <w:rPr>
          <w:rFonts w:ascii="Palatino Linotype" w:hAnsi="Palatino Linotype" w:cs="Calibri"/>
          <w:sz w:val="20"/>
          <w:szCs w:val="20"/>
        </w:rPr>
        <w:t xml:space="preserve"> of Infrastructure and Platform Services</w:t>
      </w:r>
      <w:r>
        <w:rPr>
          <w:rStyle w:val="normaltextrun"/>
          <w:rFonts w:ascii="Palatino Linotype" w:hAnsi="Palatino Linotype"/>
          <w:color w:val="000000"/>
          <w:sz w:val="20"/>
          <w:szCs w:val="20"/>
          <w:shd w:val="clear" w:color="auto" w:fill="FFFFFF"/>
        </w:rPr>
        <w:t>, this position supports the Information Technology Services (ITS)-Infrastructure &amp; Platform Services group and their interface with other campus systems and services.  This position provides guidance and task coordination for the</w:t>
      </w:r>
      <w:r w:rsidR="00A130B9">
        <w:rPr>
          <w:rStyle w:val="normaltextrun"/>
          <w:rFonts w:ascii="Palatino Linotype" w:hAnsi="Palatino Linotype"/>
          <w:color w:val="000000"/>
          <w:sz w:val="20"/>
          <w:szCs w:val="20"/>
          <w:shd w:val="clear" w:color="auto" w:fill="FFFFFF"/>
        </w:rPr>
        <w:t xml:space="preserve"> physical infrastructure related </w:t>
      </w:r>
      <w:r w:rsidR="00A91A11">
        <w:rPr>
          <w:rStyle w:val="normaltextrun"/>
          <w:rFonts w:ascii="Palatino Linotype" w:hAnsi="Palatino Linotype"/>
          <w:color w:val="000000"/>
          <w:sz w:val="20"/>
          <w:szCs w:val="20"/>
          <w:shd w:val="clear" w:color="auto" w:fill="FFFFFF"/>
        </w:rPr>
        <w:t>to information</w:t>
      </w:r>
      <w:r w:rsidR="00D40782">
        <w:rPr>
          <w:rStyle w:val="normaltextrun"/>
          <w:rFonts w:ascii="Palatino Linotype" w:hAnsi="Palatino Linotype"/>
          <w:color w:val="000000"/>
          <w:sz w:val="20"/>
          <w:szCs w:val="20"/>
          <w:shd w:val="clear" w:color="auto" w:fill="FFFFFF"/>
        </w:rPr>
        <w:t xml:space="preserve"> technology</w:t>
      </w:r>
      <w:r>
        <w:rPr>
          <w:rStyle w:val="normaltextrun"/>
          <w:rFonts w:ascii="Palatino Linotype" w:hAnsi="Palatino Linotype"/>
          <w:color w:val="000000"/>
          <w:sz w:val="20"/>
          <w:szCs w:val="20"/>
          <w:shd w:val="clear" w:color="auto" w:fill="FFFFFF"/>
        </w:rPr>
        <w:t xml:space="preserve"> aspects of Cal </w:t>
      </w:r>
      <w:r w:rsidR="00A91A11">
        <w:rPr>
          <w:rStyle w:val="normaltextrun"/>
          <w:rFonts w:ascii="Palatino Linotype" w:hAnsi="Palatino Linotype"/>
          <w:color w:val="000000"/>
          <w:sz w:val="20"/>
          <w:szCs w:val="20"/>
          <w:shd w:val="clear" w:color="auto" w:fill="FFFFFF"/>
        </w:rPr>
        <w:t>Poly’s construction</w:t>
      </w:r>
      <w:r>
        <w:rPr>
          <w:rStyle w:val="normaltextrun"/>
          <w:rFonts w:ascii="Palatino Linotype" w:hAnsi="Palatino Linotype"/>
          <w:color w:val="000000"/>
          <w:sz w:val="20"/>
          <w:szCs w:val="20"/>
          <w:shd w:val="clear" w:color="auto" w:fill="FFFFFF"/>
        </w:rPr>
        <w:t xml:space="preserve"> projects and plays a key role in the successful designing, implementing, and management of </w:t>
      </w:r>
      <w:r w:rsidR="00A130B9">
        <w:rPr>
          <w:rStyle w:val="normaltextrun"/>
          <w:rFonts w:ascii="Palatino Linotype" w:hAnsi="Palatino Linotype"/>
          <w:color w:val="000000"/>
          <w:sz w:val="20"/>
          <w:szCs w:val="20"/>
          <w:shd w:val="clear" w:color="auto" w:fill="FFFFFF"/>
        </w:rPr>
        <w:t xml:space="preserve">complete systems related to </w:t>
      </w:r>
      <w:r>
        <w:rPr>
          <w:rStyle w:val="normaltextrun"/>
          <w:rFonts w:ascii="Palatino Linotype" w:hAnsi="Palatino Linotype"/>
          <w:color w:val="000000"/>
          <w:sz w:val="20"/>
          <w:szCs w:val="20"/>
          <w:shd w:val="clear" w:color="auto" w:fill="FFFFFF"/>
        </w:rPr>
        <w:t xml:space="preserve">these projects. They are primarily responsible for reviewing technical aspects of construction plans, ensuring standards and specifications are met, meeting with both internal and external teams, advising on technical impacts and design, </w:t>
      </w:r>
      <w:r w:rsidR="00A155F8">
        <w:rPr>
          <w:rStyle w:val="normaltextrun"/>
          <w:rFonts w:ascii="Palatino Linotype" w:hAnsi="Palatino Linotype"/>
          <w:color w:val="000000"/>
          <w:sz w:val="20"/>
          <w:szCs w:val="20"/>
          <w:shd w:val="clear" w:color="auto" w:fill="FFFFFF"/>
        </w:rPr>
        <w:t xml:space="preserve">and </w:t>
      </w:r>
      <w:r>
        <w:rPr>
          <w:rStyle w:val="normaltextrun"/>
          <w:rFonts w:ascii="Palatino Linotype" w:hAnsi="Palatino Linotype"/>
          <w:color w:val="000000"/>
          <w:sz w:val="20"/>
          <w:szCs w:val="20"/>
          <w:shd w:val="clear" w:color="auto" w:fill="FFFFFF"/>
        </w:rPr>
        <w:t>communicating with customers and ITS about overall project information and vendor partners’ deliverables.</w:t>
      </w:r>
      <w:r w:rsidR="00894F5D" w:rsidRPr="00ED087C">
        <w:rPr>
          <w:rStyle w:val="eop"/>
          <w:rFonts w:ascii="Palatino Linotype" w:hAnsi="Palatino Linotype" w:cs="Calibri"/>
          <w:sz w:val="20"/>
          <w:szCs w:val="22"/>
        </w:rPr>
        <w:t> </w:t>
      </w:r>
    </w:p>
    <w:p w14:paraId="02A79E1E" w14:textId="77777777" w:rsidR="00894F5D" w:rsidRPr="00ED087C" w:rsidRDefault="00894F5D" w:rsidP="00894F5D">
      <w:pPr>
        <w:pStyle w:val="paragraph"/>
        <w:spacing w:before="0" w:beforeAutospacing="0" w:after="0" w:afterAutospacing="0"/>
        <w:ind w:left="144" w:right="130"/>
        <w:textAlignment w:val="baseline"/>
        <w:rPr>
          <w:rFonts w:ascii="Palatino Linotype" w:hAnsi="Palatino Linotype" w:cs="Segoe UI"/>
          <w:sz w:val="16"/>
          <w:szCs w:val="18"/>
        </w:rPr>
      </w:pPr>
      <w:r w:rsidRPr="00ED087C">
        <w:rPr>
          <w:rStyle w:val="eop"/>
          <w:rFonts w:ascii="Palatino Linotype" w:hAnsi="Palatino Linotype" w:cs="Calibri"/>
          <w:sz w:val="20"/>
          <w:szCs w:val="22"/>
        </w:rPr>
        <w:t> </w:t>
      </w: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ED087C" w14:paraId="314210F2" w14:textId="77777777" w:rsidTr="00896D60">
        <w:tc>
          <w:tcPr>
            <w:tcW w:w="9090" w:type="dxa"/>
            <w:tcBorders>
              <w:bottom w:val="single" w:sz="2" w:space="0" w:color="A6A6A6" w:themeColor="background1" w:themeShade="A6"/>
            </w:tcBorders>
          </w:tcPr>
          <w:p w14:paraId="6830BFFC" w14:textId="469B95F1" w:rsidR="00C47D7E" w:rsidRPr="00ED087C" w:rsidRDefault="00D47206" w:rsidP="00580D7C">
            <w:pPr>
              <w:ind w:left="-108"/>
              <w:rPr>
                <w:rFonts w:ascii="Palatino Linotype" w:hAnsi="Palatino Linotype"/>
                <w:b/>
                <w:sz w:val="22"/>
                <w:szCs w:val="22"/>
              </w:rPr>
            </w:pPr>
            <w:r w:rsidRPr="00ED087C">
              <w:rPr>
                <w:rFonts w:ascii="Palatino Linotype" w:eastAsia="Palatino Linotype" w:hAnsi="Palatino Linotype" w:cs="Palatino Linotype"/>
                <w:b/>
                <w:bCs/>
                <w:sz w:val="22"/>
                <w:szCs w:val="22"/>
              </w:rPr>
              <w:t xml:space="preserve">Duties and </w:t>
            </w:r>
            <w:r w:rsidR="30B55746" w:rsidRPr="00ED087C">
              <w:rPr>
                <w:rFonts w:ascii="Palatino Linotype" w:eastAsia="Palatino Linotype" w:hAnsi="Palatino Linotype" w:cs="Palatino Linotype"/>
                <w:b/>
                <w:bCs/>
                <w:sz w:val="22"/>
                <w:szCs w:val="22"/>
              </w:rPr>
              <w:t>Responsibilities</w:t>
            </w:r>
          </w:p>
        </w:tc>
      </w:tr>
    </w:tbl>
    <w:p w14:paraId="027B4C66" w14:textId="2F8320DE" w:rsidR="00A02D1A" w:rsidRPr="00ED087C" w:rsidRDefault="00A02D1A" w:rsidP="00896D60">
      <w:pPr>
        <w:ind w:left="90"/>
        <w:rPr>
          <w:rFonts w:ascii="Palatino Linotype" w:hAnsi="Palatino Linotype" w:cs="Arial"/>
          <w:bCs/>
          <w:sz w:val="20"/>
          <w:szCs w:val="20"/>
        </w:rPr>
      </w:pPr>
      <w:r w:rsidRPr="00ED087C">
        <w:rPr>
          <w:rFonts w:ascii="Palatino Linotype" w:hAnsi="Palatino Linotype" w:cs="Arial"/>
          <w:bCs/>
          <w:sz w:val="20"/>
          <w:szCs w:val="20"/>
        </w:rPr>
        <w:t>The following examples illustrate typical work activities and are not meant to be all inclusive or restrictive:</w:t>
      </w:r>
    </w:p>
    <w:p w14:paraId="5DEEC359" w14:textId="77777777" w:rsidR="00C47D7E" w:rsidRPr="00ED087C"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F209E" w:rsidRPr="00830543" w14:paraId="191D969D" w14:textId="77777777" w:rsidTr="37440662">
        <w:tc>
          <w:tcPr>
            <w:tcW w:w="6750" w:type="dxa"/>
            <w:vAlign w:val="center"/>
            <w:hideMark/>
          </w:tcPr>
          <w:p w14:paraId="6B17119A" w14:textId="778EF16D" w:rsidR="009F209E" w:rsidRPr="00830543" w:rsidRDefault="00520E69" w:rsidP="009F209E">
            <w:pPr>
              <w:autoSpaceDE w:val="0"/>
              <w:autoSpaceDN w:val="0"/>
              <w:adjustRightInd w:val="0"/>
              <w:ind w:right="-90"/>
              <w:rPr>
                <w:rFonts w:ascii="Palatino Linotype" w:hAnsi="Palatino Linotype" w:cs="Arial"/>
                <w:b/>
              </w:rPr>
            </w:pPr>
            <w:r w:rsidRPr="00985EFC">
              <w:rPr>
                <w:rFonts w:ascii="Palatino Linotype" w:hAnsi="Palatino Linotype" w:cs="Arial"/>
                <w:b/>
              </w:rPr>
              <w:t>Essential Job Functions</w:t>
            </w:r>
            <w:r w:rsidR="009F209E" w:rsidRPr="00830543">
              <w:rPr>
                <w:rFonts w:ascii="Palatino Linotype" w:hAnsi="Palatino Linotype" w:cs="Arial"/>
                <w:bCs/>
              </w:rPr>
              <w:tab/>
            </w:r>
            <w:r w:rsidR="009F209E" w:rsidRPr="00830543">
              <w:rPr>
                <w:rFonts w:ascii="Palatino Linotype" w:hAnsi="Palatino Linotype" w:cs="Arial"/>
              </w:rPr>
              <w:t xml:space="preserve">    </w:t>
            </w:r>
          </w:p>
        </w:tc>
        <w:tc>
          <w:tcPr>
            <w:tcW w:w="2340" w:type="dxa"/>
            <w:hideMark/>
          </w:tcPr>
          <w:p w14:paraId="6F0B21D3" w14:textId="3BE517F0" w:rsidR="009F209E" w:rsidRPr="00830543" w:rsidRDefault="00520E69" w:rsidP="009F209E">
            <w:pPr>
              <w:autoSpaceDE w:val="0"/>
              <w:autoSpaceDN w:val="0"/>
              <w:adjustRightInd w:val="0"/>
              <w:ind w:right="-90"/>
              <w:rPr>
                <w:rFonts w:ascii="Palatino Linotype" w:hAnsi="Palatino Linotype" w:cs="Arial"/>
              </w:rPr>
            </w:pPr>
            <w:r w:rsidRPr="00985EFC">
              <w:rPr>
                <w:rFonts w:ascii="Palatino Linotype" w:hAnsi="Palatino Linotype" w:cs="Arial"/>
                <w:b/>
                <w:bCs/>
              </w:rPr>
              <w:t xml:space="preserve">Daily       </w:t>
            </w:r>
            <w:r w:rsidRPr="00985EFC">
              <w:rPr>
                <w:rFonts w:ascii="Palatino Linotype" w:hAnsi="Palatino Linotype" w:cs="Arial"/>
                <w:b/>
                <w:bCs/>
              </w:rPr>
              <w:tab/>
            </w:r>
            <w:r>
              <w:rPr>
                <w:rFonts w:ascii="Palatino Linotype" w:hAnsi="Palatino Linotype" w:cs="Arial"/>
                <w:b/>
                <w:bCs/>
              </w:rPr>
              <w:t xml:space="preserve">       </w:t>
            </w:r>
            <w:r w:rsidRPr="00985EFC">
              <w:rPr>
                <w:rFonts w:ascii="Palatino Linotype" w:hAnsi="Palatino Linotype" w:cs="Arial"/>
                <w:b/>
                <w:bCs/>
              </w:rPr>
              <w:t>90%</w:t>
            </w:r>
          </w:p>
        </w:tc>
      </w:tr>
      <w:tr w:rsidR="009621E7" w:rsidRPr="00830543" w14:paraId="3339651F" w14:textId="77777777" w:rsidTr="37440662">
        <w:tc>
          <w:tcPr>
            <w:tcW w:w="9090" w:type="dxa"/>
            <w:gridSpan w:val="2"/>
          </w:tcPr>
          <w:p w14:paraId="69257226" w14:textId="1EF6F70D" w:rsidR="009621E7" w:rsidRPr="00830543" w:rsidRDefault="009621E7" w:rsidP="00894F5D">
            <w:pPr>
              <w:rPr>
                <w:rFonts w:ascii="Palatino Linotype" w:hAnsi="Palatino Linotype" w:cs="Arial"/>
                <w:bCs/>
                <w:u w:val="single"/>
              </w:rPr>
            </w:pPr>
          </w:p>
          <w:p w14:paraId="17888191" w14:textId="58B590B9" w:rsidR="009F209E" w:rsidRPr="00291442" w:rsidRDefault="43AB0903" w:rsidP="0008766B">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b/>
                <w:bCs/>
              </w:rPr>
            </w:pPr>
            <w:r w:rsidRPr="00291442">
              <w:rPr>
                <w:rFonts w:ascii="Palatino Linotype" w:hAnsi="Palatino Linotype" w:cs="Arial"/>
              </w:rPr>
              <w:t xml:space="preserve">Support and maintain </w:t>
            </w:r>
            <w:r w:rsidR="00ED087C" w:rsidRPr="00291442">
              <w:rPr>
                <w:rFonts w:ascii="Palatino Linotype" w:hAnsi="Palatino Linotype" w:cs="Arial"/>
              </w:rPr>
              <w:t xml:space="preserve">complex enterprise </w:t>
            </w:r>
            <w:r w:rsidRPr="00291442">
              <w:rPr>
                <w:rFonts w:ascii="Palatino Linotype" w:hAnsi="Palatino Linotype" w:cs="Arial"/>
              </w:rPr>
              <w:t>data networks to meet campus needs.</w:t>
            </w:r>
          </w:p>
          <w:p w14:paraId="0A043873" w14:textId="0B0700E3" w:rsidR="00BB691B" w:rsidRPr="00291442" w:rsidRDefault="00BB691B" w:rsidP="0008766B">
            <w:pPr>
              <w:pStyle w:val="ListParagraph"/>
              <w:numPr>
                <w:ilvl w:val="0"/>
                <w:numId w:val="13"/>
              </w:numPr>
              <w:rPr>
                <w:rFonts w:ascii="Palatino Linotype" w:hAnsi="Palatino Linotype" w:cs="Arial"/>
              </w:rPr>
            </w:pPr>
            <w:r w:rsidRPr="00291442">
              <w:rPr>
                <w:rFonts w:ascii="Palatino Linotype" w:hAnsi="Palatino Linotype" w:cs="Arial"/>
              </w:rPr>
              <w:t>Partner and provide comprehensive consultative support to enhance the use and access of technology and information systems, with particular focus on</w:t>
            </w:r>
            <w:r w:rsidRPr="00291442">
              <w:t> </w:t>
            </w:r>
            <w:r w:rsidRPr="00291442">
              <w:rPr>
                <w:rFonts w:ascii="Palatino Linotype" w:hAnsi="Palatino Linotype" w:cs="Arial"/>
              </w:rPr>
              <w:t>IT infrastructure and platform services operations and delivery.</w:t>
            </w:r>
            <w:r w:rsidRPr="00291442">
              <w:t> </w:t>
            </w:r>
            <w:r w:rsidRPr="00291442">
              <w:rPr>
                <w:rFonts w:ascii="Palatino Linotype" w:hAnsi="Palatino Linotype" w:cs="Arial"/>
              </w:rPr>
              <w:t> </w:t>
            </w:r>
          </w:p>
          <w:p w14:paraId="7836A5E6" w14:textId="3AE7A1BF" w:rsidR="00A130B9" w:rsidRPr="00A91A11" w:rsidRDefault="00A130B9" w:rsidP="0008766B">
            <w:pPr>
              <w:pStyle w:val="ListParagraph"/>
              <w:numPr>
                <w:ilvl w:val="0"/>
                <w:numId w:val="13"/>
              </w:numPr>
              <w:rPr>
                <w:rFonts w:ascii="Palatino Linotype" w:hAnsi="Palatino Linotype" w:cs="Arial"/>
              </w:rPr>
            </w:pPr>
            <w:r w:rsidRPr="00291442">
              <w:rPr>
                <w:rFonts w:ascii="Palatino Linotype" w:hAnsi="Palatino Linotype" w:cs="Arial"/>
              </w:rPr>
              <w:t xml:space="preserve">Assess, improve, and optimize complex network infrastructure and associated systems to address security, </w:t>
            </w:r>
            <w:r w:rsidRPr="00A91A11">
              <w:rPr>
                <w:rFonts w:ascii="Palatino Linotype" w:hAnsi="Palatino Linotype" w:cs="Arial"/>
              </w:rPr>
              <w:t>system performance, capacity, cross-functional technology, and resource requirements.</w:t>
            </w:r>
          </w:p>
          <w:p w14:paraId="5EF64F45" w14:textId="0BC0A2EA" w:rsidR="00BB691B" w:rsidRPr="00A91A11" w:rsidRDefault="00BB691B" w:rsidP="0008766B">
            <w:pPr>
              <w:pStyle w:val="ListParagraph"/>
              <w:numPr>
                <w:ilvl w:val="0"/>
                <w:numId w:val="13"/>
              </w:numPr>
              <w:rPr>
                <w:rFonts w:ascii="Palatino Linotype" w:hAnsi="Palatino Linotype" w:cs="Arial"/>
              </w:rPr>
            </w:pPr>
            <w:r w:rsidRPr="00A91A11">
              <w:rPr>
                <w:rFonts w:ascii="Palatino Linotype" w:hAnsi="Palatino Linotype" w:cs="Arial"/>
              </w:rPr>
              <w:t>Provide the highest level of customer service, collaboration, and consultative relationships with the campus community.  </w:t>
            </w:r>
          </w:p>
          <w:p w14:paraId="2A4BEC73" w14:textId="77777777" w:rsidR="00BB691B" w:rsidRPr="00A91A11"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Collaborate with ITS and campus partners to develop infrastructure roadmaps and related technology lifecycles.</w:t>
            </w:r>
          </w:p>
          <w:p w14:paraId="57D1BF00" w14:textId="04282D01" w:rsidR="0008766B" w:rsidRPr="00A91A11" w:rsidRDefault="0008766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 xml:space="preserve">Research and identify improvements </w:t>
            </w:r>
            <w:r w:rsidR="00A11044" w:rsidRPr="00A91A11">
              <w:rPr>
                <w:rFonts w:ascii="Palatino Linotype" w:hAnsi="Palatino Linotype" w:cs="Arial"/>
              </w:rPr>
              <w:t>for</w:t>
            </w:r>
            <w:r w:rsidRPr="00A91A11">
              <w:rPr>
                <w:rFonts w:ascii="Palatino Linotype" w:hAnsi="Palatino Linotype" w:cs="Arial"/>
              </w:rPr>
              <w:t xml:space="preserve"> infrastructure services and processes to improve service delivery to customers; recommend direction changes to management. </w:t>
            </w:r>
          </w:p>
          <w:p w14:paraId="00FEBB47" w14:textId="105BCCAB" w:rsidR="00A11044" w:rsidRPr="00A91A11" w:rsidRDefault="00A11044"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 xml:space="preserve">Develop and implement construction improvement plans and knowledge of current and future technologies used in the assigned areas ensuring standards and specifications are met. </w:t>
            </w:r>
          </w:p>
          <w:p w14:paraId="3DBABE36" w14:textId="77777777" w:rsidR="00BB691B"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Understand and communicate impact of technology related construction decisions to campus constituents, ITS leadership, and impacted ITS teams</w:t>
            </w:r>
            <w:r w:rsidRPr="00C56C20">
              <w:rPr>
                <w:rFonts w:ascii="Palatino Linotype" w:hAnsi="Palatino Linotype" w:cs="Arial"/>
              </w:rPr>
              <w:t>.</w:t>
            </w:r>
          </w:p>
          <w:p w14:paraId="5894B4C1" w14:textId="1BDAB906" w:rsidR="00D42F11" w:rsidRPr="00C56C20" w:rsidRDefault="00A91A11"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Communicate</w:t>
            </w:r>
            <w:r w:rsidR="00D42F11" w:rsidRPr="00A91A11">
              <w:rPr>
                <w:rFonts w:ascii="Palatino Linotype" w:hAnsi="Palatino Linotype" w:cs="Arial"/>
              </w:rPr>
              <w:t xml:space="preserve"> with customers and ITS about overall project information and vendor partners’ deliverables.</w:t>
            </w:r>
          </w:p>
          <w:p w14:paraId="401FED91" w14:textId="77777777" w:rsidR="00BB691B"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C56C20">
              <w:rPr>
                <w:rFonts w:ascii="Palatino Linotype" w:hAnsi="Palatino Linotype" w:cs="Arial"/>
              </w:rPr>
              <w:t>Develop Statements of Work (SoW) to define project specific activities for technical vendors</w:t>
            </w:r>
            <w:r>
              <w:rPr>
                <w:rFonts w:ascii="Palatino Linotype" w:hAnsi="Palatino Linotype" w:cs="Arial"/>
              </w:rPr>
              <w:t>,</w:t>
            </w:r>
            <w:r w:rsidRPr="00C56C20">
              <w:rPr>
                <w:rFonts w:ascii="Palatino Linotype" w:hAnsi="Palatino Linotype" w:cs="Arial"/>
              </w:rPr>
              <w:t xml:space="preserve"> consultants</w:t>
            </w:r>
            <w:r>
              <w:rPr>
                <w:rFonts w:ascii="Palatino Linotype" w:hAnsi="Palatino Linotype" w:cs="Arial"/>
              </w:rPr>
              <w:t>, and</w:t>
            </w:r>
            <w:r w:rsidRPr="00C56C20">
              <w:rPr>
                <w:rFonts w:ascii="Palatino Linotype" w:hAnsi="Palatino Linotype" w:cs="Arial"/>
              </w:rPr>
              <w:t xml:space="preserve"> contractors to ensure contractual agreements</w:t>
            </w:r>
            <w:r>
              <w:rPr>
                <w:rFonts w:ascii="Palatino Linotype" w:hAnsi="Palatino Linotype" w:cs="Arial"/>
              </w:rPr>
              <w:t xml:space="preserve">, standards, and deliverables </w:t>
            </w:r>
            <w:r w:rsidRPr="00C56C20">
              <w:rPr>
                <w:rFonts w:ascii="Palatino Linotype" w:hAnsi="Palatino Linotype" w:cs="Arial"/>
              </w:rPr>
              <w:t xml:space="preserve">are met once the contract is awarded.  </w:t>
            </w:r>
          </w:p>
          <w:p w14:paraId="47D216B8" w14:textId="380F497E" w:rsidR="0008766B" w:rsidRPr="00A91A11" w:rsidRDefault="0008766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lastRenderedPageBreak/>
              <w:t>Understand, analyze, and diagnose user needs and resolve problems in a timely manner; ensure users understand technical services as assigned.</w:t>
            </w:r>
            <w:r w:rsidRPr="00A91A11">
              <w:t>  </w:t>
            </w:r>
            <w:r w:rsidRPr="00A91A11">
              <w:rPr>
                <w:rFonts w:ascii="Palatino Linotype" w:hAnsi="Palatino Linotype" w:cs="Arial"/>
              </w:rPr>
              <w:t>Develop and conduct user needs assessments; make recommendations. </w:t>
            </w:r>
          </w:p>
          <w:p w14:paraId="4E361E1F" w14:textId="301C09C0" w:rsidR="00BB691B" w:rsidRPr="008850FF" w:rsidRDefault="00EF5BD2"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 xml:space="preserve">Analyze and diagnose technical system issues and needs to ensure issues are resolved promptly; ensure assigned technical services meet user expectations; conduct needs assessments to provide recommendations for changes or improvements to assigned </w:t>
            </w:r>
            <w:r w:rsidR="00A91A11" w:rsidRPr="00A91A11">
              <w:rPr>
                <w:rFonts w:ascii="Palatino Linotype" w:hAnsi="Palatino Linotype" w:cs="Arial"/>
              </w:rPr>
              <w:t>services.</w:t>
            </w:r>
            <w:r w:rsidR="00A91A11" w:rsidRPr="69517EB1">
              <w:rPr>
                <w:rFonts w:ascii="Palatino Linotype" w:hAnsi="Palatino Linotype" w:cs="Arial"/>
              </w:rPr>
              <w:t xml:space="preserve"> Contribute</w:t>
            </w:r>
            <w:r w:rsidR="00BB691B" w:rsidRPr="69517EB1">
              <w:rPr>
                <w:rFonts w:ascii="Palatino Linotype" w:hAnsi="Palatino Linotype" w:cs="Arial"/>
              </w:rPr>
              <w:t xml:space="preserve"> to the development of continuous improvement of workflow and support processes.</w:t>
            </w:r>
            <w:r w:rsidR="00BB691B" w:rsidRPr="00A91A11">
              <w:rPr>
                <w:rFonts w:ascii="Palatino Linotype" w:hAnsi="Palatino Linotype" w:cs="Arial"/>
              </w:rPr>
              <w:t> </w:t>
            </w:r>
            <w:r w:rsidR="00BB691B" w:rsidRPr="69517EB1">
              <w:rPr>
                <w:rFonts w:ascii="Palatino Linotype" w:hAnsi="Palatino Linotype" w:cs="Arial"/>
              </w:rPr>
              <w:t> </w:t>
            </w:r>
          </w:p>
          <w:p w14:paraId="0D2E5B83" w14:textId="77777777" w:rsidR="00BB691B" w:rsidRPr="008850FF"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69517EB1">
              <w:rPr>
                <w:rFonts w:ascii="Palatino Linotype" w:hAnsi="Palatino Linotype" w:cs="Arial"/>
              </w:rPr>
              <w:t>Escalate problems appropriately.</w:t>
            </w:r>
            <w:r w:rsidRPr="00A91A11">
              <w:rPr>
                <w:rFonts w:ascii="Palatino Linotype" w:hAnsi="Palatino Linotype" w:cs="Arial"/>
              </w:rPr>
              <w:t> </w:t>
            </w:r>
            <w:r w:rsidRPr="69517EB1">
              <w:rPr>
                <w:rFonts w:ascii="Palatino Linotype" w:hAnsi="Palatino Linotype" w:cs="Arial"/>
              </w:rPr>
              <w:t> </w:t>
            </w:r>
          </w:p>
          <w:p w14:paraId="467978AC" w14:textId="77777777" w:rsidR="00BB691B" w:rsidRPr="008850FF"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69517EB1">
              <w:rPr>
                <w:rFonts w:ascii="Palatino Linotype" w:hAnsi="Palatino Linotype" w:cs="Arial"/>
              </w:rPr>
              <w:t>Consult and collaborate with functional customers and technical staff to identify and document requirements. Determine and evaluate alternative approaches to meet user needs and recommend optimal solutions.</w:t>
            </w:r>
            <w:r w:rsidRPr="00A91A11">
              <w:rPr>
                <w:rFonts w:ascii="Palatino Linotype" w:hAnsi="Palatino Linotype" w:cs="Arial"/>
              </w:rPr>
              <w:t>  </w:t>
            </w:r>
            <w:r w:rsidRPr="69517EB1">
              <w:rPr>
                <w:rFonts w:ascii="Palatino Linotype" w:hAnsi="Palatino Linotype" w:cs="Arial"/>
              </w:rPr>
              <w:t> </w:t>
            </w:r>
          </w:p>
          <w:p w14:paraId="3D576B28" w14:textId="77777777" w:rsidR="00BB691B" w:rsidRPr="00B2394B"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B2394B">
              <w:rPr>
                <w:rFonts w:ascii="Palatino Linotype" w:hAnsi="Palatino Linotype" w:cs="Arial"/>
              </w:rPr>
              <w:t>Collaborate with stakeholders to identify and implement procedures that facilitate a smooth delivery of services or enhancements to existing services.  </w:t>
            </w:r>
          </w:p>
          <w:p w14:paraId="5DB69FB1" w14:textId="77777777" w:rsidR="00BB691B" w:rsidRPr="008850FF"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69517EB1">
              <w:rPr>
                <w:rFonts w:ascii="Palatino Linotype" w:hAnsi="Palatino Linotype" w:cs="Arial"/>
              </w:rPr>
              <w:t>Assess vendor proposals and provide recommendations.</w:t>
            </w:r>
            <w:r w:rsidRPr="00DE6707">
              <w:rPr>
                <w:rFonts w:ascii="Palatino Linotype" w:hAnsi="Palatino Linotype" w:cs="Arial"/>
              </w:rPr>
              <w:t> </w:t>
            </w:r>
            <w:r w:rsidRPr="69517EB1">
              <w:rPr>
                <w:rFonts w:ascii="Palatino Linotype" w:hAnsi="Palatino Linotype" w:cs="Arial"/>
              </w:rPr>
              <w:t> </w:t>
            </w:r>
          </w:p>
          <w:p w14:paraId="4219320D" w14:textId="77777777" w:rsidR="00BB691B" w:rsidRPr="00DE6707"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69517EB1">
              <w:rPr>
                <w:rFonts w:ascii="Palatino Linotype" w:hAnsi="Palatino Linotype" w:cs="Arial"/>
              </w:rPr>
              <w:t>Ensure assigned systems and services are properly maintained and fully operational.</w:t>
            </w:r>
            <w:r w:rsidRPr="00DE6707">
              <w:rPr>
                <w:rFonts w:ascii="Palatino Linotype" w:hAnsi="Palatino Linotype" w:cs="Arial"/>
              </w:rPr>
              <w:t> </w:t>
            </w:r>
            <w:r w:rsidRPr="69517EB1">
              <w:rPr>
                <w:rFonts w:ascii="Palatino Linotype" w:hAnsi="Palatino Linotype" w:cs="Arial"/>
              </w:rPr>
              <w:t> </w:t>
            </w:r>
          </w:p>
          <w:p w14:paraId="5BA1F403" w14:textId="39B74BFD" w:rsidR="00BB691B" w:rsidRPr="00C56C20" w:rsidRDefault="00EF5BD2"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Prepare, develop, and deliver effective formal and informal documentation, presentations, and training on technical, user, and business processes to a variety of end users.</w:t>
            </w:r>
            <w:r w:rsidRPr="00C56C20" w:rsidDel="00EF5BD2">
              <w:rPr>
                <w:rFonts w:ascii="Palatino Linotype" w:hAnsi="Palatino Linotype" w:cs="Arial"/>
              </w:rPr>
              <w:t xml:space="preserve"> </w:t>
            </w:r>
            <w:r w:rsidR="00BB691B" w:rsidRPr="00A91A11">
              <w:t> </w:t>
            </w:r>
            <w:r w:rsidR="00BB691B" w:rsidRPr="00A91A11">
              <w:rPr>
                <w:rFonts w:ascii="Palatino Linotype" w:hAnsi="Palatino Linotype" w:cs="Arial"/>
              </w:rPr>
              <w:t> </w:t>
            </w:r>
          </w:p>
          <w:p w14:paraId="6F1B0861" w14:textId="36F7443F" w:rsidR="00BB691B" w:rsidRPr="00EB1066"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EB1066">
              <w:rPr>
                <w:rFonts w:ascii="Palatino Linotype" w:hAnsi="Palatino Linotype" w:cs="Arial"/>
              </w:rPr>
              <w:t xml:space="preserve">Document assignment status as required by </w:t>
            </w:r>
            <w:r w:rsidR="00E70969" w:rsidRPr="00EB1066">
              <w:rPr>
                <w:rFonts w:ascii="Palatino Linotype" w:hAnsi="Palatino Linotype" w:cs="Arial"/>
              </w:rPr>
              <w:t>supervisor</w:t>
            </w:r>
            <w:r w:rsidR="00E70969">
              <w:rPr>
                <w:rFonts w:ascii="Palatino Linotype" w:hAnsi="Palatino Linotype" w:cs="Arial"/>
              </w:rPr>
              <w:t xml:space="preserve"> and leverage regular reviews of infrastructure and associated construction services to identify security risks, problems, or unexpected resource requirements, escalating as appropriate.   </w:t>
            </w:r>
          </w:p>
          <w:p w14:paraId="7B1D63A7" w14:textId="77777777" w:rsidR="00BB691B" w:rsidRPr="008850FF"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8850FF">
              <w:rPr>
                <w:rFonts w:ascii="Palatino Linotype" w:hAnsi="Palatino Linotype" w:cs="Arial"/>
              </w:rPr>
              <w:t>Use available resources to maintain and enhance technical currency.</w:t>
            </w:r>
            <w:r w:rsidRPr="00A91A11">
              <w:t> </w:t>
            </w:r>
            <w:r w:rsidRPr="008850FF">
              <w:rPr>
                <w:rFonts w:ascii="Palatino Linotype" w:hAnsi="Palatino Linotype" w:cs="Arial"/>
              </w:rPr>
              <w:t> </w:t>
            </w:r>
          </w:p>
          <w:p w14:paraId="5268CFA9" w14:textId="478AE040" w:rsidR="00BB691B" w:rsidRPr="008850FF" w:rsidRDefault="00EF5BD2"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Track and document operational and project work using ticketing and tools, and utilize collaboration software to deliver tasks and projects</w:t>
            </w:r>
            <w:r w:rsidRPr="008850FF" w:rsidDel="00EF5BD2">
              <w:rPr>
                <w:rFonts w:ascii="Palatino Linotype" w:hAnsi="Palatino Linotype" w:cs="Arial"/>
              </w:rPr>
              <w:t xml:space="preserve"> </w:t>
            </w:r>
            <w:r w:rsidR="00BB691B" w:rsidRPr="008850FF">
              <w:rPr>
                <w:rFonts w:ascii="Palatino Linotype" w:hAnsi="Palatino Linotype" w:cs="Arial"/>
              </w:rPr>
              <w:t>Understand and track metrics for assigned systems and services for continuous improvement.</w:t>
            </w:r>
            <w:r w:rsidR="00BB691B" w:rsidRPr="00A91A11">
              <w:t> </w:t>
            </w:r>
            <w:r w:rsidR="00BB691B" w:rsidRPr="008850FF">
              <w:rPr>
                <w:rFonts w:ascii="Palatino Linotype" w:hAnsi="Palatino Linotype" w:cs="Arial"/>
              </w:rPr>
              <w:t> </w:t>
            </w:r>
          </w:p>
          <w:p w14:paraId="2EFAB89B" w14:textId="21085579" w:rsidR="00D40782" w:rsidRPr="00A91A11" w:rsidRDefault="00BB691B"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D40782">
              <w:rPr>
                <w:rFonts w:ascii="Palatino Linotype" w:hAnsi="Palatino Linotype" w:cs="Arial"/>
              </w:rPr>
              <w:t>Use project management tools and collaboration software to deliver assigned tasks and projects.</w:t>
            </w:r>
          </w:p>
          <w:p w14:paraId="589BFF0F" w14:textId="358FA65E" w:rsidR="00C12D0C" w:rsidRPr="00A91A11" w:rsidRDefault="00C12D0C"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 xml:space="preserve"> Assess, improve, and optimize complex network infrastructure and associated systems to address system performance, capacity, cross-functional</w:t>
            </w:r>
            <w:r w:rsidR="00AB4D72" w:rsidRPr="00A91A11">
              <w:rPr>
                <w:rFonts w:ascii="Palatino Linotype" w:hAnsi="Palatino Linotype" w:cs="Arial"/>
              </w:rPr>
              <w:t xml:space="preserve"> </w:t>
            </w:r>
            <w:r w:rsidRPr="00A91A11">
              <w:rPr>
                <w:rFonts w:ascii="Palatino Linotype" w:hAnsi="Palatino Linotype" w:cs="Arial"/>
              </w:rPr>
              <w:t xml:space="preserve">technology, and </w:t>
            </w:r>
            <w:r w:rsidR="00AB4D72" w:rsidRPr="00A91A11">
              <w:rPr>
                <w:rFonts w:ascii="Palatino Linotype" w:hAnsi="Palatino Linotype" w:cs="Arial"/>
              </w:rPr>
              <w:t xml:space="preserve">construction </w:t>
            </w:r>
            <w:r w:rsidRPr="00A91A11">
              <w:rPr>
                <w:rFonts w:ascii="Palatino Linotype" w:hAnsi="Palatino Linotype" w:cs="Arial"/>
              </w:rPr>
              <w:t>resource requirement</w:t>
            </w:r>
            <w:r w:rsidR="00AB4D72" w:rsidRPr="00A91A11">
              <w:rPr>
                <w:rFonts w:ascii="Palatino Linotype" w:hAnsi="Palatino Linotype" w:cs="Arial"/>
              </w:rPr>
              <w:t>s for s</w:t>
            </w:r>
            <w:r w:rsidRPr="00A91A11">
              <w:rPr>
                <w:rFonts w:ascii="Palatino Linotype" w:hAnsi="Palatino Linotype" w:cs="Arial"/>
              </w:rPr>
              <w:t>tructured</w:t>
            </w:r>
            <w:r w:rsidR="00AB4D72" w:rsidRPr="00A91A11">
              <w:rPr>
                <w:rFonts w:ascii="Palatino Linotype" w:hAnsi="Palatino Linotype" w:cs="Arial"/>
              </w:rPr>
              <w:t xml:space="preserve"> network</w:t>
            </w:r>
            <w:r w:rsidRPr="00A91A11">
              <w:rPr>
                <w:rFonts w:ascii="Palatino Linotype" w:hAnsi="Palatino Linotype" w:cs="Arial"/>
              </w:rPr>
              <w:t xml:space="preserve"> cabling and</w:t>
            </w:r>
            <w:r w:rsidR="00AB4D72" w:rsidRPr="00A91A11">
              <w:rPr>
                <w:rFonts w:ascii="Palatino Linotype" w:hAnsi="Palatino Linotype" w:cs="Arial"/>
              </w:rPr>
              <w:t xml:space="preserve"> audio visual. </w:t>
            </w:r>
          </w:p>
          <w:p w14:paraId="6593D1DC" w14:textId="7516B1AC" w:rsidR="00392E92" w:rsidRPr="00A91A11" w:rsidRDefault="00392E92"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46DE0">
              <w:rPr>
                <w:rFonts w:ascii="Palatino Linotype" w:hAnsi="Palatino Linotype" w:cs="Arial"/>
              </w:rPr>
              <w:t>Plan</w:t>
            </w:r>
            <w:r w:rsidR="00C12D0C" w:rsidRPr="00A46DE0">
              <w:rPr>
                <w:rFonts w:ascii="Palatino Linotype" w:hAnsi="Palatino Linotype" w:cs="Arial"/>
              </w:rPr>
              <w:t xml:space="preserve"> and communicate</w:t>
            </w:r>
            <w:r w:rsidRPr="00A46DE0">
              <w:rPr>
                <w:rFonts w:ascii="Palatino Linotype" w:hAnsi="Palatino Linotype" w:cs="Arial"/>
              </w:rPr>
              <w:t xml:space="preserve"> the implementation and configuration of metrics and reporting tools for </w:t>
            </w:r>
            <w:r w:rsidR="00C12D0C" w:rsidRPr="00A46DE0">
              <w:rPr>
                <w:rFonts w:ascii="Palatino Linotype" w:hAnsi="Palatino Linotype" w:cs="Arial"/>
              </w:rPr>
              <w:t>construction (</w:t>
            </w:r>
            <w:r w:rsidRPr="00A46DE0">
              <w:rPr>
                <w:rFonts w:ascii="Palatino Linotype" w:hAnsi="Palatino Linotype" w:cs="Arial"/>
              </w:rPr>
              <w:t>infrastructure</w:t>
            </w:r>
            <w:r w:rsidR="00C12D0C" w:rsidRPr="00A46DE0">
              <w:rPr>
                <w:rFonts w:ascii="Palatino Linotype" w:hAnsi="Palatino Linotype" w:cs="Arial"/>
              </w:rPr>
              <w:t>)</w:t>
            </w:r>
            <w:r w:rsidRPr="00A46DE0">
              <w:rPr>
                <w:rFonts w:ascii="Palatino Linotype" w:hAnsi="Palatino Linotype" w:cs="Arial"/>
              </w:rPr>
              <w:t xml:space="preserve"> and associated systems. </w:t>
            </w:r>
          </w:p>
          <w:p w14:paraId="4CC9C827" w14:textId="7FC4068C" w:rsidR="004B5F97" w:rsidRPr="00A46DE0" w:rsidRDefault="004B5F97"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46DE0">
              <w:rPr>
                <w:rFonts w:ascii="Palatino Linotype" w:hAnsi="Palatino Linotype" w:cs="Arial"/>
              </w:rPr>
              <w:t xml:space="preserve">Leverage support to collaborate with stake holders to identify and implement </w:t>
            </w:r>
            <w:r w:rsidR="00C12D0C" w:rsidRPr="00A46DE0">
              <w:rPr>
                <w:rFonts w:ascii="Palatino Linotype" w:hAnsi="Palatino Linotype" w:cs="Arial"/>
              </w:rPr>
              <w:t>construction</w:t>
            </w:r>
            <w:r w:rsidR="00D42F11" w:rsidRPr="00A46DE0">
              <w:rPr>
                <w:rFonts w:ascii="Palatino Linotype" w:hAnsi="Palatino Linotype" w:cs="Arial"/>
              </w:rPr>
              <w:t xml:space="preserve"> </w:t>
            </w:r>
            <w:r w:rsidRPr="00A46DE0">
              <w:rPr>
                <w:rFonts w:ascii="Palatino Linotype" w:hAnsi="Palatino Linotype" w:cs="Arial"/>
              </w:rPr>
              <w:t>procedures that facilitate a smooth delivery of services or enhancements to existing services.</w:t>
            </w:r>
          </w:p>
          <w:p w14:paraId="6704ACAA" w14:textId="52BF6028" w:rsidR="009F209E" w:rsidRPr="00A46DE0" w:rsidRDefault="43AB0903" w:rsidP="00A91A11">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A91A11">
              <w:rPr>
                <w:rFonts w:ascii="Palatino Linotype" w:hAnsi="Palatino Linotype" w:cs="Arial"/>
              </w:rPr>
              <w:t xml:space="preserve">Implement process and service improvements for </w:t>
            </w:r>
            <w:r w:rsidR="00830543" w:rsidRPr="00A91A11">
              <w:rPr>
                <w:rFonts w:ascii="Palatino Linotype" w:hAnsi="Palatino Linotype" w:cs="Arial"/>
              </w:rPr>
              <w:t xml:space="preserve">complex </w:t>
            </w:r>
            <w:r w:rsidRPr="00A91A11">
              <w:rPr>
                <w:rFonts w:ascii="Palatino Linotype" w:hAnsi="Palatino Linotype" w:cs="Arial"/>
              </w:rPr>
              <w:t>network infrastructure and associated systems</w:t>
            </w:r>
            <w:r w:rsidR="00AB4D72" w:rsidRPr="00A91A11">
              <w:rPr>
                <w:rFonts w:ascii="Palatino Linotype" w:hAnsi="Palatino Linotype" w:cs="Arial"/>
              </w:rPr>
              <w:t xml:space="preserve"> associated with engineering drawings, specifications, reports,</w:t>
            </w:r>
            <w:r w:rsidR="00AB4D72" w:rsidRPr="00A46DE0">
              <w:rPr>
                <w:rFonts w:ascii="Palatino Linotype" w:hAnsi="Palatino Linotype" w:cs="Arial"/>
              </w:rPr>
              <w:t xml:space="preserve"> review technical documents.</w:t>
            </w:r>
          </w:p>
          <w:p w14:paraId="3FF12C06" w14:textId="7190059B" w:rsidR="009F209E" w:rsidRPr="00B2394B" w:rsidRDefault="009F209E" w:rsidP="00A46DE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B2394B">
              <w:rPr>
                <w:rFonts w:ascii="Palatino Linotype" w:hAnsi="Palatino Linotype" w:cs="Arial"/>
              </w:rPr>
              <w:t xml:space="preserve">Consult and review team recommendations for service and process improvements </w:t>
            </w:r>
            <w:r w:rsidR="00D40782" w:rsidRPr="00B2394B">
              <w:rPr>
                <w:rFonts w:ascii="Palatino Linotype" w:hAnsi="Palatino Linotype" w:cs="Arial"/>
              </w:rPr>
              <w:t>to</w:t>
            </w:r>
            <w:r w:rsidRPr="00B2394B">
              <w:rPr>
                <w:rFonts w:ascii="Palatino Linotype" w:hAnsi="Palatino Linotype" w:cs="Arial"/>
              </w:rPr>
              <w:t xml:space="preserve"> maintain optimal performance, accommodate growth, and improve service delivery</w:t>
            </w:r>
            <w:r w:rsidR="00B2394B" w:rsidRPr="00B2394B">
              <w:rPr>
                <w:rFonts w:ascii="Palatino Linotype" w:hAnsi="Palatino Linotype" w:cs="Arial"/>
              </w:rPr>
              <w:t>,</w:t>
            </w:r>
            <w:r w:rsidR="00B2394B">
              <w:rPr>
                <w:rFonts w:ascii="Palatino Linotype" w:hAnsi="Palatino Linotype" w:cs="Arial"/>
              </w:rPr>
              <w:t xml:space="preserve"> </w:t>
            </w:r>
            <w:r w:rsidR="00D40782" w:rsidRPr="00B2394B">
              <w:rPr>
                <w:rFonts w:ascii="Palatino Linotype" w:hAnsi="Palatino Linotype" w:cs="Arial"/>
              </w:rPr>
              <w:t>technology,</w:t>
            </w:r>
            <w:r w:rsidRPr="00B2394B">
              <w:rPr>
                <w:rFonts w:ascii="Palatino Linotype" w:hAnsi="Palatino Linotype" w:cs="Arial"/>
              </w:rPr>
              <w:t xml:space="preserve"> and resource requirements. </w:t>
            </w:r>
          </w:p>
          <w:p w14:paraId="2232BD5F" w14:textId="6B972F57" w:rsidR="009F209E" w:rsidRPr="00830543" w:rsidRDefault="009F209E" w:rsidP="00A46DE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830543">
              <w:rPr>
                <w:rFonts w:ascii="Palatino Linotype" w:hAnsi="Palatino Linotype" w:cs="Arial"/>
              </w:rPr>
              <w:t xml:space="preserve">Improve, customize, program and support tools and solutions for automated </w:t>
            </w:r>
            <w:r w:rsidR="00A91A11" w:rsidRPr="00830543">
              <w:rPr>
                <w:rFonts w:ascii="Palatino Linotype" w:hAnsi="Palatino Linotype" w:cs="Arial"/>
              </w:rPr>
              <w:t xml:space="preserve">services, </w:t>
            </w:r>
            <w:r w:rsidR="00A91A11">
              <w:rPr>
                <w:rFonts w:ascii="Palatino Linotype" w:hAnsi="Palatino Linotype" w:cs="Arial"/>
              </w:rPr>
              <w:t>documentation</w:t>
            </w:r>
            <w:r w:rsidR="00D40782">
              <w:rPr>
                <w:rFonts w:ascii="Palatino Linotype" w:hAnsi="Palatino Linotype" w:cs="Arial"/>
              </w:rPr>
              <w:t>,</w:t>
            </w:r>
            <w:r w:rsidRPr="00830543">
              <w:rPr>
                <w:rFonts w:ascii="Palatino Linotype" w:hAnsi="Palatino Linotype" w:cs="Arial"/>
              </w:rPr>
              <w:t xml:space="preserve"> and tools.</w:t>
            </w:r>
          </w:p>
          <w:p w14:paraId="3AE81298" w14:textId="2E64926A" w:rsidR="009F209E" w:rsidRPr="00830543" w:rsidRDefault="009F209E" w:rsidP="00A46DE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830543">
              <w:rPr>
                <w:rFonts w:ascii="Palatino Linotype" w:hAnsi="Palatino Linotype" w:cs="Arial"/>
              </w:rPr>
              <w:t xml:space="preserve">Consult and collaborate with customers to identify and document improvements to </w:t>
            </w:r>
            <w:r w:rsidR="009065A1">
              <w:rPr>
                <w:rFonts w:ascii="Palatino Linotype" w:hAnsi="Palatino Linotype" w:cs="Arial"/>
              </w:rPr>
              <w:t xml:space="preserve">design and implement </w:t>
            </w:r>
            <w:r w:rsidRPr="00830543">
              <w:rPr>
                <w:rFonts w:ascii="Palatino Linotype" w:hAnsi="Palatino Linotype" w:cs="Arial"/>
              </w:rPr>
              <w:t>network infrastructure and associated systems.</w:t>
            </w:r>
          </w:p>
          <w:p w14:paraId="4177FD33" w14:textId="2C0BD788" w:rsidR="009621E7" w:rsidRPr="00830543" w:rsidRDefault="009F209E" w:rsidP="0008766B">
            <w:pPr>
              <w:pStyle w:val="ListParagraph"/>
              <w:numPr>
                <w:ilvl w:val="0"/>
                <w:numId w:val="13"/>
              </w:numPr>
              <w:rPr>
                <w:rFonts w:ascii="Palatino Linotype" w:hAnsi="Palatino Linotype"/>
              </w:rPr>
            </w:pPr>
            <w:r w:rsidRPr="00830543">
              <w:rPr>
                <w:rFonts w:ascii="Palatino Linotype" w:hAnsi="Palatino Linotype" w:cs="Arial"/>
              </w:rPr>
              <w:t>Assess existing services and provide technical recommendations to improve their delivery.</w:t>
            </w:r>
          </w:p>
        </w:tc>
      </w:tr>
      <w:tr w:rsidR="00291442" w:rsidRPr="00830543" w14:paraId="668537BC" w14:textId="77777777" w:rsidTr="37440662">
        <w:tc>
          <w:tcPr>
            <w:tcW w:w="9090" w:type="dxa"/>
            <w:gridSpan w:val="2"/>
          </w:tcPr>
          <w:p w14:paraId="39E02200" w14:textId="77777777" w:rsidR="00291442" w:rsidRPr="00830543" w:rsidRDefault="00291442" w:rsidP="00894F5D">
            <w:pPr>
              <w:rPr>
                <w:rFonts w:ascii="Palatino Linotype" w:hAnsi="Palatino Linotype" w:cs="Arial"/>
                <w:bCs/>
                <w:u w:val="single"/>
              </w:rPr>
            </w:pPr>
          </w:p>
        </w:tc>
      </w:tr>
      <w:tr w:rsidR="00520E69" w:rsidRPr="004F3ACE" w14:paraId="5D533233" w14:textId="77777777" w:rsidTr="009F1364">
        <w:tc>
          <w:tcPr>
            <w:tcW w:w="6750" w:type="dxa"/>
            <w:hideMark/>
          </w:tcPr>
          <w:p w14:paraId="7F6B99AC" w14:textId="77777777" w:rsidR="00520E69" w:rsidRPr="00985EFC" w:rsidRDefault="00520E69" w:rsidP="009F1364">
            <w:pPr>
              <w:autoSpaceDE w:val="0"/>
              <w:autoSpaceDN w:val="0"/>
              <w:adjustRightInd w:val="0"/>
              <w:ind w:right="-90"/>
              <w:rPr>
                <w:rFonts w:ascii="Palatino Linotype" w:hAnsi="Palatino Linotype" w:cs="Arial"/>
                <w:b/>
              </w:rPr>
            </w:pPr>
            <w:r w:rsidRPr="00985EFC">
              <w:rPr>
                <w:rFonts w:ascii="Palatino Linotype" w:hAnsi="Palatino Linotype"/>
                <w:b/>
              </w:rPr>
              <w:t xml:space="preserve">Related Job Functions </w:t>
            </w:r>
          </w:p>
        </w:tc>
        <w:tc>
          <w:tcPr>
            <w:tcW w:w="2340" w:type="dxa"/>
            <w:hideMark/>
          </w:tcPr>
          <w:p w14:paraId="5DF36414" w14:textId="77777777" w:rsidR="00520E69" w:rsidRPr="00985EFC" w:rsidRDefault="00520E69" w:rsidP="009F1364">
            <w:pPr>
              <w:autoSpaceDE w:val="0"/>
              <w:autoSpaceDN w:val="0"/>
              <w:adjustRightInd w:val="0"/>
              <w:ind w:right="-90"/>
              <w:rPr>
                <w:rFonts w:ascii="Palatino Linotype" w:hAnsi="Palatino Linotype" w:cs="Arial"/>
                <w:b/>
              </w:rPr>
            </w:pPr>
            <w:r w:rsidRPr="00985EFC">
              <w:rPr>
                <w:rFonts w:ascii="Palatino Linotype" w:hAnsi="Palatino Linotype" w:cs="Arial"/>
                <w:b/>
                <w:bCs/>
              </w:rPr>
              <w:t xml:space="preserve">As Needed </w:t>
            </w:r>
            <w:r w:rsidRPr="00985EFC">
              <w:rPr>
                <w:rFonts w:ascii="Palatino Linotype" w:hAnsi="Palatino Linotype" w:cs="Arial"/>
                <w:b/>
                <w:bCs/>
              </w:rPr>
              <w:tab/>
            </w:r>
            <w:r>
              <w:rPr>
                <w:rFonts w:ascii="Palatino Linotype" w:hAnsi="Palatino Linotype" w:cs="Arial"/>
                <w:b/>
                <w:bCs/>
              </w:rPr>
              <w:t xml:space="preserve">       </w:t>
            </w:r>
            <w:r w:rsidRPr="00985EFC">
              <w:rPr>
                <w:rFonts w:ascii="Palatino Linotype" w:hAnsi="Palatino Linotype" w:cs="Arial"/>
                <w:b/>
                <w:bCs/>
              </w:rPr>
              <w:t>10%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9F209E" w:rsidRPr="00830543" w14:paraId="520309A1" w14:textId="77777777" w:rsidTr="00520E69">
        <w:tc>
          <w:tcPr>
            <w:tcW w:w="9000" w:type="dxa"/>
          </w:tcPr>
          <w:p w14:paraId="016EBADF" w14:textId="77777777" w:rsidR="009F209E" w:rsidRPr="00A46DE0" w:rsidRDefault="009F209E" w:rsidP="00A46DE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sz w:val="20"/>
                <w:szCs w:val="20"/>
              </w:rPr>
            </w:pPr>
            <w:r w:rsidRPr="00A46DE0">
              <w:rPr>
                <w:rFonts w:ascii="Palatino Linotype" w:hAnsi="Palatino Linotype" w:cs="Arial"/>
                <w:sz w:val="20"/>
                <w:szCs w:val="20"/>
              </w:rPr>
              <w:t>Provide training to other employees as needed and provide lead work direction to student assistants.</w:t>
            </w:r>
          </w:p>
          <w:p w14:paraId="1003B06A" w14:textId="13D5CCA4" w:rsidR="009F209E" w:rsidRPr="00A46DE0" w:rsidRDefault="00A46DE0" w:rsidP="00A46DE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sz w:val="20"/>
                <w:szCs w:val="20"/>
              </w:rPr>
            </w:pPr>
            <w:r>
              <w:rPr>
                <w:rFonts w:ascii="Palatino Linotype" w:hAnsi="Palatino Linotype" w:cs="Arial"/>
                <w:sz w:val="20"/>
                <w:szCs w:val="20"/>
              </w:rPr>
              <w:t>D</w:t>
            </w:r>
            <w:r w:rsidR="009F209E" w:rsidRPr="00A46DE0">
              <w:rPr>
                <w:rFonts w:ascii="Palatino Linotype" w:hAnsi="Palatino Linotype" w:cs="Arial"/>
                <w:sz w:val="20"/>
                <w:szCs w:val="20"/>
              </w:rPr>
              <w:t xml:space="preserve">evelop </w:t>
            </w:r>
            <w:r>
              <w:rPr>
                <w:rFonts w:ascii="Palatino Linotype" w:hAnsi="Palatino Linotype" w:cs="Arial"/>
                <w:sz w:val="20"/>
                <w:szCs w:val="20"/>
              </w:rPr>
              <w:t xml:space="preserve">and maintain </w:t>
            </w:r>
            <w:r w:rsidR="009F209E" w:rsidRPr="00A46DE0">
              <w:rPr>
                <w:rFonts w:ascii="Palatino Linotype" w:hAnsi="Palatino Linotype" w:cs="Arial"/>
                <w:sz w:val="20"/>
                <w:szCs w:val="20"/>
              </w:rPr>
              <w:t>interpersonal skills.</w:t>
            </w:r>
          </w:p>
          <w:p w14:paraId="78939D36" w14:textId="761D94B3" w:rsidR="009F209E" w:rsidRPr="00771CFB" w:rsidRDefault="009F209E" w:rsidP="00A46DE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sz w:val="20"/>
                <w:szCs w:val="20"/>
              </w:rPr>
            </w:pPr>
            <w:r w:rsidRPr="00A46DE0">
              <w:rPr>
                <w:rFonts w:ascii="Palatino Linotype" w:hAnsi="Palatino Linotype" w:cs="Arial"/>
                <w:sz w:val="20"/>
                <w:szCs w:val="20"/>
              </w:rPr>
              <w:t>Perform other job-related duties and special projects as assigned.</w:t>
            </w:r>
          </w:p>
        </w:tc>
      </w:tr>
    </w:tbl>
    <w:p w14:paraId="0AC77885" w14:textId="11922669" w:rsidR="00C47D7E" w:rsidRDefault="00C47D7E" w:rsidP="00896D60">
      <w:pPr>
        <w:ind w:left="90"/>
        <w:rPr>
          <w:rFonts w:ascii="Palatino Linotype" w:hAnsi="Palatino Linotype" w:cs="Arial"/>
          <w:bCs/>
          <w:sz w:val="20"/>
          <w:szCs w:val="20"/>
        </w:rPr>
      </w:pPr>
    </w:p>
    <w:p w14:paraId="2ED853CD" w14:textId="77777777" w:rsidR="00A46DE0" w:rsidRPr="00830543" w:rsidRDefault="00A46DE0" w:rsidP="00896D60">
      <w:pPr>
        <w:ind w:left="90"/>
        <w:rPr>
          <w:rFonts w:ascii="Palatino Linotype" w:hAnsi="Palatino Linotype"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830543" w14:paraId="28965B71" w14:textId="77777777" w:rsidTr="009F209E">
        <w:tc>
          <w:tcPr>
            <w:tcW w:w="8892" w:type="dxa"/>
            <w:tcBorders>
              <w:bottom w:val="single" w:sz="2" w:space="0" w:color="A6A6A6" w:themeColor="background1" w:themeShade="A6"/>
            </w:tcBorders>
          </w:tcPr>
          <w:p w14:paraId="4E90EB0E" w14:textId="5FB5A32B" w:rsidR="00C47D7E" w:rsidRPr="00830543" w:rsidRDefault="00F85ACC" w:rsidP="00580D7C">
            <w:pPr>
              <w:ind w:left="-108"/>
              <w:rPr>
                <w:rFonts w:ascii="Palatino Linotype" w:hAnsi="Palatino Linotype"/>
                <w:b/>
                <w:sz w:val="20"/>
                <w:szCs w:val="20"/>
              </w:rPr>
            </w:pPr>
            <w:r w:rsidRPr="00830543">
              <w:rPr>
                <w:rFonts w:ascii="Palatino Linotype" w:eastAsia="Palatino Linotype" w:hAnsi="Palatino Linotype" w:cs="Palatino Linotype"/>
                <w:b/>
                <w:bCs/>
                <w:sz w:val="20"/>
                <w:szCs w:val="20"/>
              </w:rPr>
              <w:lastRenderedPageBreak/>
              <w:t>Required Education,</w:t>
            </w:r>
            <w:r w:rsidR="30B55746" w:rsidRPr="00830543">
              <w:rPr>
                <w:rFonts w:ascii="Palatino Linotype" w:eastAsia="Palatino Linotype" w:hAnsi="Palatino Linotype" w:cs="Palatino Linotype"/>
                <w:b/>
                <w:bCs/>
                <w:sz w:val="20"/>
                <w:szCs w:val="20"/>
              </w:rPr>
              <w:t xml:space="preserve"> Experience</w:t>
            </w:r>
            <w:r w:rsidRPr="00830543">
              <w:rPr>
                <w:rFonts w:ascii="Palatino Linotype" w:eastAsia="Palatino Linotype" w:hAnsi="Palatino Linotype" w:cs="Palatino Linotype"/>
                <w:b/>
                <w:bCs/>
                <w:sz w:val="20"/>
                <w:szCs w:val="20"/>
              </w:rPr>
              <w:t>, and Credentials</w:t>
            </w:r>
          </w:p>
        </w:tc>
      </w:tr>
    </w:tbl>
    <w:p w14:paraId="3531143B" w14:textId="77777777" w:rsidR="00217C7C" w:rsidRPr="00830543" w:rsidRDefault="00217C7C" w:rsidP="00A02D1A">
      <w:pPr>
        <w:ind w:left="90"/>
        <w:rPr>
          <w:rFonts w:ascii="Palatino Linotype" w:hAnsi="Palatino Linotype" w:cs="Arial"/>
          <w:bCs/>
          <w:sz w:val="20"/>
          <w:szCs w:val="20"/>
        </w:rPr>
      </w:pPr>
    </w:p>
    <w:p w14:paraId="6EC8B2BC" w14:textId="77777777" w:rsidR="00520E69" w:rsidRDefault="30B55746" w:rsidP="00F00B35">
      <w:pPr>
        <w:ind w:left="144"/>
        <w:rPr>
          <w:rFonts w:ascii="Palatino Linotype" w:eastAsia="Times New Roman" w:hAnsi="Palatino Linotype" w:cs="Times New Roman"/>
          <w:sz w:val="20"/>
          <w:szCs w:val="20"/>
        </w:rPr>
      </w:pPr>
      <w:r w:rsidRPr="00830543">
        <w:rPr>
          <w:rFonts w:ascii="Palatino Linotype" w:eastAsia="Times New Roman" w:hAnsi="Palatino Linotype" w:cs="Times New Roman"/>
          <w:sz w:val="20"/>
          <w:szCs w:val="20"/>
        </w:rPr>
        <w:t>Education and Experience</w:t>
      </w:r>
      <w:r w:rsidR="00F00B35" w:rsidRPr="00830543">
        <w:rPr>
          <w:rFonts w:ascii="Palatino Linotype" w:eastAsia="Times New Roman" w:hAnsi="Palatino Linotype" w:cs="Times New Roman"/>
          <w:sz w:val="20"/>
          <w:szCs w:val="20"/>
        </w:rPr>
        <w:t xml:space="preserve">: </w:t>
      </w:r>
    </w:p>
    <w:p w14:paraId="51BD432A" w14:textId="77777777" w:rsidR="00520E69" w:rsidRPr="00520E69" w:rsidRDefault="00182C30" w:rsidP="00520E69">
      <w:pPr>
        <w:pStyle w:val="ListParagraph"/>
        <w:numPr>
          <w:ilvl w:val="0"/>
          <w:numId w:val="8"/>
        </w:numPr>
        <w:rPr>
          <w:rStyle w:val="normaltextrun"/>
          <w:rFonts w:ascii="Palatino Linotype" w:hAnsi="Palatino Linotype" w:cs="Arial"/>
          <w:bCs/>
          <w:sz w:val="20"/>
          <w:szCs w:val="20"/>
        </w:rPr>
      </w:pPr>
      <w:r w:rsidRPr="00520E69">
        <w:rPr>
          <w:rStyle w:val="normaltextrun"/>
          <w:rFonts w:ascii="Palatino Linotype" w:hAnsi="Palatino Linotype" w:cs="Calibri"/>
          <w:color w:val="000000"/>
          <w:sz w:val="20"/>
          <w:szCs w:val="20"/>
          <w:shd w:val="clear" w:color="auto" w:fill="FFFFFF"/>
        </w:rPr>
        <w:t xml:space="preserve">Bachelor’s degree and two years of relevant experience. </w:t>
      </w:r>
    </w:p>
    <w:p w14:paraId="4627605E" w14:textId="347A4531" w:rsidR="004C436B" w:rsidRPr="00520E69" w:rsidRDefault="00182C30" w:rsidP="00520E69">
      <w:pPr>
        <w:pStyle w:val="ListParagraph"/>
        <w:numPr>
          <w:ilvl w:val="0"/>
          <w:numId w:val="8"/>
        </w:numPr>
        <w:rPr>
          <w:rFonts w:ascii="Palatino Linotype" w:hAnsi="Palatino Linotype" w:cs="Arial"/>
          <w:bCs/>
          <w:sz w:val="20"/>
          <w:szCs w:val="20"/>
        </w:rPr>
      </w:pPr>
      <w:r w:rsidRPr="00520E69">
        <w:rPr>
          <w:rStyle w:val="normaltextrun"/>
          <w:rFonts w:ascii="Palatino Linotype" w:hAnsi="Palatino Linotype" w:cs="Calibri"/>
          <w:color w:val="000000"/>
          <w:sz w:val="20"/>
          <w:szCs w:val="20"/>
          <w:shd w:val="clear" w:color="auto" w:fill="FFFFFF"/>
        </w:rPr>
        <w:t>Additional qualifying experience may be substituted for up to two years of the required education on a year-for-year basis.</w:t>
      </w:r>
      <w:r w:rsidRPr="00520E69">
        <w:rPr>
          <w:rStyle w:val="eop"/>
          <w:rFonts w:ascii="Palatino Linotype" w:hAnsi="Palatino Linotype" w:cs="Calibri"/>
          <w:color w:val="000000"/>
          <w:sz w:val="20"/>
          <w:szCs w:val="20"/>
          <w:shd w:val="clear" w:color="auto" w:fill="FFFFFF"/>
        </w:rPr>
        <w:t> </w:t>
      </w:r>
    </w:p>
    <w:p w14:paraId="04A58AD2" w14:textId="77777777" w:rsidR="00520E69" w:rsidRDefault="30B55746" w:rsidP="00182C30">
      <w:pPr>
        <w:ind w:left="144"/>
        <w:rPr>
          <w:rFonts w:ascii="Palatino Linotype" w:eastAsia="Times New Roman" w:hAnsi="Palatino Linotype" w:cs="Arial"/>
          <w:sz w:val="20"/>
          <w:szCs w:val="20"/>
        </w:rPr>
      </w:pPr>
      <w:r w:rsidRPr="00830543">
        <w:rPr>
          <w:rFonts w:ascii="Palatino Linotype" w:eastAsia="Times New Roman" w:hAnsi="Palatino Linotype" w:cs="Times New Roman"/>
          <w:sz w:val="20"/>
          <w:szCs w:val="20"/>
        </w:rPr>
        <w:t>Licenses, Certificates, Credentials:</w:t>
      </w:r>
      <w:r w:rsidRPr="00830543">
        <w:rPr>
          <w:rFonts w:ascii="Palatino Linotype" w:eastAsia="Times New Roman" w:hAnsi="Palatino Linotype" w:cs="Arial"/>
          <w:sz w:val="20"/>
          <w:szCs w:val="20"/>
        </w:rPr>
        <w:t xml:space="preserve"> </w:t>
      </w:r>
    </w:p>
    <w:p w14:paraId="266510F1" w14:textId="6E6DC82E" w:rsidR="00A931D4" w:rsidRPr="00520E69" w:rsidRDefault="00182C30" w:rsidP="00520E69">
      <w:pPr>
        <w:pStyle w:val="ListParagraph"/>
        <w:numPr>
          <w:ilvl w:val="0"/>
          <w:numId w:val="8"/>
        </w:numPr>
        <w:rPr>
          <w:rFonts w:ascii="Palatino Linotype" w:hAnsi="Palatino Linotype"/>
          <w:sz w:val="20"/>
          <w:szCs w:val="20"/>
        </w:rPr>
      </w:pPr>
      <w:r w:rsidRPr="00520E69">
        <w:rPr>
          <w:rFonts w:ascii="Palatino Linotype" w:hAnsi="Palatino Linotype" w:cs="Arial"/>
          <w:sz w:val="20"/>
          <w:szCs w:val="20"/>
        </w:rPr>
        <w:t>N/A</w:t>
      </w:r>
    </w:p>
    <w:p w14:paraId="20A0C787" w14:textId="7089629F" w:rsidR="00217C7C" w:rsidRPr="00830543" w:rsidRDefault="00217C7C" w:rsidP="00182C30">
      <w:pPr>
        <w:rPr>
          <w:rFonts w:ascii="Palatino Linotype" w:hAnsi="Palatino Linotype" w:cs="Arial"/>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830543" w14:paraId="24186112" w14:textId="77777777" w:rsidTr="009F209E">
        <w:tc>
          <w:tcPr>
            <w:tcW w:w="8892" w:type="dxa"/>
            <w:tcBorders>
              <w:bottom w:val="single" w:sz="2" w:space="0" w:color="A6A6A6" w:themeColor="background1" w:themeShade="A6"/>
            </w:tcBorders>
          </w:tcPr>
          <w:p w14:paraId="2B3ED259" w14:textId="59DD603B" w:rsidR="00C47D7E" w:rsidRPr="00830543" w:rsidRDefault="30B55746" w:rsidP="004F3ACE">
            <w:pPr>
              <w:ind w:left="-108"/>
              <w:rPr>
                <w:rFonts w:ascii="Palatino Linotype" w:hAnsi="Palatino Linotype"/>
                <w:b/>
                <w:sz w:val="20"/>
                <w:szCs w:val="20"/>
              </w:rPr>
            </w:pPr>
            <w:r w:rsidRPr="00830543">
              <w:rPr>
                <w:rFonts w:ascii="Palatino Linotype" w:eastAsia="Palatino Linotype" w:hAnsi="Palatino Linotype" w:cs="Palatino Linotype"/>
                <w:b/>
                <w:bCs/>
                <w:sz w:val="20"/>
                <w:szCs w:val="20"/>
              </w:rPr>
              <w:t>Required Skills, Knowledge</w:t>
            </w:r>
            <w:r w:rsidR="004F3ACE" w:rsidRPr="00830543">
              <w:rPr>
                <w:rFonts w:ascii="Palatino Linotype" w:eastAsia="Palatino Linotype" w:hAnsi="Palatino Linotype" w:cs="Palatino Linotype"/>
                <w:b/>
                <w:bCs/>
                <w:sz w:val="20"/>
                <w:szCs w:val="20"/>
              </w:rPr>
              <w:t>,</w:t>
            </w:r>
            <w:r w:rsidRPr="00830543">
              <w:rPr>
                <w:rFonts w:ascii="Palatino Linotype" w:eastAsia="Palatino Linotype" w:hAnsi="Palatino Linotype" w:cs="Palatino Linotype"/>
                <w:b/>
                <w:bCs/>
                <w:sz w:val="20"/>
                <w:szCs w:val="20"/>
              </w:rPr>
              <w:t xml:space="preserve"> and Abilities</w:t>
            </w:r>
          </w:p>
        </w:tc>
      </w:tr>
    </w:tbl>
    <w:p w14:paraId="28826525" w14:textId="77777777" w:rsidR="00E119EC"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 xml:space="preserve">Demonstrated experience with </w:t>
      </w:r>
      <w:r>
        <w:rPr>
          <w:rFonts w:ascii="Palatino Linotype" w:eastAsia="Arial" w:hAnsi="Palatino Linotype" w:cs="Arial"/>
          <w:sz w:val="20"/>
          <w:szCs w:val="20"/>
        </w:rPr>
        <w:t xml:space="preserve">the technology </w:t>
      </w:r>
      <w:r w:rsidRPr="69517EB1">
        <w:rPr>
          <w:rFonts w:ascii="Palatino Linotype" w:eastAsia="Arial" w:hAnsi="Palatino Linotype" w:cs="Arial"/>
          <w:sz w:val="20"/>
          <w:szCs w:val="20"/>
        </w:rPr>
        <w:t>design process including but not limited to preliminary assessments, concept creation, design, problem resolution, drawing and specification production, and construction administration.</w:t>
      </w:r>
    </w:p>
    <w:p w14:paraId="2D6F08F2" w14:textId="77777777" w:rsidR="00E119EC"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 xml:space="preserve">Demonstrated </w:t>
      </w:r>
      <w:r>
        <w:rPr>
          <w:rFonts w:ascii="Palatino Linotype" w:eastAsia="Arial" w:hAnsi="Palatino Linotype" w:cs="Arial"/>
          <w:sz w:val="20"/>
          <w:szCs w:val="20"/>
        </w:rPr>
        <w:t>skill</w:t>
      </w:r>
      <w:r w:rsidRPr="69517EB1">
        <w:rPr>
          <w:rFonts w:ascii="Palatino Linotype" w:eastAsia="Arial" w:hAnsi="Palatino Linotype" w:cs="Arial"/>
          <w:sz w:val="20"/>
          <w:szCs w:val="20"/>
        </w:rPr>
        <w:t xml:space="preserve"> with structured cabling components and complete system design.</w:t>
      </w:r>
    </w:p>
    <w:p w14:paraId="17B6F0DA" w14:textId="77777777" w:rsidR="00E119EC"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 xml:space="preserve">Demonstrated </w:t>
      </w:r>
      <w:r>
        <w:rPr>
          <w:rFonts w:ascii="Palatino Linotype" w:eastAsia="Arial" w:hAnsi="Palatino Linotype" w:cs="Arial"/>
          <w:sz w:val="20"/>
          <w:szCs w:val="20"/>
        </w:rPr>
        <w:t>skill</w:t>
      </w:r>
      <w:r w:rsidRPr="69517EB1">
        <w:rPr>
          <w:rFonts w:ascii="Palatino Linotype" w:eastAsia="Arial" w:hAnsi="Palatino Linotype" w:cs="Arial"/>
          <w:sz w:val="20"/>
          <w:szCs w:val="20"/>
        </w:rPr>
        <w:t xml:space="preserve"> with network, AV, and building management equipment and systems connectivity.  </w:t>
      </w:r>
    </w:p>
    <w:p w14:paraId="604292DE" w14:textId="77777777" w:rsidR="00E119EC"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Demonstrated skill in providing technical design of systems for major capital building projects including telecommunications, electronic security, audio-visual systems, and related technologies.</w:t>
      </w:r>
    </w:p>
    <w:p w14:paraId="750926E9" w14:textId="77777777" w:rsidR="00E119EC" w:rsidRPr="0030139D"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Demonstrated experience with preparation of engineering drawings, specifications, reports, review technical documents.</w:t>
      </w:r>
    </w:p>
    <w:p w14:paraId="7B26B7CB" w14:textId="77777777" w:rsidR="00E119EC"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Ability to complete project assignments with minimal supervision and give support staff directions to complete a project.</w:t>
      </w:r>
    </w:p>
    <w:p w14:paraId="29C30344" w14:textId="6B6757F2" w:rsidR="00A130B9" w:rsidRDefault="00A130B9" w:rsidP="00E119EC">
      <w:pPr>
        <w:pStyle w:val="ListParagraph"/>
        <w:numPr>
          <w:ilvl w:val="0"/>
          <w:numId w:val="2"/>
        </w:numPr>
        <w:rPr>
          <w:rFonts w:ascii="Palatino Linotype" w:eastAsia="Arial" w:hAnsi="Palatino Linotype" w:cs="Arial"/>
          <w:sz w:val="20"/>
          <w:szCs w:val="20"/>
        </w:rPr>
      </w:pPr>
      <w:r>
        <w:rPr>
          <w:rStyle w:val="normaltextrun"/>
          <w:rFonts w:ascii="Palatino Linotype" w:hAnsi="Palatino Linotype"/>
          <w:color w:val="000000"/>
          <w:sz w:val="20"/>
          <w:szCs w:val="20"/>
          <w:shd w:val="clear" w:color="auto" w:fill="FFFFFF"/>
        </w:rPr>
        <w:t>Knowledge in supporting enterprise level network infrastructure and associated services such as DNS, Firewalls, Application Load Balancers, Wi-Fi and/or VoIP.</w:t>
      </w:r>
      <w:r>
        <w:rPr>
          <w:rStyle w:val="normaltextrun"/>
          <w:color w:val="000000"/>
          <w:sz w:val="20"/>
          <w:szCs w:val="20"/>
          <w:shd w:val="clear" w:color="auto" w:fill="FFFFFF"/>
        </w:rPr>
        <w:t> </w:t>
      </w:r>
    </w:p>
    <w:p w14:paraId="1765F064" w14:textId="77777777" w:rsidR="00E119EC" w:rsidRPr="00C62980"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Demonstrated experience with tools for project management, issue tracking, and collaboration.</w:t>
      </w:r>
    </w:p>
    <w:p w14:paraId="3CC3F9BB" w14:textId="77777777" w:rsidR="00E119EC" w:rsidRDefault="00E119EC" w:rsidP="00E119EC">
      <w:pPr>
        <w:pStyle w:val="ListParagraph"/>
        <w:numPr>
          <w:ilvl w:val="0"/>
          <w:numId w:val="2"/>
        </w:numPr>
      </w:pPr>
      <w:r w:rsidRPr="69517EB1">
        <w:rPr>
          <w:rFonts w:ascii="Palatino Linotype" w:eastAsia="Palatino Linotype" w:hAnsi="Palatino Linotype" w:cs="Palatino Linotype"/>
          <w:color w:val="000000" w:themeColor="text1"/>
          <w:sz w:val="20"/>
          <w:szCs w:val="20"/>
        </w:rPr>
        <w:t xml:space="preserve"> Demonstrated experience with </w:t>
      </w:r>
      <w:r w:rsidRPr="00ED1CFF">
        <w:rPr>
          <w:rFonts w:ascii="Palatino Linotype" w:eastAsia="Palatino Linotype" w:hAnsi="Palatino Linotype" w:cs="Palatino Linotype"/>
          <w:sz w:val="20"/>
          <w:szCs w:val="20"/>
        </w:rPr>
        <w:t>standardized construction change orders, RFIs, submittals,</w:t>
      </w:r>
      <w:r w:rsidRPr="00ED1CFF">
        <w:rPr>
          <w:rFonts w:ascii="Palatino Linotype" w:eastAsia="Palatino Linotype" w:hAnsi="Palatino Linotype" w:cs="Palatino Linotype"/>
          <w:sz w:val="20"/>
          <w:szCs w:val="20"/>
          <w:u w:val="single"/>
        </w:rPr>
        <w:t xml:space="preserve"> </w:t>
      </w:r>
      <w:r w:rsidRPr="69517EB1">
        <w:rPr>
          <w:rFonts w:ascii="Palatino Linotype" w:eastAsia="Palatino Linotype" w:hAnsi="Palatino Linotype" w:cs="Palatino Linotype"/>
          <w:color w:val="000000" w:themeColor="text1"/>
          <w:sz w:val="20"/>
          <w:szCs w:val="20"/>
        </w:rPr>
        <w:t>vendor management, negotiations, and escalations.</w:t>
      </w:r>
    </w:p>
    <w:p w14:paraId="455046C3" w14:textId="77777777" w:rsidR="00E119EC" w:rsidRPr="002E534D" w:rsidRDefault="00E119EC" w:rsidP="00E119EC">
      <w:pPr>
        <w:pStyle w:val="ListParagraph"/>
        <w:numPr>
          <w:ilvl w:val="0"/>
          <w:numId w:val="2"/>
        </w:numPr>
        <w:rPr>
          <w:sz w:val="20"/>
          <w:szCs w:val="20"/>
        </w:rPr>
      </w:pPr>
      <w:r w:rsidRPr="69517EB1">
        <w:rPr>
          <w:rFonts w:ascii="Palatino Linotype" w:eastAsia="Arial" w:hAnsi="Palatino Linotype" w:cs="Arial"/>
          <w:sz w:val="20"/>
          <w:szCs w:val="20"/>
        </w:rPr>
        <w:t xml:space="preserve">Demonstrated skill influencing teams to achieve effective outcomes and in fostering positive relationships between team members. </w:t>
      </w:r>
    </w:p>
    <w:p w14:paraId="33B779C9" w14:textId="77777777" w:rsidR="00E119EC" w:rsidRPr="00306FF2"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 xml:space="preserve">Demonstrated </w:t>
      </w:r>
      <w:r>
        <w:rPr>
          <w:rFonts w:ascii="Palatino Linotype" w:eastAsia="Arial" w:hAnsi="Palatino Linotype" w:cs="Arial"/>
          <w:sz w:val="20"/>
          <w:szCs w:val="20"/>
        </w:rPr>
        <w:t>ability</w:t>
      </w:r>
      <w:r w:rsidRPr="69517EB1">
        <w:rPr>
          <w:rFonts w:ascii="Palatino Linotype" w:eastAsia="Arial" w:hAnsi="Palatino Linotype" w:cs="Arial"/>
          <w:sz w:val="20"/>
          <w:szCs w:val="20"/>
        </w:rPr>
        <w:t xml:space="preserve"> translating technological solutions into terms understandable by a variety of users; demonstrated ability to work with technical and non-technical staff to identify user requirements and translate them into technology-based solutions.</w:t>
      </w:r>
    </w:p>
    <w:p w14:paraId="20C7F0C8" w14:textId="77777777" w:rsidR="00E119EC" w:rsidRPr="002316E9"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 xml:space="preserve">Demonstrated </w:t>
      </w:r>
      <w:r>
        <w:rPr>
          <w:rFonts w:ascii="Palatino Linotype" w:eastAsia="Arial" w:hAnsi="Palatino Linotype" w:cs="Arial"/>
          <w:sz w:val="20"/>
          <w:szCs w:val="20"/>
        </w:rPr>
        <w:t>ability</w:t>
      </w:r>
      <w:r w:rsidRPr="69517EB1">
        <w:rPr>
          <w:rFonts w:ascii="Palatino Linotype" w:eastAsia="Arial" w:hAnsi="Palatino Linotype" w:cs="Arial"/>
          <w:sz w:val="20"/>
          <w:szCs w:val="20"/>
        </w:rPr>
        <w:t xml:space="preserve"> at making sense of complex, voluminous, and occasionally contradictory information with the ability to categorize problems against established patterns and independently apply appropriate methodologies to reach successful solutions.</w:t>
      </w:r>
    </w:p>
    <w:p w14:paraId="316CFD8D" w14:textId="77777777" w:rsidR="00E119EC" w:rsidRPr="00306FF2"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Skilled at building partnerships and working collaboratively with others to meet shared objectives.</w:t>
      </w:r>
    </w:p>
    <w:p w14:paraId="3D47DC58" w14:textId="77777777" w:rsidR="00E119EC" w:rsidRPr="00306FF2"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Ability to apply campus information security policy and standards to develop specific security requirements. Ability to apply security models and frameworks to ensure appropriate security is maintained.</w:t>
      </w:r>
    </w:p>
    <w:p w14:paraId="08DCF8CF" w14:textId="77777777" w:rsidR="00E119EC" w:rsidRPr="004D5790" w:rsidRDefault="00E119EC" w:rsidP="00E119EC">
      <w:pPr>
        <w:pStyle w:val="MediumGrid1-Accent21"/>
        <w:numPr>
          <w:ilvl w:val="0"/>
          <w:numId w:val="2"/>
        </w:numPr>
        <w:autoSpaceDE w:val="0"/>
        <w:autoSpaceDN w:val="0"/>
        <w:adjustRightInd w:val="0"/>
        <w:rPr>
          <w:rFonts w:ascii="Calibri" w:hAnsi="Calibri" w:cs="Calibri"/>
          <w:b/>
          <w:bCs/>
          <w:sz w:val="22"/>
          <w:szCs w:val="22"/>
          <w:u w:val="single"/>
        </w:rPr>
      </w:pPr>
      <w:r w:rsidRPr="69517EB1">
        <w:rPr>
          <w:rFonts w:ascii="Palatino Linotype" w:eastAsia="Arial" w:hAnsi="Palatino Linotype" w:cs="Arial"/>
          <w:sz w:val="20"/>
          <w:szCs w:val="20"/>
        </w:rPr>
        <w:t>Excellent communication skills with demonstrated experience using them to collaborate and set expectations with management and colleagues; to prepare and deliver formal and informal documentation, presentations, and training to a variety of end users.</w:t>
      </w:r>
      <w:r w:rsidRPr="69517EB1">
        <w:rPr>
          <w:rFonts w:ascii="Calibri" w:hAnsi="Calibri" w:cs="Calibri"/>
          <w:sz w:val="22"/>
          <w:szCs w:val="22"/>
        </w:rPr>
        <w:t xml:space="preserve"> </w:t>
      </w:r>
    </w:p>
    <w:p w14:paraId="2041D2B3" w14:textId="77777777" w:rsidR="00E119EC" w:rsidRPr="004D5790" w:rsidRDefault="00E119EC" w:rsidP="00E119EC">
      <w:pPr>
        <w:pStyle w:val="MediumGrid1-Accent21"/>
        <w:numPr>
          <w:ilvl w:val="0"/>
          <w:numId w:val="2"/>
        </w:numPr>
        <w:autoSpaceDE w:val="0"/>
        <w:autoSpaceDN w:val="0"/>
        <w:adjustRightInd w:val="0"/>
        <w:rPr>
          <w:rFonts w:ascii="Palatino Linotype" w:eastAsia="Arial" w:hAnsi="Palatino Linotype" w:cs="Arial"/>
          <w:sz w:val="20"/>
          <w:szCs w:val="20"/>
        </w:rPr>
      </w:pPr>
      <w:r w:rsidRPr="69517EB1">
        <w:rPr>
          <w:rFonts w:ascii="Palatino Linotype" w:eastAsia="Arial" w:hAnsi="Palatino Linotype" w:cs="Arial"/>
          <w:sz w:val="20"/>
          <w:szCs w:val="20"/>
        </w:rPr>
        <w:t>Ability to use tact and diplomacy to effectively handle a broad range of high level and sensitive interpersonal situations with diverse personalities, and to respond appropriately to conflicts and problems.</w:t>
      </w:r>
    </w:p>
    <w:p w14:paraId="183CEB08" w14:textId="77777777" w:rsidR="00E119EC" w:rsidRPr="00306FF2" w:rsidRDefault="00E119EC" w:rsidP="00E119EC">
      <w:pPr>
        <w:pStyle w:val="MediumGrid1-Accent21"/>
        <w:numPr>
          <w:ilvl w:val="0"/>
          <w:numId w:val="2"/>
        </w:numPr>
        <w:autoSpaceDE w:val="0"/>
        <w:autoSpaceDN w:val="0"/>
        <w:adjustRightInd w:val="0"/>
        <w:rPr>
          <w:rFonts w:ascii="Palatino Linotype" w:eastAsia="Arial" w:hAnsi="Palatino Linotype" w:cs="Arial"/>
          <w:sz w:val="20"/>
          <w:szCs w:val="20"/>
        </w:rPr>
      </w:pPr>
      <w:r w:rsidRPr="69517EB1">
        <w:rPr>
          <w:rFonts w:ascii="Palatino Linotype" w:eastAsia="Arial" w:hAnsi="Palatino Linotype" w:cs="Arial"/>
          <w:sz w:val="20"/>
          <w:szCs w:val="20"/>
        </w:rPr>
        <w:t>Strong organizational skills with demonstrated experience successfully and independently identifying and prioritizing work and managing several projects.</w:t>
      </w:r>
    </w:p>
    <w:p w14:paraId="741148C0" w14:textId="77777777" w:rsidR="00E119EC"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 xml:space="preserve">Ability to initiate, establish, and foster communication and teamwork by maintaining a positive, cooperative, and productive atmosphere within and outside of the University. </w:t>
      </w:r>
    </w:p>
    <w:p w14:paraId="5620EC74" w14:textId="77777777" w:rsidR="00E119EC" w:rsidRPr="00306FF2"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lastRenderedPageBreak/>
        <w:t>Ability to establish and maintain effective and working relationships within a diverse population and with those from various cultural backgrounds; ability to effectively handle interpersonal interactions at all levels and respond appropriately to conflicts and problems.</w:t>
      </w:r>
    </w:p>
    <w:p w14:paraId="481BFDF9" w14:textId="77777777" w:rsidR="00E119EC"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General knowledge of requirements for accessibility and other regulatory compliance.</w:t>
      </w:r>
    </w:p>
    <w:p w14:paraId="74EB1F82" w14:textId="77777777" w:rsidR="00E119EC" w:rsidRDefault="00E119EC" w:rsidP="00E119EC">
      <w:pPr>
        <w:pStyle w:val="ListParagraph"/>
        <w:numPr>
          <w:ilvl w:val="0"/>
          <w:numId w:val="2"/>
        </w:numPr>
        <w:rPr>
          <w:rFonts w:ascii="Palatino Linotype" w:eastAsia="Arial" w:hAnsi="Palatino Linotype" w:cs="Arial"/>
          <w:sz w:val="20"/>
          <w:szCs w:val="20"/>
        </w:rPr>
      </w:pPr>
      <w:r w:rsidRPr="69517EB1">
        <w:rPr>
          <w:rFonts w:ascii="Palatino Linotype" w:eastAsia="Arial" w:hAnsi="Palatino Linotype" w:cs="Arial"/>
          <w:sz w:val="20"/>
          <w:szCs w:val="20"/>
        </w:rPr>
        <w:t>Working knowledge of or ability to quickly learn University infrastructure, software applications, database systems, policies, and procedures.</w:t>
      </w:r>
    </w:p>
    <w:p w14:paraId="1A3F3F1A" w14:textId="77777777" w:rsidR="00B02CF7" w:rsidRPr="00A46DE0" w:rsidRDefault="00B02CF7" w:rsidP="00A46DE0">
      <w:pPr>
        <w:autoSpaceDE w:val="0"/>
        <w:autoSpaceDN w:val="0"/>
        <w:adjustRightInd w:val="0"/>
        <w:jc w:val="both"/>
        <w:rPr>
          <w:rFonts w:ascii="Palatino Linotype" w:eastAsia="Arial" w:hAnsi="Palatino Linotype" w:cs="Arial"/>
          <w:sz w:val="20"/>
          <w:szCs w:val="20"/>
        </w:rPr>
      </w:pPr>
    </w:p>
    <w:tbl>
      <w:tblPr>
        <w:tblStyle w:val="TableGrid"/>
        <w:tblpPr w:leftFromText="180" w:rightFromText="180" w:vertAnchor="text" w:tblpXSpec="right" w:tblpY="1"/>
        <w:tblOverlap w:val="never"/>
        <w:tblW w:w="0" w:type="auto"/>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000"/>
      </w:tblGrid>
      <w:tr w:rsidR="00C47D7E" w:rsidRPr="00830543" w14:paraId="3AE0DB31" w14:textId="77777777" w:rsidTr="5C73DB49">
        <w:tc>
          <w:tcPr>
            <w:tcW w:w="9000" w:type="dxa"/>
          </w:tcPr>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676"/>
            </w:tblGrid>
            <w:tr w:rsidR="00302947" w:rsidRPr="004F3ACE" w14:paraId="242C2899" w14:textId="77777777" w:rsidTr="002D1E8A">
              <w:trPr>
                <w:trHeight w:val="279"/>
              </w:trPr>
              <w:tc>
                <w:tcPr>
                  <w:tcW w:w="8892" w:type="dxa"/>
                  <w:tcBorders>
                    <w:bottom w:val="single" w:sz="2" w:space="0" w:color="A6A6A6" w:themeColor="background1" w:themeShade="A6"/>
                  </w:tcBorders>
                </w:tcPr>
                <w:p w14:paraId="649E338A" w14:textId="77777777" w:rsidR="00302947" w:rsidRPr="004F3ACE" w:rsidRDefault="00302947" w:rsidP="00302947">
                  <w:pPr>
                    <w:framePr w:hSpace="180" w:wrap="around" w:vAnchor="text" w:hAnchor="text" w:xAlign="right" w:y="1"/>
                    <w:ind w:left="-108"/>
                    <w:suppressOverlap/>
                    <w:rPr>
                      <w:rFonts w:ascii="Palatino Linotype" w:hAnsi="Palatino Linotype"/>
                      <w:b/>
                      <w:sz w:val="22"/>
                      <w:szCs w:val="22"/>
                    </w:rPr>
                  </w:pPr>
                  <w:r w:rsidRPr="004F3ACE">
                    <w:rPr>
                      <w:rFonts w:ascii="Palatino Linotype" w:eastAsia="Palatino Linotype" w:hAnsi="Palatino Linotype" w:cs="Palatino Linotype"/>
                      <w:b/>
                      <w:bCs/>
                      <w:sz w:val="22"/>
                      <w:szCs w:val="22"/>
                    </w:rPr>
                    <w:t>Preferred Skills and Experience</w:t>
                  </w:r>
                </w:p>
              </w:tc>
            </w:tr>
          </w:tbl>
          <w:p w14:paraId="4D1E4BE6" w14:textId="77777777" w:rsidR="00302947" w:rsidRPr="00D40782" w:rsidRDefault="00302947" w:rsidP="00302947">
            <w:pPr>
              <w:pStyle w:val="ListParagraph"/>
              <w:numPr>
                <w:ilvl w:val="0"/>
                <w:numId w:val="12"/>
              </w:numPr>
              <w:autoSpaceDE w:val="0"/>
              <w:autoSpaceDN w:val="0"/>
              <w:adjustRightInd w:val="0"/>
              <w:ind w:left="630"/>
              <w:jc w:val="both"/>
              <w:rPr>
                <w:rFonts w:ascii="Palatino Linotype" w:eastAsia="Arial" w:hAnsi="Palatino Linotype" w:cs="Arial"/>
                <w:sz w:val="20"/>
                <w:szCs w:val="20"/>
              </w:rPr>
            </w:pPr>
            <w:r w:rsidRPr="00D40782">
              <w:rPr>
                <w:rFonts w:ascii="Palatino Linotype" w:eastAsia="Arial" w:hAnsi="Palatino Linotype" w:cs="Arial"/>
                <w:sz w:val="20"/>
                <w:szCs w:val="20"/>
              </w:rPr>
              <w:t>Demonstrated skills in an institutional/educational environment utilizing a customer-oriented and service-centered attitude.</w:t>
            </w:r>
          </w:p>
          <w:p w14:paraId="1E5299FD" w14:textId="77777777" w:rsidR="00302947" w:rsidRPr="00D40782" w:rsidRDefault="00302947" w:rsidP="00302947">
            <w:pPr>
              <w:pStyle w:val="ListParagraph"/>
              <w:numPr>
                <w:ilvl w:val="0"/>
                <w:numId w:val="12"/>
              </w:numPr>
              <w:autoSpaceDE w:val="0"/>
              <w:autoSpaceDN w:val="0"/>
              <w:adjustRightInd w:val="0"/>
              <w:ind w:left="630"/>
              <w:jc w:val="both"/>
              <w:rPr>
                <w:rFonts w:ascii="Palatino Linotype" w:eastAsia="Arial" w:hAnsi="Palatino Linotype" w:cs="Arial"/>
                <w:sz w:val="20"/>
                <w:szCs w:val="20"/>
              </w:rPr>
            </w:pPr>
            <w:r w:rsidRPr="00D40782">
              <w:rPr>
                <w:rFonts w:ascii="Palatino Linotype" w:eastAsia="Arial" w:hAnsi="Palatino Linotype" w:cs="Arial"/>
                <w:sz w:val="20"/>
                <w:szCs w:val="20"/>
              </w:rPr>
              <w:t>Knowledge and practice of the principles of ITIL, Lean, Agile and/or DevOps.</w:t>
            </w:r>
          </w:p>
          <w:p w14:paraId="61EA33CF" w14:textId="77777777" w:rsidR="00302947" w:rsidRPr="00D40782" w:rsidRDefault="00302947" w:rsidP="00302947">
            <w:pPr>
              <w:pStyle w:val="ListParagraph"/>
              <w:numPr>
                <w:ilvl w:val="0"/>
                <w:numId w:val="12"/>
              </w:numPr>
              <w:ind w:left="630"/>
              <w:jc w:val="both"/>
              <w:rPr>
                <w:sz w:val="20"/>
                <w:szCs w:val="20"/>
              </w:rPr>
            </w:pPr>
            <w:r w:rsidRPr="00D40782">
              <w:rPr>
                <w:rFonts w:ascii="Palatino Linotype" w:eastAsia="Palatino Linotype" w:hAnsi="Palatino Linotype" w:cs="Palatino Linotype"/>
                <w:sz w:val="20"/>
                <w:szCs w:val="20"/>
              </w:rPr>
              <w:t>Division 27 &amp; 28 standards and specifications.</w:t>
            </w:r>
          </w:p>
          <w:p w14:paraId="70D26F2D" w14:textId="77777777" w:rsidR="00302947" w:rsidRPr="00D40782" w:rsidRDefault="00302947" w:rsidP="00302947">
            <w:pPr>
              <w:pStyle w:val="ListParagraph"/>
              <w:numPr>
                <w:ilvl w:val="0"/>
                <w:numId w:val="12"/>
              </w:numPr>
              <w:ind w:left="630"/>
              <w:jc w:val="both"/>
              <w:rPr>
                <w:sz w:val="20"/>
                <w:szCs w:val="20"/>
              </w:rPr>
            </w:pPr>
            <w:r w:rsidRPr="00D40782">
              <w:rPr>
                <w:rFonts w:ascii="Palatino Linotype" w:eastAsia="Palatino Linotype" w:hAnsi="Palatino Linotype" w:cs="Palatino Linotype"/>
                <w:sz w:val="20"/>
                <w:szCs w:val="20"/>
              </w:rPr>
              <w:t>Experience with Bluebeam and Procore or other construction related management software.</w:t>
            </w:r>
          </w:p>
          <w:p w14:paraId="54000F87" w14:textId="77777777" w:rsidR="00302947" w:rsidRPr="00D40782" w:rsidRDefault="00302947" w:rsidP="00302947">
            <w:pPr>
              <w:pStyle w:val="ListParagraph"/>
              <w:numPr>
                <w:ilvl w:val="0"/>
                <w:numId w:val="12"/>
              </w:numPr>
              <w:ind w:left="630"/>
              <w:jc w:val="both"/>
              <w:rPr>
                <w:sz w:val="20"/>
                <w:szCs w:val="20"/>
              </w:rPr>
            </w:pPr>
            <w:r w:rsidRPr="00D40782">
              <w:rPr>
                <w:rFonts w:ascii="Palatino Linotype" w:eastAsia="Palatino Linotype" w:hAnsi="Palatino Linotype" w:cs="Palatino Linotype"/>
                <w:sz w:val="20"/>
                <w:szCs w:val="20"/>
              </w:rPr>
              <w:t>BICSI-RCDD certification.</w:t>
            </w:r>
          </w:p>
          <w:p w14:paraId="1C28D311" w14:textId="61957A29" w:rsidR="00BD56E0" w:rsidRPr="00D40782" w:rsidRDefault="00302947" w:rsidP="00134AED">
            <w:pPr>
              <w:pStyle w:val="ListParagraph"/>
              <w:numPr>
                <w:ilvl w:val="0"/>
                <w:numId w:val="12"/>
              </w:numPr>
              <w:autoSpaceDE w:val="0"/>
              <w:autoSpaceDN w:val="0"/>
              <w:adjustRightInd w:val="0"/>
              <w:ind w:left="630"/>
              <w:jc w:val="both"/>
              <w:rPr>
                <w:rFonts w:ascii="Source Sans Pro" w:hAnsi="Source Sans Pro" w:cs="Source Sans Pro"/>
                <w:sz w:val="20"/>
                <w:szCs w:val="20"/>
              </w:rPr>
            </w:pPr>
            <w:r w:rsidRPr="00D40782">
              <w:rPr>
                <w:rFonts w:ascii="Palatino Linotype" w:eastAsia="Palatino Linotype" w:hAnsi="Palatino Linotype" w:cs="Palatino Linotype"/>
                <w:sz w:val="20"/>
                <w:szCs w:val="20"/>
              </w:rPr>
              <w:t>AVIXA</w:t>
            </w:r>
            <w:r w:rsidR="00D40782" w:rsidRPr="00D40782">
              <w:rPr>
                <w:rFonts w:ascii="Palatino Linotype" w:eastAsia="Palatino Linotype" w:hAnsi="Palatino Linotype" w:cs="Palatino Linotype"/>
                <w:sz w:val="20"/>
                <w:szCs w:val="20"/>
              </w:rPr>
              <w:t xml:space="preserve"> CTS Certification</w:t>
            </w:r>
            <w:r w:rsidR="00D40782">
              <w:rPr>
                <w:rFonts w:ascii="Palatino Linotype" w:eastAsia="Palatino Linotype" w:hAnsi="Palatino Linotype" w:cs="Palatino Linotype"/>
                <w:sz w:val="20"/>
                <w:szCs w:val="20"/>
              </w:rPr>
              <w:t>.</w:t>
            </w:r>
          </w:p>
          <w:p w14:paraId="3A214B8A" w14:textId="593EBECE" w:rsidR="00D40782" w:rsidRPr="00D40782" w:rsidRDefault="00D40782" w:rsidP="00134AED">
            <w:pPr>
              <w:pStyle w:val="ListParagraph"/>
              <w:numPr>
                <w:ilvl w:val="0"/>
                <w:numId w:val="12"/>
              </w:numPr>
              <w:autoSpaceDE w:val="0"/>
              <w:autoSpaceDN w:val="0"/>
              <w:adjustRightInd w:val="0"/>
              <w:ind w:left="630"/>
              <w:jc w:val="both"/>
              <w:rPr>
                <w:rFonts w:ascii="Source Sans Pro" w:hAnsi="Source Sans Pro" w:cs="Source Sans Pro"/>
                <w:sz w:val="20"/>
                <w:szCs w:val="20"/>
              </w:rPr>
            </w:pPr>
            <w:r w:rsidRPr="00D40782">
              <w:rPr>
                <w:rFonts w:ascii="Palatino Linotype" w:eastAsia="Palatino Linotype" w:hAnsi="Palatino Linotype" w:cs="Palatino Linotype"/>
                <w:sz w:val="20"/>
                <w:szCs w:val="20"/>
              </w:rPr>
              <w:t>OSHA 30-Hour Construction or General Industry Certification</w:t>
            </w:r>
            <w:r>
              <w:rPr>
                <w:rFonts w:ascii="Palatino Linotype" w:eastAsia="Palatino Linotype" w:hAnsi="Palatino Linotype" w:cs="Palatino Linotype"/>
                <w:sz w:val="20"/>
                <w:szCs w:val="20"/>
              </w:rPr>
              <w:t>.</w:t>
            </w:r>
          </w:p>
          <w:p w14:paraId="50BD8C3E" w14:textId="77777777" w:rsidR="009F209E" w:rsidRPr="00830543" w:rsidRDefault="009F209E" w:rsidP="00D058EF">
            <w:pPr>
              <w:rPr>
                <w:rFonts w:ascii="Palatino Linotype" w:eastAsia="Palatino Linotype" w:hAnsi="Palatino Linotype" w:cs="Palatino Linotype"/>
                <w:b/>
                <w:bCs/>
                <w:sz w:val="20"/>
                <w:szCs w:val="20"/>
              </w:rPr>
            </w:pPr>
          </w:p>
          <w:p w14:paraId="496ECDFA" w14:textId="5E2F1ECD" w:rsidR="00C47D7E" w:rsidRPr="00830543" w:rsidRDefault="00FB4321" w:rsidP="00580D7C">
            <w:pPr>
              <w:ind w:left="-90"/>
              <w:rPr>
                <w:rFonts w:ascii="Palatino Linotype" w:hAnsi="Palatino Linotype"/>
                <w:b/>
                <w:sz w:val="20"/>
                <w:szCs w:val="20"/>
              </w:rPr>
            </w:pPr>
            <w:r w:rsidRPr="00A46DE0">
              <w:rPr>
                <w:rFonts w:ascii="Palatino Linotype" w:eastAsia="Palatino Linotype" w:hAnsi="Palatino Linotype" w:cs="Palatino Linotype"/>
                <w:b/>
                <w:bCs/>
                <w:sz w:val="22"/>
                <w:szCs w:val="22"/>
              </w:rPr>
              <w:t>Special Conditions</w:t>
            </w:r>
          </w:p>
        </w:tc>
      </w:tr>
    </w:tbl>
    <w:p w14:paraId="7336D60D"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Ability to safely move equipment up to 50 pounds, with or without assistance. </w:t>
      </w:r>
    </w:p>
    <w:p w14:paraId="19BE9B80"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Must be able to successfully pass a pre-employment background/fingerprint check. </w:t>
      </w:r>
    </w:p>
    <w:p w14:paraId="40602AD5"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This position classification has been defined as exempt and is not subject to the overtime provisions of the Fair Labor Standards Act (FLSA). </w:t>
      </w:r>
    </w:p>
    <w:p w14:paraId="44580319"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Must be able to adjust working hours to meet special jobs. Must be able to work overtime or holidays on an as-needed basis.  </w:t>
      </w:r>
    </w:p>
    <w:p w14:paraId="7F7BA820"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May be called back periodically to perform work as needed on an emergency basis. </w:t>
      </w:r>
    </w:p>
    <w:p w14:paraId="45EDCFDB"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Must be able to rotate evening, weekend, and holiday “on-call” hours, and be reached in support of production processing. </w:t>
      </w:r>
    </w:p>
    <w:p w14:paraId="4F4BE4B1"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Must be willing to travel and attend training programs off-site. </w:t>
      </w:r>
    </w:p>
    <w:p w14:paraId="2D9135DD" w14:textId="77777777" w:rsidR="00182C30" w:rsidRPr="00ED087C" w:rsidRDefault="00182C30" w:rsidP="00520E69">
      <w:pPr>
        <w:pStyle w:val="ListParagraph"/>
        <w:numPr>
          <w:ilvl w:val="0"/>
          <w:numId w:val="1"/>
        </w:numPr>
        <w:ind w:left="504"/>
        <w:textAlignment w:val="baseline"/>
        <w:rPr>
          <w:rFonts w:ascii="Palatino Linotype" w:hAnsi="Palatino Linotype" w:cs="Calibri"/>
          <w:sz w:val="20"/>
          <w:szCs w:val="22"/>
        </w:rPr>
      </w:pPr>
      <w:r w:rsidRPr="00830543">
        <w:rPr>
          <w:rFonts w:ascii="Palatino Linotype" w:hAnsi="Palatino Linotype" w:cs="Calibri"/>
          <w:sz w:val="20"/>
          <w:szCs w:val="20"/>
        </w:rPr>
        <w:t>The person holding this position is considered a ‘mandated reporter’ under the California Child Abuse and Neglect Reporting Act and is required to comply with the requirements set forth in CSU Executive Order 1083 as a condition of employment.</w:t>
      </w:r>
      <w:r w:rsidRPr="00ED087C">
        <w:rPr>
          <w:rFonts w:ascii="Palatino Linotype" w:hAnsi="Palatino Linotype" w:cs="Calibri"/>
          <w:sz w:val="20"/>
          <w:szCs w:val="22"/>
        </w:rPr>
        <w:t> </w:t>
      </w:r>
    </w:p>
    <w:tbl>
      <w:tblPr>
        <w:tblStyle w:val="TableGrid"/>
        <w:tblW w:w="909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870"/>
        <w:gridCol w:w="1620"/>
      </w:tblGrid>
      <w:tr w:rsidR="0008307B" w:rsidRPr="00ED087C" w14:paraId="77ACC73D" w14:textId="77777777" w:rsidTr="00F85ACC">
        <w:trPr>
          <w:trHeight w:val="269"/>
        </w:trPr>
        <w:tc>
          <w:tcPr>
            <w:tcW w:w="9090" w:type="dxa"/>
            <w:gridSpan w:val="3"/>
            <w:tcBorders>
              <w:top w:val="nil"/>
            </w:tcBorders>
            <w:vAlign w:val="center"/>
          </w:tcPr>
          <w:p w14:paraId="4AE25547" w14:textId="77777777" w:rsidR="00182C30" w:rsidRPr="00ED087C" w:rsidRDefault="00182C30" w:rsidP="00580D7C">
            <w:pPr>
              <w:tabs>
                <w:tab w:val="left" w:pos="360"/>
              </w:tabs>
              <w:suppressAutoHyphens/>
              <w:ind w:left="-108"/>
              <w:rPr>
                <w:rStyle w:val="eop"/>
                <w:rFonts w:ascii="Palatino Linotype" w:hAnsi="Palatino Linotype" w:cs="Calibri"/>
                <w:color w:val="000000"/>
                <w:sz w:val="22"/>
                <w:szCs w:val="22"/>
                <w:shd w:val="clear" w:color="auto" w:fill="FFFFFF"/>
              </w:rPr>
            </w:pPr>
            <w:r w:rsidRPr="00ED087C">
              <w:rPr>
                <w:rStyle w:val="eop"/>
                <w:rFonts w:ascii="Palatino Linotype" w:hAnsi="Palatino Linotype" w:cs="Calibri"/>
                <w:color w:val="000000"/>
                <w:sz w:val="22"/>
                <w:szCs w:val="22"/>
                <w:shd w:val="clear" w:color="auto" w:fill="FFFFFF"/>
              </w:rPr>
              <w:t> </w:t>
            </w:r>
          </w:p>
          <w:p w14:paraId="40D645D3" w14:textId="77777777" w:rsidR="00182C30" w:rsidRPr="00ED087C" w:rsidRDefault="00182C30" w:rsidP="00580D7C">
            <w:pPr>
              <w:tabs>
                <w:tab w:val="left" w:pos="360"/>
              </w:tabs>
              <w:suppressAutoHyphens/>
              <w:ind w:left="-108"/>
              <w:rPr>
                <w:rFonts w:ascii="Palatino Linotype" w:eastAsia="Arial" w:hAnsi="Palatino Linotype" w:cs="Arial"/>
                <w:sz w:val="20"/>
                <w:szCs w:val="20"/>
              </w:rPr>
            </w:pPr>
          </w:p>
          <w:p w14:paraId="25397B7F" w14:textId="77777777" w:rsidR="00182C30" w:rsidRPr="00ED087C" w:rsidRDefault="00182C30" w:rsidP="00580D7C">
            <w:pPr>
              <w:tabs>
                <w:tab w:val="left" w:pos="360"/>
              </w:tabs>
              <w:suppressAutoHyphens/>
              <w:ind w:left="-108"/>
              <w:rPr>
                <w:rFonts w:ascii="Palatino Linotype" w:eastAsia="Arial" w:hAnsi="Palatino Linotype" w:cs="Arial"/>
                <w:sz w:val="20"/>
                <w:szCs w:val="20"/>
              </w:rPr>
            </w:pPr>
          </w:p>
          <w:p w14:paraId="1CD377EF" w14:textId="7741752F" w:rsidR="0008307B" w:rsidRPr="00ED087C" w:rsidRDefault="30B55746" w:rsidP="00580D7C">
            <w:pPr>
              <w:tabs>
                <w:tab w:val="left" w:pos="360"/>
              </w:tabs>
              <w:suppressAutoHyphens/>
              <w:ind w:left="-108"/>
              <w:rPr>
                <w:rFonts w:ascii="Palatino Linotype" w:hAnsi="Palatino Linotype" w:cs="Arial"/>
                <w:sz w:val="20"/>
                <w:szCs w:val="20"/>
              </w:rPr>
            </w:pPr>
            <w:r w:rsidRPr="00ED087C">
              <w:rPr>
                <w:rFonts w:ascii="Palatino Linotype" w:eastAsia="Arial" w:hAnsi="Palatino Linotype" w:cs="Arial"/>
                <w:b/>
                <w:bCs/>
                <w:sz w:val="20"/>
                <w:szCs w:val="20"/>
              </w:rPr>
              <w:t xml:space="preserve">INCUMBENT:  </w:t>
            </w:r>
            <w:r w:rsidRPr="00ED087C">
              <w:rPr>
                <w:rFonts w:ascii="Palatino Linotype" w:eastAsia="Arial" w:hAnsi="Palatino Linotype" w:cs="Arial"/>
                <w:sz w:val="20"/>
                <w:szCs w:val="20"/>
              </w:rPr>
              <w:t>I have read this position description and understand its contents.</w:t>
            </w:r>
          </w:p>
        </w:tc>
      </w:tr>
      <w:tr w:rsidR="0008307B" w:rsidRPr="00ED087C" w14:paraId="3A4D71BE" w14:textId="77777777" w:rsidTr="00F85ACC">
        <w:trPr>
          <w:trHeight w:val="386"/>
        </w:trPr>
        <w:tc>
          <w:tcPr>
            <w:tcW w:w="9090" w:type="dxa"/>
            <w:gridSpan w:val="3"/>
            <w:vAlign w:val="bottom"/>
          </w:tcPr>
          <w:p w14:paraId="2CD19C69" w14:textId="77777777" w:rsidR="0008307B" w:rsidRPr="00ED087C" w:rsidRDefault="0008307B" w:rsidP="00EB3264">
            <w:pPr>
              <w:keepNext/>
              <w:keepLines/>
              <w:rPr>
                <w:rFonts w:ascii="Palatino Linotype" w:hAnsi="Palatino Linotype" w:cs="Arial"/>
                <w:sz w:val="20"/>
                <w:szCs w:val="20"/>
              </w:rPr>
            </w:pPr>
          </w:p>
          <w:p w14:paraId="3A6470F0" w14:textId="77777777" w:rsidR="00A23C42" w:rsidRPr="00ED087C" w:rsidRDefault="00A23C42" w:rsidP="00EB3264">
            <w:pPr>
              <w:keepNext/>
              <w:keepLines/>
              <w:rPr>
                <w:rFonts w:ascii="Palatino Linotype" w:hAnsi="Palatino Linotype" w:cs="Arial"/>
                <w:sz w:val="20"/>
                <w:szCs w:val="20"/>
              </w:rPr>
            </w:pPr>
          </w:p>
        </w:tc>
      </w:tr>
      <w:tr w:rsidR="0008307B" w:rsidRPr="00ED087C" w14:paraId="6CB8D723" w14:textId="77777777" w:rsidTr="00F85ACC">
        <w:trPr>
          <w:trHeight w:val="269"/>
        </w:trPr>
        <w:tc>
          <w:tcPr>
            <w:tcW w:w="3600" w:type="dxa"/>
            <w:tcBorders>
              <w:top w:val="single" w:sz="4" w:space="0" w:color="auto"/>
            </w:tcBorders>
            <w:vAlign w:val="center"/>
          </w:tcPr>
          <w:p w14:paraId="48115599" w14:textId="3F1E7FDF" w:rsidR="0008307B" w:rsidRPr="00ED087C" w:rsidRDefault="30B55746" w:rsidP="00EB3264">
            <w:pPr>
              <w:keepLines/>
              <w:rPr>
                <w:rFonts w:ascii="Palatino Linotype" w:hAnsi="Palatino Linotype" w:cs="Arial"/>
                <w:sz w:val="16"/>
                <w:szCs w:val="16"/>
              </w:rPr>
            </w:pPr>
            <w:r w:rsidRPr="00ED087C">
              <w:rPr>
                <w:rFonts w:ascii="Palatino Linotype" w:eastAsia="Arial" w:hAnsi="Palatino Linotype" w:cs="Arial"/>
                <w:sz w:val="16"/>
                <w:szCs w:val="16"/>
              </w:rPr>
              <w:t>INCUMBENT NAME</w:t>
            </w:r>
          </w:p>
        </w:tc>
        <w:tc>
          <w:tcPr>
            <w:tcW w:w="3870" w:type="dxa"/>
            <w:tcBorders>
              <w:top w:val="single" w:sz="4" w:space="0" w:color="auto"/>
            </w:tcBorders>
            <w:vAlign w:val="center"/>
          </w:tcPr>
          <w:p w14:paraId="5C0DA4AC" w14:textId="77777777" w:rsidR="0008307B" w:rsidRPr="00ED087C" w:rsidRDefault="30B55746" w:rsidP="00EB3264">
            <w:pPr>
              <w:keepLines/>
              <w:rPr>
                <w:rFonts w:ascii="Palatino Linotype" w:hAnsi="Palatino Linotype" w:cs="Arial"/>
                <w:sz w:val="16"/>
                <w:szCs w:val="16"/>
              </w:rPr>
            </w:pPr>
            <w:r w:rsidRPr="00ED087C">
              <w:rPr>
                <w:rFonts w:ascii="Palatino Linotype" w:eastAsia="Arial" w:hAnsi="Palatino Linotype" w:cs="Arial"/>
                <w:sz w:val="16"/>
                <w:szCs w:val="16"/>
              </w:rPr>
              <w:t>SIGNATURE</w:t>
            </w:r>
          </w:p>
        </w:tc>
        <w:tc>
          <w:tcPr>
            <w:tcW w:w="1620" w:type="dxa"/>
            <w:tcBorders>
              <w:top w:val="single" w:sz="4" w:space="0" w:color="auto"/>
            </w:tcBorders>
            <w:vAlign w:val="center"/>
          </w:tcPr>
          <w:p w14:paraId="12734F60" w14:textId="77777777" w:rsidR="0008307B" w:rsidRPr="00ED087C" w:rsidRDefault="30B55746" w:rsidP="00EB3264">
            <w:pPr>
              <w:keepLines/>
              <w:rPr>
                <w:rFonts w:ascii="Palatino Linotype" w:hAnsi="Palatino Linotype" w:cs="Arial"/>
                <w:sz w:val="16"/>
                <w:szCs w:val="16"/>
              </w:rPr>
            </w:pPr>
            <w:r w:rsidRPr="00ED087C">
              <w:rPr>
                <w:rFonts w:ascii="Palatino Linotype" w:eastAsia="Arial" w:hAnsi="Palatino Linotype" w:cs="Arial"/>
                <w:sz w:val="16"/>
                <w:szCs w:val="16"/>
              </w:rPr>
              <w:t>DATE</w:t>
            </w:r>
          </w:p>
        </w:tc>
      </w:tr>
    </w:tbl>
    <w:tbl>
      <w:tblPr>
        <w:tblW w:w="9090" w:type="dxa"/>
        <w:tblInd w:w="198" w:type="dxa"/>
        <w:tblLayout w:type="fixed"/>
        <w:tblLook w:val="04A0" w:firstRow="1" w:lastRow="0" w:firstColumn="1" w:lastColumn="0" w:noHBand="0" w:noVBand="1"/>
      </w:tblPr>
      <w:tblGrid>
        <w:gridCol w:w="1350"/>
        <w:gridCol w:w="2250"/>
        <w:gridCol w:w="3864"/>
        <w:gridCol w:w="6"/>
        <w:gridCol w:w="1620"/>
      </w:tblGrid>
      <w:tr w:rsidR="00963D6A" w:rsidRPr="00ED087C" w14:paraId="4FF319F8" w14:textId="77777777" w:rsidTr="00776C9A">
        <w:tc>
          <w:tcPr>
            <w:tcW w:w="9090" w:type="dxa"/>
            <w:gridSpan w:val="5"/>
            <w:vAlign w:val="center"/>
          </w:tcPr>
          <w:p w14:paraId="2239D6BD" w14:textId="77777777" w:rsidR="00963D6A" w:rsidRPr="00ED087C" w:rsidRDefault="00963D6A">
            <w:pPr>
              <w:tabs>
                <w:tab w:val="left" w:pos="360"/>
              </w:tabs>
              <w:suppressAutoHyphens/>
              <w:ind w:left="900" w:right="-90"/>
              <w:rPr>
                <w:rFonts w:ascii="Palatino Linotype" w:eastAsia="Arial" w:hAnsi="Palatino Linotype" w:cs="Arial"/>
                <w:b/>
                <w:bCs/>
                <w:sz w:val="20"/>
                <w:szCs w:val="20"/>
              </w:rPr>
            </w:pPr>
          </w:p>
          <w:p w14:paraId="1FEFDCB7" w14:textId="1C4BEFEE" w:rsidR="00963D6A" w:rsidRPr="00ED087C" w:rsidRDefault="00F85ACC" w:rsidP="00580D7C">
            <w:pPr>
              <w:tabs>
                <w:tab w:val="left" w:pos="360"/>
              </w:tabs>
              <w:suppressAutoHyphens/>
              <w:ind w:left="-108" w:right="-90"/>
              <w:rPr>
                <w:rFonts w:ascii="Palatino Linotype" w:eastAsia="Arial" w:hAnsi="Palatino Linotype" w:cs="Arial"/>
                <w:b/>
                <w:bCs/>
                <w:sz w:val="20"/>
                <w:szCs w:val="20"/>
              </w:rPr>
            </w:pPr>
            <w:r w:rsidRPr="00ED087C">
              <w:rPr>
                <w:rFonts w:ascii="Palatino Linotype" w:eastAsia="Arial" w:hAnsi="Palatino Linotype" w:cs="Arial"/>
                <w:b/>
                <w:bCs/>
                <w:sz w:val="20"/>
                <w:szCs w:val="20"/>
              </w:rPr>
              <w:t xml:space="preserve">SUPERVISOR:  </w:t>
            </w:r>
            <w:r w:rsidRPr="00ED087C">
              <w:rPr>
                <w:rFonts w:ascii="Palatino Linotype" w:eastAsia="Arial" w:hAnsi="Palatino Linotype" w:cs="Arial"/>
                <w:bCs/>
                <w:sz w:val="20"/>
                <w:szCs w:val="20"/>
              </w:rPr>
              <w:t>I</w:t>
            </w:r>
            <w:r w:rsidR="00963D6A" w:rsidRPr="00ED087C">
              <w:rPr>
                <w:rFonts w:ascii="Palatino Linotype" w:eastAsia="Arial" w:hAnsi="Palatino Linotype" w:cs="Arial"/>
                <w:bCs/>
                <w:sz w:val="20"/>
                <w:szCs w:val="20"/>
              </w:rPr>
              <w:t xml:space="preserve"> certify that all statements on this form are complete and accurate.</w:t>
            </w:r>
          </w:p>
        </w:tc>
      </w:tr>
      <w:tr w:rsidR="009948B3" w:rsidRPr="00ED087C" w14:paraId="554B4797" w14:textId="77777777" w:rsidTr="00776C9A">
        <w:tc>
          <w:tcPr>
            <w:tcW w:w="1350" w:type="dxa"/>
            <w:tcBorders>
              <w:bottom w:val="single" w:sz="4" w:space="0" w:color="auto"/>
            </w:tcBorders>
            <w:vAlign w:val="center"/>
          </w:tcPr>
          <w:p w14:paraId="06F1754E" w14:textId="77777777" w:rsidR="00963D6A" w:rsidRPr="00ED087C" w:rsidRDefault="00963D6A" w:rsidP="00776C9A">
            <w:pPr>
              <w:keepLines/>
              <w:ind w:right="-90"/>
              <w:jc w:val="both"/>
              <w:rPr>
                <w:rFonts w:ascii="Palatino Linotype" w:eastAsia="Arial" w:hAnsi="Palatino Linotype" w:cs="Arial"/>
                <w:caps/>
                <w:sz w:val="20"/>
                <w:szCs w:val="20"/>
              </w:rPr>
            </w:pPr>
          </w:p>
          <w:p w14:paraId="782DF6B7" w14:textId="4E2A6359" w:rsidR="00963D6A" w:rsidRPr="00ED087C" w:rsidRDefault="00963D6A">
            <w:pPr>
              <w:keepLines/>
              <w:ind w:left="-18" w:right="-90"/>
              <w:jc w:val="both"/>
              <w:rPr>
                <w:rFonts w:ascii="Palatino Linotype" w:eastAsia="Arial" w:hAnsi="Palatino Linotype" w:cs="Arial"/>
                <w:caps/>
                <w:sz w:val="20"/>
                <w:szCs w:val="20"/>
              </w:rPr>
            </w:pPr>
          </w:p>
        </w:tc>
        <w:tc>
          <w:tcPr>
            <w:tcW w:w="2250" w:type="dxa"/>
            <w:tcBorders>
              <w:top w:val="nil"/>
              <w:left w:val="nil"/>
              <w:bottom w:val="single" w:sz="4" w:space="0" w:color="auto"/>
              <w:right w:val="nil"/>
            </w:tcBorders>
          </w:tcPr>
          <w:p w14:paraId="165ED254" w14:textId="77777777" w:rsidR="00963D6A" w:rsidRPr="00ED087C" w:rsidRDefault="00963D6A">
            <w:pPr>
              <w:keepLines/>
              <w:ind w:left="900" w:right="-90"/>
              <w:jc w:val="both"/>
              <w:rPr>
                <w:rFonts w:ascii="Palatino Linotype" w:eastAsia="Arial" w:hAnsi="Palatino Linotype" w:cs="Arial"/>
                <w:sz w:val="20"/>
                <w:szCs w:val="20"/>
              </w:rPr>
            </w:pPr>
          </w:p>
        </w:tc>
        <w:tc>
          <w:tcPr>
            <w:tcW w:w="3864" w:type="dxa"/>
            <w:tcBorders>
              <w:top w:val="nil"/>
              <w:left w:val="nil"/>
              <w:bottom w:val="single" w:sz="4" w:space="0" w:color="auto"/>
              <w:right w:val="nil"/>
            </w:tcBorders>
          </w:tcPr>
          <w:p w14:paraId="4EB7A021" w14:textId="77777777" w:rsidR="00963D6A" w:rsidRPr="00ED087C" w:rsidRDefault="00963D6A">
            <w:pPr>
              <w:keepLines/>
              <w:ind w:left="900" w:right="-90"/>
              <w:jc w:val="both"/>
              <w:rPr>
                <w:rFonts w:ascii="Palatino Linotype" w:eastAsia="Arial" w:hAnsi="Palatino Linotype" w:cs="Arial"/>
                <w:sz w:val="20"/>
                <w:szCs w:val="20"/>
              </w:rPr>
            </w:pPr>
          </w:p>
        </w:tc>
        <w:tc>
          <w:tcPr>
            <w:tcW w:w="1626" w:type="dxa"/>
            <w:gridSpan w:val="2"/>
            <w:tcBorders>
              <w:top w:val="nil"/>
              <w:left w:val="nil"/>
              <w:bottom w:val="single" w:sz="4" w:space="0" w:color="auto"/>
              <w:right w:val="nil"/>
            </w:tcBorders>
          </w:tcPr>
          <w:p w14:paraId="7586F3FE" w14:textId="77777777" w:rsidR="00963D6A" w:rsidRPr="00ED087C" w:rsidRDefault="00963D6A">
            <w:pPr>
              <w:keepLines/>
              <w:ind w:left="900" w:right="-90"/>
              <w:jc w:val="both"/>
              <w:rPr>
                <w:rFonts w:ascii="Palatino Linotype" w:eastAsia="Arial" w:hAnsi="Palatino Linotype" w:cs="Arial"/>
                <w:sz w:val="20"/>
                <w:szCs w:val="20"/>
              </w:rPr>
            </w:pPr>
          </w:p>
        </w:tc>
      </w:tr>
      <w:tr w:rsidR="00F85ACC" w:rsidRPr="00ED087C" w14:paraId="3CDAD552" w14:textId="77777777" w:rsidTr="00776C9A">
        <w:trPr>
          <w:trHeight w:val="125"/>
        </w:trPr>
        <w:tc>
          <w:tcPr>
            <w:tcW w:w="3600" w:type="dxa"/>
            <w:gridSpan w:val="2"/>
            <w:tcBorders>
              <w:top w:val="single" w:sz="4" w:space="0" w:color="auto"/>
            </w:tcBorders>
          </w:tcPr>
          <w:p w14:paraId="619F3FE3" w14:textId="5CC6B569" w:rsidR="00F85ACC" w:rsidRPr="00ED087C" w:rsidRDefault="00F85ACC" w:rsidP="00F85ACC">
            <w:pPr>
              <w:keepLines/>
              <w:ind w:right="-90"/>
              <w:rPr>
                <w:rFonts w:ascii="Palatino Linotype" w:eastAsia="Arial" w:hAnsi="Palatino Linotype" w:cs="Arial"/>
                <w:caps/>
                <w:sz w:val="16"/>
                <w:szCs w:val="16"/>
              </w:rPr>
            </w:pPr>
            <w:r w:rsidRPr="00ED087C">
              <w:rPr>
                <w:rFonts w:ascii="Palatino Linotype" w:eastAsia="Arial" w:hAnsi="Palatino Linotype" w:cs="Arial"/>
                <w:caps/>
                <w:sz w:val="16"/>
                <w:szCs w:val="16"/>
              </w:rPr>
              <w:t>Immediate Supervisor name and title</w:t>
            </w:r>
          </w:p>
        </w:tc>
        <w:tc>
          <w:tcPr>
            <w:tcW w:w="3864" w:type="dxa"/>
            <w:tcBorders>
              <w:top w:val="single" w:sz="4" w:space="0" w:color="auto"/>
            </w:tcBorders>
            <w:hideMark/>
          </w:tcPr>
          <w:p w14:paraId="3562C547" w14:textId="77777777" w:rsidR="00F85ACC" w:rsidRPr="00ED087C" w:rsidRDefault="00F85ACC" w:rsidP="00F85ACC">
            <w:pPr>
              <w:keepLines/>
              <w:ind w:right="-90"/>
              <w:rPr>
                <w:rFonts w:ascii="Palatino Linotype" w:eastAsia="Arial" w:hAnsi="Palatino Linotype" w:cs="Arial"/>
                <w:caps/>
                <w:sz w:val="16"/>
                <w:szCs w:val="16"/>
              </w:rPr>
            </w:pPr>
            <w:r w:rsidRPr="00ED087C">
              <w:rPr>
                <w:rFonts w:ascii="Palatino Linotype" w:eastAsia="Arial" w:hAnsi="Palatino Linotype" w:cs="Arial"/>
                <w:caps/>
                <w:sz w:val="16"/>
                <w:szCs w:val="16"/>
              </w:rPr>
              <w:t>Signature</w:t>
            </w:r>
          </w:p>
        </w:tc>
        <w:tc>
          <w:tcPr>
            <w:tcW w:w="1626" w:type="dxa"/>
            <w:gridSpan w:val="2"/>
            <w:tcBorders>
              <w:top w:val="single" w:sz="4" w:space="0" w:color="auto"/>
              <w:right w:val="nil"/>
            </w:tcBorders>
            <w:vAlign w:val="center"/>
            <w:hideMark/>
          </w:tcPr>
          <w:p w14:paraId="2936F828" w14:textId="3D759D5F" w:rsidR="00F85ACC" w:rsidRPr="00ED087C" w:rsidRDefault="00F85ACC" w:rsidP="00F85ACC">
            <w:pPr>
              <w:keepLines/>
              <w:ind w:right="-90"/>
              <w:rPr>
                <w:rFonts w:ascii="Palatino Linotype" w:eastAsia="Arial" w:hAnsi="Palatino Linotype" w:cs="Arial"/>
                <w:caps/>
                <w:sz w:val="16"/>
                <w:szCs w:val="16"/>
              </w:rPr>
            </w:pPr>
            <w:r w:rsidRPr="00ED087C">
              <w:rPr>
                <w:rFonts w:ascii="Palatino Linotype" w:eastAsia="Arial" w:hAnsi="Palatino Linotype" w:cs="Arial"/>
                <w:caps/>
                <w:sz w:val="16"/>
                <w:szCs w:val="16"/>
              </w:rPr>
              <w:t>Date</w:t>
            </w:r>
          </w:p>
        </w:tc>
      </w:tr>
      <w:tr w:rsidR="00F85ACC" w:rsidRPr="00ED087C" w14:paraId="55D80914" w14:textId="77777777" w:rsidTr="00776C9A">
        <w:trPr>
          <w:trHeight w:val="395"/>
        </w:trPr>
        <w:tc>
          <w:tcPr>
            <w:tcW w:w="3600" w:type="dxa"/>
            <w:gridSpan w:val="2"/>
          </w:tcPr>
          <w:p w14:paraId="5FE9EAB7" w14:textId="77777777" w:rsidR="00F85ACC" w:rsidRPr="00ED087C" w:rsidRDefault="00F85ACC" w:rsidP="00F85ACC">
            <w:pPr>
              <w:keepLines/>
              <w:ind w:right="-90"/>
              <w:rPr>
                <w:rFonts w:ascii="Palatino Linotype" w:eastAsia="Arial" w:hAnsi="Palatino Linotype" w:cs="Arial"/>
                <w:caps/>
                <w:sz w:val="16"/>
                <w:szCs w:val="16"/>
              </w:rPr>
            </w:pPr>
          </w:p>
        </w:tc>
        <w:tc>
          <w:tcPr>
            <w:tcW w:w="3864" w:type="dxa"/>
          </w:tcPr>
          <w:p w14:paraId="2BDE5D00" w14:textId="77777777" w:rsidR="00F85ACC" w:rsidRPr="00ED087C" w:rsidRDefault="00F85ACC" w:rsidP="00F85ACC">
            <w:pPr>
              <w:keepLines/>
              <w:ind w:left="-140" w:right="-90"/>
              <w:rPr>
                <w:rFonts w:ascii="Palatino Linotype" w:eastAsia="Arial" w:hAnsi="Palatino Linotype" w:cs="Arial"/>
                <w:caps/>
                <w:sz w:val="16"/>
                <w:szCs w:val="16"/>
              </w:rPr>
            </w:pPr>
          </w:p>
        </w:tc>
        <w:tc>
          <w:tcPr>
            <w:tcW w:w="1626" w:type="dxa"/>
            <w:gridSpan w:val="2"/>
            <w:tcBorders>
              <w:right w:val="nil"/>
            </w:tcBorders>
            <w:vAlign w:val="center"/>
          </w:tcPr>
          <w:p w14:paraId="0CA29FC5" w14:textId="77777777" w:rsidR="00F85ACC" w:rsidRPr="00ED087C" w:rsidRDefault="00F85ACC" w:rsidP="00F85ACC">
            <w:pPr>
              <w:keepLines/>
              <w:ind w:right="-90"/>
              <w:jc w:val="center"/>
              <w:rPr>
                <w:rFonts w:ascii="Palatino Linotype" w:eastAsia="Arial" w:hAnsi="Palatino Linotype" w:cs="Arial"/>
                <w:caps/>
                <w:sz w:val="16"/>
                <w:szCs w:val="16"/>
              </w:rPr>
            </w:pPr>
          </w:p>
        </w:tc>
      </w:tr>
      <w:tr w:rsidR="00596DCE" w:rsidRPr="00ED087C" w14:paraId="64740D2C" w14:textId="77777777" w:rsidTr="00DE17CB">
        <w:trPr>
          <w:trHeight w:val="395"/>
        </w:trPr>
        <w:tc>
          <w:tcPr>
            <w:tcW w:w="9090" w:type="dxa"/>
            <w:gridSpan w:val="5"/>
          </w:tcPr>
          <w:p w14:paraId="602AC929" w14:textId="6CC27B39" w:rsidR="00596DCE" w:rsidRPr="00ED087C" w:rsidRDefault="00596DCE" w:rsidP="00596DCE">
            <w:pPr>
              <w:keepLines/>
              <w:ind w:left="-108" w:right="-90"/>
              <w:rPr>
                <w:rFonts w:ascii="Palatino Linotype" w:eastAsia="Arial" w:hAnsi="Palatino Linotype" w:cs="Arial"/>
                <w:caps/>
                <w:sz w:val="16"/>
                <w:szCs w:val="16"/>
              </w:rPr>
            </w:pPr>
            <w:r w:rsidRPr="00ED087C">
              <w:rPr>
                <w:rFonts w:ascii="Palatino Linotype" w:eastAsia="Arial" w:hAnsi="Palatino Linotype" w:cs="Arial"/>
                <w:b/>
                <w:bCs/>
                <w:sz w:val="20"/>
                <w:szCs w:val="20"/>
              </w:rPr>
              <w:t xml:space="preserve">DEPARTMENT HEAD:  </w:t>
            </w:r>
            <w:r w:rsidRPr="00ED087C">
              <w:rPr>
                <w:rFonts w:ascii="Palatino Linotype" w:eastAsia="Arial" w:hAnsi="Palatino Linotype" w:cs="Arial"/>
                <w:bCs/>
                <w:sz w:val="20"/>
                <w:szCs w:val="20"/>
              </w:rPr>
              <w:t>I certify that all statements on this form are complete and accurate.</w:t>
            </w:r>
          </w:p>
        </w:tc>
      </w:tr>
      <w:tr w:rsidR="00596DCE" w:rsidRPr="00ED087C" w14:paraId="3AF8805C" w14:textId="77777777" w:rsidTr="00596DCE">
        <w:trPr>
          <w:trHeight w:val="395"/>
        </w:trPr>
        <w:tc>
          <w:tcPr>
            <w:tcW w:w="9090" w:type="dxa"/>
            <w:gridSpan w:val="5"/>
            <w:tcBorders>
              <w:bottom w:val="single" w:sz="4" w:space="0" w:color="auto"/>
            </w:tcBorders>
          </w:tcPr>
          <w:p w14:paraId="6148A540" w14:textId="77777777" w:rsidR="00596DCE" w:rsidRPr="00ED087C" w:rsidRDefault="00596DCE" w:rsidP="00596DCE">
            <w:pPr>
              <w:keepLines/>
              <w:ind w:right="-90"/>
              <w:rPr>
                <w:rFonts w:ascii="Palatino Linotype" w:eastAsia="Arial" w:hAnsi="Palatino Linotype" w:cs="Arial"/>
                <w:b/>
                <w:bCs/>
                <w:sz w:val="20"/>
                <w:szCs w:val="20"/>
              </w:rPr>
            </w:pPr>
          </w:p>
        </w:tc>
      </w:tr>
      <w:tr w:rsidR="00596DCE" w:rsidRPr="00ED087C" w14:paraId="2B0CAFF8" w14:textId="77777777" w:rsidTr="00596DCE">
        <w:trPr>
          <w:trHeight w:val="197"/>
        </w:trPr>
        <w:tc>
          <w:tcPr>
            <w:tcW w:w="3600" w:type="dxa"/>
            <w:gridSpan w:val="2"/>
            <w:tcBorders>
              <w:top w:val="single" w:sz="4" w:space="0" w:color="auto"/>
            </w:tcBorders>
          </w:tcPr>
          <w:p w14:paraId="760C0922" w14:textId="04AAC99E" w:rsidR="00596DCE" w:rsidRPr="00ED087C" w:rsidRDefault="00596DCE" w:rsidP="00596DCE">
            <w:pPr>
              <w:keepLines/>
              <w:ind w:right="-90"/>
              <w:rPr>
                <w:rFonts w:ascii="Palatino Linotype" w:eastAsia="Arial" w:hAnsi="Palatino Linotype" w:cs="Arial"/>
                <w:b/>
                <w:bCs/>
                <w:sz w:val="20"/>
                <w:szCs w:val="20"/>
              </w:rPr>
            </w:pPr>
            <w:r w:rsidRPr="00ED087C">
              <w:rPr>
                <w:rFonts w:ascii="Palatino Linotype" w:eastAsia="Arial" w:hAnsi="Palatino Linotype" w:cs="Arial"/>
                <w:caps/>
                <w:sz w:val="16"/>
                <w:szCs w:val="16"/>
              </w:rPr>
              <w:t>department HEAD name and title</w:t>
            </w:r>
          </w:p>
        </w:tc>
        <w:tc>
          <w:tcPr>
            <w:tcW w:w="3870" w:type="dxa"/>
            <w:gridSpan w:val="2"/>
            <w:tcBorders>
              <w:top w:val="single" w:sz="4" w:space="0" w:color="auto"/>
            </w:tcBorders>
          </w:tcPr>
          <w:p w14:paraId="46C75A2F" w14:textId="3A8E8B30" w:rsidR="00596DCE" w:rsidRPr="00ED087C" w:rsidRDefault="00596DCE" w:rsidP="00596DCE">
            <w:pPr>
              <w:keepLines/>
              <w:ind w:right="-90"/>
              <w:rPr>
                <w:rFonts w:ascii="Palatino Linotype" w:eastAsia="Arial" w:hAnsi="Palatino Linotype" w:cs="Arial"/>
                <w:b/>
                <w:bCs/>
                <w:sz w:val="20"/>
                <w:szCs w:val="20"/>
              </w:rPr>
            </w:pPr>
            <w:r w:rsidRPr="00ED087C">
              <w:rPr>
                <w:rFonts w:ascii="Palatino Linotype" w:eastAsia="Arial" w:hAnsi="Palatino Linotype" w:cs="Arial"/>
                <w:caps/>
                <w:sz w:val="16"/>
                <w:szCs w:val="16"/>
              </w:rPr>
              <w:t>Signature</w:t>
            </w:r>
          </w:p>
        </w:tc>
        <w:tc>
          <w:tcPr>
            <w:tcW w:w="1620" w:type="dxa"/>
            <w:tcBorders>
              <w:top w:val="single" w:sz="4" w:space="0" w:color="auto"/>
            </w:tcBorders>
          </w:tcPr>
          <w:p w14:paraId="2C8CA7C3" w14:textId="4A508D22" w:rsidR="00596DCE" w:rsidRPr="00ED087C" w:rsidRDefault="00596DCE" w:rsidP="00596DCE">
            <w:pPr>
              <w:keepLines/>
              <w:ind w:right="-90"/>
              <w:rPr>
                <w:rFonts w:ascii="Palatino Linotype" w:eastAsia="Arial" w:hAnsi="Palatino Linotype" w:cs="Arial"/>
                <w:b/>
                <w:bCs/>
                <w:sz w:val="20"/>
                <w:szCs w:val="20"/>
              </w:rPr>
            </w:pPr>
            <w:r w:rsidRPr="00ED087C">
              <w:rPr>
                <w:rFonts w:ascii="Palatino Linotype" w:eastAsia="Arial" w:hAnsi="Palatino Linotype" w:cs="Arial"/>
                <w:caps/>
                <w:sz w:val="16"/>
                <w:szCs w:val="16"/>
              </w:rPr>
              <w:t>Date</w:t>
            </w:r>
          </w:p>
        </w:tc>
      </w:tr>
    </w:tbl>
    <w:tbl>
      <w:tblPr>
        <w:tblStyle w:val="TableGrid"/>
        <w:tblW w:w="90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30"/>
        <w:gridCol w:w="2520"/>
        <w:gridCol w:w="1530"/>
        <w:gridCol w:w="1710"/>
      </w:tblGrid>
      <w:tr w:rsidR="00D95488" w:rsidRPr="00ED087C" w14:paraId="0019D680" w14:textId="77777777" w:rsidTr="00490BD6">
        <w:trPr>
          <w:trHeight w:val="269"/>
        </w:trPr>
        <w:tc>
          <w:tcPr>
            <w:tcW w:w="9000" w:type="dxa"/>
            <w:gridSpan w:val="5"/>
            <w:tcBorders>
              <w:bottom w:val="single" w:sz="4" w:space="0" w:color="auto"/>
            </w:tcBorders>
            <w:vAlign w:val="bottom"/>
          </w:tcPr>
          <w:p w14:paraId="64D2A53C" w14:textId="273EB26A" w:rsidR="00D95488" w:rsidRPr="00ED087C" w:rsidRDefault="30B55746" w:rsidP="00580D7C">
            <w:pPr>
              <w:keepNext/>
              <w:keepLines/>
              <w:ind w:left="-108"/>
              <w:rPr>
                <w:rFonts w:ascii="Palatino Linotype" w:hAnsi="Palatino Linotype" w:cs="Arial"/>
                <w:b/>
                <w:sz w:val="15"/>
                <w:szCs w:val="15"/>
              </w:rPr>
            </w:pPr>
            <w:r w:rsidRPr="00ED087C">
              <w:rPr>
                <w:rFonts w:ascii="Palatino Linotype" w:eastAsia="Arial" w:hAnsi="Palatino Linotype" w:cs="Arial"/>
                <w:b/>
                <w:bCs/>
                <w:sz w:val="15"/>
                <w:szCs w:val="15"/>
              </w:rPr>
              <w:lastRenderedPageBreak/>
              <w:t>HUMAN RESOURCES USE ONLY</w:t>
            </w:r>
          </w:p>
        </w:tc>
      </w:tr>
      <w:tr w:rsidR="00C9593F" w:rsidRPr="00ED087C" w14:paraId="5E5209B3" w14:textId="77777777" w:rsidTr="00490BD6">
        <w:trPr>
          <w:trHeight w:val="269"/>
        </w:trPr>
        <w:tc>
          <w:tcPr>
            <w:tcW w:w="1710" w:type="dxa"/>
            <w:tcBorders>
              <w:top w:val="single" w:sz="4" w:space="0" w:color="auto"/>
              <w:left w:val="single" w:sz="4" w:space="0" w:color="auto"/>
            </w:tcBorders>
            <w:vAlign w:val="center"/>
          </w:tcPr>
          <w:p w14:paraId="7A46AEF5" w14:textId="11471651"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Employee ID#:</w:t>
            </w:r>
          </w:p>
        </w:tc>
        <w:tc>
          <w:tcPr>
            <w:tcW w:w="1530" w:type="dxa"/>
            <w:tcBorders>
              <w:top w:val="single" w:sz="4" w:space="0" w:color="auto"/>
              <w:bottom w:val="single" w:sz="2" w:space="0" w:color="808080" w:themeColor="text1" w:themeTint="7F" w:themeShade="00"/>
            </w:tcBorders>
            <w:vAlign w:val="center"/>
          </w:tcPr>
          <w:p w14:paraId="58C9A600" w14:textId="77777777" w:rsidR="00C9593F" w:rsidRPr="00ED087C" w:rsidRDefault="00C9593F" w:rsidP="006A10F5">
            <w:pPr>
              <w:keepNext/>
              <w:keepLines/>
              <w:rPr>
                <w:rFonts w:ascii="Palatino Linotype" w:hAnsi="Palatino Linotype" w:cs="Arial"/>
                <w:sz w:val="15"/>
                <w:szCs w:val="15"/>
              </w:rPr>
            </w:pPr>
          </w:p>
        </w:tc>
        <w:tc>
          <w:tcPr>
            <w:tcW w:w="2520" w:type="dxa"/>
            <w:tcBorders>
              <w:top w:val="single" w:sz="4" w:space="0" w:color="auto"/>
            </w:tcBorders>
            <w:vAlign w:val="center"/>
          </w:tcPr>
          <w:p w14:paraId="04B2F1A2" w14:textId="6989A3D5"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REQUEST FOR:</w:t>
            </w:r>
          </w:p>
        </w:tc>
        <w:tc>
          <w:tcPr>
            <w:tcW w:w="3240" w:type="dxa"/>
            <w:gridSpan w:val="2"/>
            <w:tcBorders>
              <w:top w:val="single" w:sz="4" w:space="0" w:color="auto"/>
              <w:right w:val="single" w:sz="4" w:space="0" w:color="auto"/>
            </w:tcBorders>
            <w:vAlign w:val="center"/>
          </w:tcPr>
          <w:p w14:paraId="0F417C81" w14:textId="20A89986"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CLASSIFICATION INFORMATION</w:t>
            </w:r>
          </w:p>
        </w:tc>
      </w:tr>
      <w:tr w:rsidR="00C9593F" w:rsidRPr="00ED087C" w14:paraId="697AA928" w14:textId="77777777" w:rsidTr="00896D60">
        <w:trPr>
          <w:trHeight w:val="269"/>
        </w:trPr>
        <w:tc>
          <w:tcPr>
            <w:tcW w:w="1710" w:type="dxa"/>
            <w:tcBorders>
              <w:left w:val="single" w:sz="4" w:space="0" w:color="auto"/>
            </w:tcBorders>
            <w:vAlign w:val="center"/>
          </w:tcPr>
          <w:p w14:paraId="14577FA7" w14:textId="31E059AB"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Position Number: </w:t>
            </w:r>
          </w:p>
        </w:tc>
        <w:tc>
          <w:tcPr>
            <w:tcW w:w="1530" w:type="dxa"/>
            <w:tcBorders>
              <w:top w:val="single" w:sz="2" w:space="0" w:color="808080" w:themeColor="text1" w:themeTint="7F" w:themeShade="00"/>
              <w:bottom w:val="single" w:sz="2" w:space="0" w:color="808080" w:themeColor="text1" w:themeTint="7F" w:themeShade="00"/>
            </w:tcBorders>
            <w:vAlign w:val="center"/>
          </w:tcPr>
          <w:p w14:paraId="4A30CF46" w14:textId="77777777" w:rsidR="00C9593F" w:rsidRPr="00ED087C" w:rsidRDefault="00C9593F" w:rsidP="006A10F5">
            <w:pPr>
              <w:keepNext/>
              <w:keepLines/>
              <w:rPr>
                <w:rFonts w:ascii="Palatino Linotype" w:hAnsi="Palatino Linotype" w:cs="Arial"/>
                <w:sz w:val="15"/>
                <w:szCs w:val="15"/>
              </w:rPr>
            </w:pPr>
          </w:p>
        </w:tc>
        <w:tc>
          <w:tcPr>
            <w:tcW w:w="2520" w:type="dxa"/>
            <w:vAlign w:val="center"/>
          </w:tcPr>
          <w:p w14:paraId="7BC8D8A5" w14:textId="3C9E3B0E" w:rsidR="00C9593F" w:rsidRPr="00ED087C" w:rsidRDefault="00C9593F"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A46DE0">
              <w:rPr>
                <w:rFonts w:ascii="Palatino Linotype" w:hAnsi="Palatino Linotype" w:cs="Arial"/>
                <w:sz w:val="15"/>
                <w:szCs w:val="15"/>
              </w:rPr>
            </w:r>
            <w:r w:rsidR="00A46DE0">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Update Review for File</w:t>
            </w:r>
          </w:p>
        </w:tc>
        <w:tc>
          <w:tcPr>
            <w:tcW w:w="1530" w:type="dxa"/>
            <w:vAlign w:val="center"/>
          </w:tcPr>
          <w:p w14:paraId="632C2DDF" w14:textId="0EA5FD34"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Classification</w:t>
            </w:r>
            <w:r w:rsidR="00D47206" w:rsidRPr="00ED087C">
              <w:rPr>
                <w:rFonts w:ascii="Palatino Linotype" w:eastAsia="Arial" w:hAnsi="Palatino Linotype" w:cs="Arial"/>
                <w:sz w:val="15"/>
                <w:szCs w:val="15"/>
              </w:rPr>
              <w:t xml:space="preserve"> Title</w:t>
            </w:r>
            <w:r w:rsidRPr="00ED087C">
              <w:rPr>
                <w:rFonts w:ascii="Palatino Linotype" w:eastAsia="Arial" w:hAnsi="Palatino Linotype" w:cs="Arial"/>
                <w:sz w:val="15"/>
                <w:szCs w:val="15"/>
              </w:rPr>
              <w:t xml:space="preserve">: </w:t>
            </w:r>
          </w:p>
        </w:tc>
        <w:tc>
          <w:tcPr>
            <w:tcW w:w="1710" w:type="dxa"/>
            <w:tcBorders>
              <w:bottom w:val="single" w:sz="2" w:space="0" w:color="808080" w:themeColor="text1" w:themeTint="7F" w:themeShade="00"/>
              <w:right w:val="single" w:sz="4" w:space="0" w:color="auto"/>
            </w:tcBorders>
            <w:vAlign w:val="center"/>
          </w:tcPr>
          <w:p w14:paraId="30E8AE7C" w14:textId="77777777" w:rsidR="00C9593F" w:rsidRPr="00ED087C" w:rsidRDefault="00C9593F" w:rsidP="006A10F5">
            <w:pPr>
              <w:keepNext/>
              <w:keepLines/>
              <w:rPr>
                <w:rFonts w:ascii="Palatino Linotype" w:hAnsi="Palatino Linotype" w:cs="Arial"/>
                <w:sz w:val="15"/>
                <w:szCs w:val="15"/>
              </w:rPr>
            </w:pPr>
          </w:p>
        </w:tc>
      </w:tr>
      <w:tr w:rsidR="00C9593F" w:rsidRPr="00ED087C" w14:paraId="690C34D2" w14:textId="77777777" w:rsidTr="00896D60">
        <w:trPr>
          <w:trHeight w:val="269"/>
        </w:trPr>
        <w:tc>
          <w:tcPr>
            <w:tcW w:w="1710" w:type="dxa"/>
            <w:tcBorders>
              <w:left w:val="single" w:sz="4" w:space="0" w:color="auto"/>
            </w:tcBorders>
            <w:vAlign w:val="center"/>
          </w:tcPr>
          <w:p w14:paraId="21B842C4" w14:textId="0288E990"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FTE: </w:t>
            </w:r>
          </w:p>
        </w:tc>
        <w:tc>
          <w:tcPr>
            <w:tcW w:w="1530" w:type="dxa"/>
            <w:tcBorders>
              <w:top w:val="single" w:sz="2" w:space="0" w:color="808080" w:themeColor="text1" w:themeTint="7F" w:themeShade="00"/>
              <w:bottom w:val="single" w:sz="2" w:space="0" w:color="808080" w:themeColor="text1" w:themeTint="7F" w:themeShade="00"/>
            </w:tcBorders>
            <w:vAlign w:val="center"/>
          </w:tcPr>
          <w:p w14:paraId="22AFD59B" w14:textId="77777777" w:rsidR="00C9593F" w:rsidRPr="00ED087C" w:rsidRDefault="00C9593F" w:rsidP="006A10F5">
            <w:pPr>
              <w:keepNext/>
              <w:keepLines/>
              <w:rPr>
                <w:rFonts w:ascii="Palatino Linotype" w:hAnsi="Palatino Linotype" w:cs="Arial"/>
                <w:sz w:val="15"/>
                <w:szCs w:val="15"/>
              </w:rPr>
            </w:pPr>
          </w:p>
        </w:tc>
        <w:tc>
          <w:tcPr>
            <w:tcW w:w="2520" w:type="dxa"/>
            <w:vAlign w:val="center"/>
          </w:tcPr>
          <w:p w14:paraId="34E62DE0" w14:textId="1D4C563D" w:rsidR="00C9593F" w:rsidRPr="00ED087C" w:rsidRDefault="00C9593F"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2"/>
                  <w:enabled/>
                  <w:calcOnExit w:val="0"/>
                  <w:checkBox>
                    <w:sizeAuto/>
                    <w:default w:val="0"/>
                  </w:checkBox>
                </w:ffData>
              </w:fldChar>
            </w:r>
            <w:r w:rsidRPr="00ED087C">
              <w:rPr>
                <w:rFonts w:ascii="Palatino Linotype" w:hAnsi="Palatino Linotype" w:cs="Arial"/>
                <w:sz w:val="15"/>
                <w:szCs w:val="15"/>
              </w:rPr>
              <w:instrText xml:space="preserve"> FORMCHECKBOX </w:instrText>
            </w:r>
            <w:r w:rsidR="00A46DE0">
              <w:rPr>
                <w:rFonts w:ascii="Palatino Linotype" w:hAnsi="Palatino Linotype" w:cs="Arial"/>
                <w:sz w:val="15"/>
                <w:szCs w:val="15"/>
              </w:rPr>
            </w:r>
            <w:r w:rsidR="00A46DE0">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Classification Review</w:t>
            </w:r>
          </w:p>
        </w:tc>
        <w:tc>
          <w:tcPr>
            <w:tcW w:w="1530" w:type="dxa"/>
            <w:vAlign w:val="center"/>
          </w:tcPr>
          <w:p w14:paraId="7D7AA797" w14:textId="71725A87"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 Code/Range:</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57C350E" w14:textId="77777777" w:rsidR="00C9593F" w:rsidRPr="00ED087C" w:rsidRDefault="00C9593F" w:rsidP="006A10F5">
            <w:pPr>
              <w:keepNext/>
              <w:keepLines/>
              <w:rPr>
                <w:rFonts w:ascii="Palatino Linotype" w:hAnsi="Palatino Linotype" w:cs="Arial"/>
                <w:sz w:val="15"/>
                <w:szCs w:val="15"/>
              </w:rPr>
            </w:pPr>
          </w:p>
        </w:tc>
      </w:tr>
      <w:tr w:rsidR="00963D6A" w:rsidRPr="00ED087C" w14:paraId="70AB365D" w14:textId="77777777" w:rsidTr="00896D60">
        <w:trPr>
          <w:trHeight w:val="269"/>
        </w:trPr>
        <w:tc>
          <w:tcPr>
            <w:tcW w:w="1710" w:type="dxa"/>
            <w:tcBorders>
              <w:left w:val="single" w:sz="4" w:space="0" w:color="auto"/>
            </w:tcBorders>
            <w:vAlign w:val="center"/>
          </w:tcPr>
          <w:p w14:paraId="14535B38" w14:textId="56EB3B03" w:rsidR="00963D6A" w:rsidRPr="00ED087C" w:rsidRDefault="0018419C" w:rsidP="006A10F5">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A46DE0">
              <w:rPr>
                <w:rFonts w:ascii="Palatino Linotype" w:hAnsi="Palatino Linotype"/>
              </w:rPr>
            </w:r>
            <w:r w:rsidR="00A46DE0">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Permanent</w:t>
            </w:r>
          </w:p>
        </w:tc>
        <w:tc>
          <w:tcPr>
            <w:tcW w:w="1530" w:type="dxa"/>
            <w:tcBorders>
              <w:top w:val="single" w:sz="2" w:space="0" w:color="808080" w:themeColor="text1" w:themeTint="7F" w:themeShade="00"/>
            </w:tcBorders>
            <w:vAlign w:val="center"/>
          </w:tcPr>
          <w:p w14:paraId="43C685EA" w14:textId="68B3DB26" w:rsidR="00963D6A" w:rsidRPr="00ED087C" w:rsidRDefault="00963D6A" w:rsidP="006A10F5">
            <w:pPr>
              <w:keepNext/>
              <w:keepLines/>
              <w:rPr>
                <w:rFonts w:ascii="Palatino Linotype" w:hAnsi="Palatino Linotype" w:cs="Arial"/>
                <w:sz w:val="15"/>
                <w:szCs w:val="15"/>
              </w:rPr>
            </w:pPr>
          </w:p>
        </w:tc>
        <w:tc>
          <w:tcPr>
            <w:tcW w:w="2520" w:type="dxa"/>
            <w:vAlign w:val="center"/>
          </w:tcPr>
          <w:p w14:paraId="5CDF41A4" w14:textId="149526F3"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3"/>
                  <w:enabled/>
                  <w:calcOnExit w:val="0"/>
                  <w:checkBox>
                    <w:sizeAuto/>
                    <w:default w:val="0"/>
                  </w:checkBox>
                </w:ffData>
              </w:fldChar>
            </w:r>
            <w:r w:rsidRPr="00ED087C">
              <w:rPr>
                <w:rFonts w:ascii="Palatino Linotype" w:hAnsi="Palatino Linotype" w:cs="Arial"/>
                <w:sz w:val="15"/>
                <w:szCs w:val="15"/>
              </w:rPr>
              <w:instrText xml:space="preserve"> FORMCHECKBOX </w:instrText>
            </w:r>
            <w:r w:rsidR="00A46DE0">
              <w:rPr>
                <w:rFonts w:ascii="Palatino Linotype" w:hAnsi="Palatino Linotype" w:cs="Arial"/>
                <w:sz w:val="15"/>
                <w:szCs w:val="15"/>
              </w:rPr>
            </w:r>
            <w:r w:rsidR="00A46DE0">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New Position Recruitment</w:t>
            </w:r>
          </w:p>
        </w:tc>
        <w:tc>
          <w:tcPr>
            <w:tcW w:w="1530" w:type="dxa"/>
            <w:vAlign w:val="center"/>
          </w:tcPr>
          <w:p w14:paraId="7BE629A9" w14:textId="4B07EC59"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CBID:</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7D9269D" w14:textId="77777777" w:rsidR="00963D6A" w:rsidRPr="00ED087C" w:rsidRDefault="00963D6A" w:rsidP="006A10F5">
            <w:pPr>
              <w:keepNext/>
              <w:keepLines/>
              <w:rPr>
                <w:rFonts w:ascii="Palatino Linotype" w:hAnsi="Palatino Linotype" w:cs="Arial"/>
                <w:sz w:val="15"/>
                <w:szCs w:val="15"/>
              </w:rPr>
            </w:pPr>
          </w:p>
        </w:tc>
      </w:tr>
      <w:tr w:rsidR="00963D6A" w:rsidRPr="00ED087C" w14:paraId="6F825FE9" w14:textId="77777777" w:rsidTr="0018419C">
        <w:trPr>
          <w:trHeight w:val="269"/>
        </w:trPr>
        <w:tc>
          <w:tcPr>
            <w:tcW w:w="1710" w:type="dxa"/>
            <w:tcBorders>
              <w:left w:val="single" w:sz="4" w:space="0" w:color="auto"/>
            </w:tcBorders>
            <w:vAlign w:val="center"/>
          </w:tcPr>
          <w:p w14:paraId="485C2CAF" w14:textId="3C7A9064" w:rsidR="00963D6A" w:rsidRPr="00ED087C" w:rsidRDefault="0018419C" w:rsidP="00963D6A">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A46DE0">
              <w:rPr>
                <w:rFonts w:ascii="Palatino Linotype" w:hAnsi="Palatino Linotype"/>
              </w:rPr>
            </w:r>
            <w:r w:rsidR="00A46DE0">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Temporary</w:t>
            </w:r>
          </w:p>
        </w:tc>
        <w:tc>
          <w:tcPr>
            <w:tcW w:w="1530" w:type="dxa"/>
            <w:vAlign w:val="center"/>
          </w:tcPr>
          <w:p w14:paraId="1C5AAEBF" w14:textId="0EDFD853" w:rsidR="00963D6A" w:rsidRPr="00ED087C" w:rsidRDefault="00963D6A" w:rsidP="006A10F5">
            <w:pPr>
              <w:keepNext/>
              <w:keepLines/>
              <w:rPr>
                <w:rFonts w:ascii="Palatino Linotype" w:hAnsi="Palatino Linotype" w:cs="Arial"/>
                <w:sz w:val="15"/>
                <w:szCs w:val="15"/>
              </w:rPr>
            </w:pPr>
          </w:p>
        </w:tc>
        <w:tc>
          <w:tcPr>
            <w:tcW w:w="2520" w:type="dxa"/>
            <w:vAlign w:val="center"/>
          </w:tcPr>
          <w:p w14:paraId="132B005B" w14:textId="3903E203"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4"/>
                  <w:enabled/>
                  <w:calcOnExit w:val="0"/>
                  <w:checkBox>
                    <w:sizeAuto/>
                    <w:default w:val="0"/>
                  </w:checkBox>
                </w:ffData>
              </w:fldChar>
            </w:r>
            <w:r w:rsidRPr="00ED087C">
              <w:rPr>
                <w:rFonts w:ascii="Palatino Linotype" w:hAnsi="Palatino Linotype" w:cs="Arial"/>
                <w:sz w:val="15"/>
                <w:szCs w:val="15"/>
              </w:rPr>
              <w:instrText xml:space="preserve"> FORMCHECKBOX </w:instrText>
            </w:r>
            <w:r w:rsidR="00A46DE0">
              <w:rPr>
                <w:rFonts w:ascii="Palatino Linotype" w:hAnsi="Palatino Linotype" w:cs="Arial"/>
                <w:sz w:val="15"/>
                <w:szCs w:val="15"/>
              </w:rPr>
            </w:r>
            <w:r w:rsidR="00A46DE0">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Replacement Recruitment</w:t>
            </w:r>
          </w:p>
        </w:tc>
        <w:tc>
          <w:tcPr>
            <w:tcW w:w="1530" w:type="dxa"/>
            <w:vAlign w:val="center"/>
          </w:tcPr>
          <w:p w14:paraId="73B9612C" w14:textId="2C845A27"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MPP Job Code: </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29D1C514" w14:textId="77777777" w:rsidR="00963D6A" w:rsidRPr="00ED087C" w:rsidRDefault="00963D6A" w:rsidP="006A10F5">
            <w:pPr>
              <w:keepNext/>
              <w:keepLines/>
              <w:rPr>
                <w:rFonts w:ascii="Palatino Linotype" w:hAnsi="Palatino Linotype" w:cs="Arial"/>
                <w:sz w:val="15"/>
                <w:szCs w:val="15"/>
              </w:rPr>
            </w:pPr>
          </w:p>
        </w:tc>
      </w:tr>
      <w:tr w:rsidR="00963D6A" w:rsidRPr="00ED087C" w14:paraId="5D75C19B" w14:textId="77777777" w:rsidTr="0018419C">
        <w:trPr>
          <w:trHeight w:val="269"/>
        </w:trPr>
        <w:tc>
          <w:tcPr>
            <w:tcW w:w="1710" w:type="dxa"/>
            <w:tcBorders>
              <w:left w:val="single" w:sz="4" w:space="0" w:color="auto"/>
            </w:tcBorders>
            <w:vAlign w:val="center"/>
          </w:tcPr>
          <w:p w14:paraId="7ABCE040" w14:textId="6BBE7301" w:rsidR="00963D6A" w:rsidRPr="00ED087C" w:rsidRDefault="0018419C" w:rsidP="006A10F5">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A46DE0">
              <w:rPr>
                <w:rFonts w:ascii="Palatino Linotype" w:hAnsi="Palatino Linotype"/>
              </w:rPr>
            </w:r>
            <w:r w:rsidR="00A46DE0">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COI Position</w:t>
            </w:r>
          </w:p>
        </w:tc>
        <w:tc>
          <w:tcPr>
            <w:tcW w:w="1530" w:type="dxa"/>
            <w:vAlign w:val="center"/>
          </w:tcPr>
          <w:p w14:paraId="237E1287" w14:textId="1F250F08" w:rsidR="00963D6A" w:rsidRPr="00ED087C" w:rsidRDefault="00963D6A" w:rsidP="006A10F5">
            <w:pPr>
              <w:keepNext/>
              <w:keepLines/>
              <w:rPr>
                <w:rFonts w:ascii="Palatino Linotype" w:hAnsi="Palatino Linotype" w:cs="Arial"/>
                <w:sz w:val="15"/>
                <w:szCs w:val="15"/>
              </w:rPr>
            </w:pPr>
          </w:p>
        </w:tc>
        <w:tc>
          <w:tcPr>
            <w:tcW w:w="2520" w:type="dxa"/>
            <w:vAlign w:val="center"/>
          </w:tcPr>
          <w:p w14:paraId="04665CD7" w14:textId="0E593A97" w:rsidR="00963D6A" w:rsidRPr="00ED087C" w:rsidRDefault="00963D6A" w:rsidP="006A10F5">
            <w:pPr>
              <w:keepNext/>
              <w:keepLines/>
              <w:rPr>
                <w:rFonts w:ascii="Palatino Linotype" w:hAnsi="Palatino Linotype" w:cs="Arial"/>
                <w:sz w:val="15"/>
                <w:szCs w:val="15"/>
              </w:rPr>
            </w:pPr>
          </w:p>
        </w:tc>
        <w:tc>
          <w:tcPr>
            <w:tcW w:w="1530" w:type="dxa"/>
            <w:vAlign w:val="center"/>
          </w:tcPr>
          <w:p w14:paraId="66044CCA" w14:textId="6BF91CA9"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Classifier Initials:</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E02D36C" w14:textId="77777777" w:rsidR="00963D6A" w:rsidRPr="00ED087C" w:rsidRDefault="00963D6A" w:rsidP="006A10F5">
            <w:pPr>
              <w:keepNext/>
              <w:keepLines/>
              <w:rPr>
                <w:rFonts w:ascii="Palatino Linotype" w:hAnsi="Palatino Linotype" w:cs="Arial"/>
                <w:sz w:val="15"/>
                <w:szCs w:val="15"/>
              </w:rPr>
            </w:pPr>
          </w:p>
        </w:tc>
      </w:tr>
      <w:tr w:rsidR="00A02D1A" w:rsidRPr="00ED087C" w14:paraId="682926D4" w14:textId="77777777" w:rsidTr="0018419C">
        <w:trPr>
          <w:trHeight w:val="269"/>
        </w:trPr>
        <w:tc>
          <w:tcPr>
            <w:tcW w:w="1710" w:type="dxa"/>
            <w:tcBorders>
              <w:left w:val="single" w:sz="4" w:space="0" w:color="auto"/>
              <w:bottom w:val="single" w:sz="4" w:space="0" w:color="auto"/>
            </w:tcBorders>
            <w:vAlign w:val="center"/>
          </w:tcPr>
          <w:p w14:paraId="297814A6" w14:textId="079236C9" w:rsidR="00963D6A" w:rsidRPr="00ED087C" w:rsidRDefault="0018419C" w:rsidP="006A10F5">
            <w:pPr>
              <w:keepLines/>
              <w:rPr>
                <w:rFonts w:ascii="Palatino Linotype" w:hAnsi="Palatino Linotype" w:cs="Arial"/>
                <w:sz w:val="15"/>
                <w:szCs w:val="15"/>
              </w:rPr>
            </w:pPr>
            <w:r w:rsidRPr="00ED087C">
              <w:rPr>
                <w:rFonts w:ascii="Palatino Linotype" w:eastAsia="Arial" w:hAnsi="Palatino Linotype" w:cs="Arial"/>
                <w:sz w:val="15"/>
                <w:szCs w:val="15"/>
              </w:rPr>
              <w:t xml:space="preserve">Recruitment Number:  </w:t>
            </w:r>
          </w:p>
        </w:tc>
        <w:tc>
          <w:tcPr>
            <w:tcW w:w="1530" w:type="dxa"/>
            <w:tcBorders>
              <w:bottom w:val="single" w:sz="4" w:space="0" w:color="auto"/>
            </w:tcBorders>
            <w:vAlign w:val="center"/>
          </w:tcPr>
          <w:p w14:paraId="7EBCE47A" w14:textId="77777777" w:rsidR="00963D6A" w:rsidRPr="00ED087C" w:rsidRDefault="00963D6A" w:rsidP="006A10F5">
            <w:pPr>
              <w:keepLines/>
              <w:rPr>
                <w:rFonts w:ascii="Palatino Linotype" w:hAnsi="Palatino Linotype" w:cs="Arial"/>
                <w:sz w:val="15"/>
                <w:szCs w:val="15"/>
              </w:rPr>
            </w:pPr>
          </w:p>
        </w:tc>
        <w:tc>
          <w:tcPr>
            <w:tcW w:w="2520" w:type="dxa"/>
            <w:tcBorders>
              <w:bottom w:val="single" w:sz="4" w:space="0" w:color="auto"/>
            </w:tcBorders>
            <w:vAlign w:val="center"/>
          </w:tcPr>
          <w:p w14:paraId="2F960868" w14:textId="77777777" w:rsidR="00963D6A" w:rsidRPr="00ED087C" w:rsidRDefault="00963D6A" w:rsidP="006A10F5">
            <w:pPr>
              <w:keepLines/>
              <w:rPr>
                <w:rFonts w:ascii="Palatino Linotype" w:hAnsi="Palatino Linotype" w:cs="Arial"/>
                <w:sz w:val="15"/>
                <w:szCs w:val="15"/>
              </w:rPr>
            </w:pPr>
          </w:p>
        </w:tc>
        <w:tc>
          <w:tcPr>
            <w:tcW w:w="1530" w:type="dxa"/>
            <w:tcBorders>
              <w:bottom w:val="single" w:sz="4" w:space="0" w:color="auto"/>
            </w:tcBorders>
            <w:vAlign w:val="center"/>
          </w:tcPr>
          <w:p w14:paraId="29CD450A" w14:textId="4ECD82BE" w:rsidR="00963D6A" w:rsidRPr="00ED087C" w:rsidRDefault="00963D6A" w:rsidP="006A10F5">
            <w:pPr>
              <w:keepLines/>
              <w:rPr>
                <w:rFonts w:ascii="Palatino Linotype" w:hAnsi="Palatino Linotype" w:cs="Arial"/>
                <w:sz w:val="15"/>
                <w:szCs w:val="15"/>
              </w:rPr>
            </w:pPr>
            <w:r w:rsidRPr="00ED087C">
              <w:rPr>
                <w:rFonts w:ascii="Palatino Linotype" w:eastAsia="Arial" w:hAnsi="Palatino Linotype" w:cs="Arial"/>
                <w:sz w:val="15"/>
                <w:szCs w:val="15"/>
              </w:rPr>
              <w:t xml:space="preserve">Date: </w:t>
            </w:r>
          </w:p>
        </w:tc>
        <w:tc>
          <w:tcPr>
            <w:tcW w:w="1710" w:type="dxa"/>
            <w:tcBorders>
              <w:top w:val="single" w:sz="2" w:space="0" w:color="808080" w:themeColor="text1" w:themeTint="7F" w:themeShade="00"/>
              <w:bottom w:val="single" w:sz="4" w:space="0" w:color="auto"/>
              <w:right w:val="single" w:sz="4" w:space="0" w:color="auto"/>
            </w:tcBorders>
            <w:vAlign w:val="center"/>
          </w:tcPr>
          <w:p w14:paraId="42DE6082" w14:textId="77777777" w:rsidR="00963D6A" w:rsidRPr="00ED087C" w:rsidRDefault="00963D6A" w:rsidP="006A10F5">
            <w:pPr>
              <w:keepLines/>
              <w:rPr>
                <w:rFonts w:ascii="Palatino Linotype" w:hAnsi="Palatino Linotype" w:cs="Arial"/>
                <w:sz w:val="15"/>
                <w:szCs w:val="15"/>
              </w:rPr>
            </w:pPr>
          </w:p>
        </w:tc>
      </w:tr>
    </w:tbl>
    <w:p w14:paraId="3FD18B1D" w14:textId="77777777" w:rsidR="0008307B" w:rsidRPr="00ED087C" w:rsidRDefault="0008307B" w:rsidP="00896D60">
      <w:pPr>
        <w:ind w:left="180"/>
        <w:rPr>
          <w:rFonts w:ascii="Palatino Linotype" w:hAnsi="Palatino Linotype"/>
          <w:sz w:val="20"/>
          <w:szCs w:val="20"/>
        </w:rPr>
      </w:pPr>
    </w:p>
    <w:sectPr w:rsidR="0008307B" w:rsidRPr="00ED087C" w:rsidSect="0002176E">
      <w:footerReference w:type="default" r:id="rId11"/>
      <w:headerReference w:type="first" r:id="rId12"/>
      <w:footerReference w:type="first" r:id="rId13"/>
      <w:pgSz w:w="12240" w:h="15840"/>
      <w:pgMar w:top="720" w:right="1440" w:bottom="720" w:left="1800" w:header="274"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4686B3" w16cex:dateUtc="2024-06-06T21:08:00Z"/>
  <w16cex:commentExtensible w16cex:durableId="59F16420" w16cex:dateUtc="2024-06-06T21:10:00Z"/>
  <w16cex:commentExtensible w16cex:durableId="2C94055D" w16cex:dateUtc="2024-06-11T00:07:00Z"/>
  <w16cex:commentExtensible w16cex:durableId="7AE77099" w16cex:dateUtc="2024-06-06T21:11:00Z"/>
  <w16cex:commentExtensible w16cex:durableId="34A051F0" w16cex:dateUtc="2024-06-06T21:12:00Z"/>
  <w16cex:commentExtensible w16cex:durableId="170B2976" w16cex:dateUtc="2024-06-06T2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30490" w14:textId="77777777" w:rsidR="009C473A" w:rsidRDefault="009C473A" w:rsidP="00F205C0">
      <w:r>
        <w:separator/>
      </w:r>
    </w:p>
  </w:endnote>
  <w:endnote w:type="continuationSeparator" w:id="0">
    <w:p w14:paraId="014E0523" w14:textId="77777777" w:rsidR="009C473A" w:rsidRDefault="009C473A" w:rsidP="00F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Linotype,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F857" w14:textId="77777777" w:rsidR="00DE17CB" w:rsidRPr="00F20851" w:rsidRDefault="00DE17CB">
    <w:pPr>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DE17CB" w14:paraId="6FA895D3" w14:textId="77777777" w:rsidTr="0018419C">
      <w:trPr>
        <w:trHeight w:hRule="exact" w:val="206"/>
        <w:jc w:val="center"/>
      </w:trPr>
      <w:tc>
        <w:tcPr>
          <w:tcW w:w="8658" w:type="dxa"/>
        </w:tcPr>
        <w:p w14:paraId="0A9ACC9F" w14:textId="56459D89" w:rsidR="00DE17CB" w:rsidRPr="00EF5840" w:rsidRDefault="00DE17CB" w:rsidP="00212750">
          <w:pPr>
            <w:pStyle w:val="Footer"/>
            <w:rPr>
              <w:rFonts w:ascii="Arial" w:hAnsi="Arial"/>
              <w:color w:val="035642"/>
              <w:sz w:val="15"/>
              <w:szCs w:val="15"/>
            </w:rPr>
          </w:pPr>
          <w:r w:rsidRPr="30B55746">
            <w:rPr>
              <w:rFonts w:ascii="Arial" w:eastAsia="Arial" w:hAnsi="Arial" w:cs="Arial"/>
              <w:color w:val="035642"/>
              <w:sz w:val="15"/>
              <w:szCs w:val="15"/>
            </w:rPr>
            <w:t>Phone 805-756-</w:t>
          </w:r>
          <w:r>
            <w:rPr>
              <w:rFonts w:ascii="Arial" w:eastAsia="Arial" w:hAnsi="Arial" w:cs="Arial"/>
              <w:color w:val="035642"/>
              <w:sz w:val="15"/>
              <w:szCs w:val="15"/>
            </w:rPr>
            <w:t>1111</w:t>
          </w:r>
          <w:r w:rsidRPr="30B55746">
            <w:rPr>
              <w:rFonts w:ascii="Arial" w:eastAsia="Arial" w:hAnsi="Arial" w:cs="Arial"/>
              <w:color w:val="035642"/>
              <w:sz w:val="15"/>
              <w:szCs w:val="15"/>
            </w:rPr>
            <w:t xml:space="preserve">  |  </w:t>
          </w:r>
          <w:r>
            <w:rPr>
              <w:rFonts w:ascii="Arial" w:eastAsia="Arial" w:hAnsi="Arial" w:cs="Arial"/>
              <w:color w:val="035642"/>
              <w:sz w:val="15"/>
              <w:szCs w:val="15"/>
            </w:rPr>
            <w:t>www.calpoly.edu</w:t>
          </w:r>
        </w:p>
      </w:tc>
    </w:tr>
    <w:tr w:rsidR="00DE17CB" w14:paraId="6207B66A" w14:textId="77777777" w:rsidTr="0018419C">
      <w:trPr>
        <w:trHeight w:val="68"/>
        <w:jc w:val="center"/>
      </w:trPr>
      <w:tc>
        <w:tcPr>
          <w:tcW w:w="8658" w:type="dxa"/>
        </w:tcPr>
        <w:p w14:paraId="3188A3FC" w14:textId="12E8A923" w:rsidR="00DE17CB" w:rsidRPr="00EF5840" w:rsidRDefault="00DE17CB" w:rsidP="00142E9B">
          <w:pPr>
            <w:pStyle w:val="Footer"/>
            <w:tabs>
              <w:tab w:val="left" w:pos="7182"/>
            </w:tabs>
            <w:rPr>
              <w:rFonts w:ascii="Arial" w:hAnsi="Arial"/>
              <w:color w:val="035642"/>
              <w:sz w:val="15"/>
              <w:szCs w:val="15"/>
            </w:rPr>
          </w:pPr>
          <w:r w:rsidRPr="30B55746">
            <w:rPr>
              <w:rFonts w:ascii="Arial" w:eastAsia="Arial" w:hAnsi="Arial" w:cs="Arial"/>
              <w:color w:val="035642"/>
              <w:sz w:val="15"/>
              <w:szCs w:val="15"/>
            </w:rPr>
            <w:t>1 Grand Avenue  |  San Luis Obispo  |  CA  |  93407</w:t>
          </w:r>
          <w:r>
            <w:rPr>
              <w:rFonts w:ascii="Arial" w:eastAsia="Arial" w:hAnsi="Arial" w:cs="Arial"/>
              <w:color w:val="035642"/>
              <w:sz w:val="15"/>
              <w:szCs w:val="15"/>
            </w:rPr>
            <w:tab/>
          </w:r>
          <w:r>
            <w:rPr>
              <w:rFonts w:ascii="Arial" w:eastAsia="Arial" w:hAnsi="Arial" w:cs="Arial"/>
              <w:color w:val="035642"/>
              <w:sz w:val="15"/>
              <w:szCs w:val="15"/>
            </w:rPr>
            <w:tab/>
          </w:r>
        </w:p>
      </w:tc>
    </w:tr>
  </w:tbl>
  <w:p w14:paraId="525F31A6" w14:textId="77777777" w:rsidR="00DE17CB" w:rsidRDefault="00DE1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776" w14:textId="77777777" w:rsidR="00DE17CB" w:rsidRPr="00EB5526" w:rsidRDefault="00DE17CB" w:rsidP="0018419C">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DE17CB" w14:paraId="3E58A1D8" w14:textId="77777777" w:rsidTr="0018419C">
      <w:trPr>
        <w:trHeight w:hRule="exact" w:val="206"/>
        <w:jc w:val="center"/>
      </w:trPr>
      <w:tc>
        <w:tcPr>
          <w:tcW w:w="8658" w:type="dxa"/>
        </w:tcPr>
        <w:p w14:paraId="51DDA03A" w14:textId="45B5A55D" w:rsidR="00DE17CB" w:rsidRPr="00EF5840" w:rsidRDefault="00DE17CB" w:rsidP="00212750">
          <w:pPr>
            <w:pStyle w:val="Footer"/>
            <w:rPr>
              <w:rFonts w:ascii="Arial" w:hAnsi="Arial"/>
              <w:color w:val="035642"/>
              <w:sz w:val="15"/>
              <w:szCs w:val="15"/>
            </w:rPr>
          </w:pPr>
          <w:r w:rsidRPr="30B55746">
            <w:rPr>
              <w:rFonts w:ascii="Arial" w:eastAsia="Arial" w:hAnsi="Arial" w:cs="Arial"/>
              <w:color w:val="035642"/>
              <w:sz w:val="15"/>
              <w:szCs w:val="15"/>
            </w:rPr>
            <w:t>Phone 805-756-</w:t>
          </w:r>
          <w:r>
            <w:rPr>
              <w:rFonts w:ascii="Arial" w:eastAsia="Arial" w:hAnsi="Arial" w:cs="Arial"/>
              <w:color w:val="035642"/>
              <w:sz w:val="15"/>
              <w:szCs w:val="15"/>
            </w:rPr>
            <w:t>1111</w:t>
          </w:r>
          <w:r w:rsidRPr="30B55746">
            <w:rPr>
              <w:rFonts w:ascii="Arial" w:eastAsia="Arial" w:hAnsi="Arial" w:cs="Arial"/>
              <w:color w:val="035642"/>
              <w:sz w:val="15"/>
              <w:szCs w:val="15"/>
            </w:rPr>
            <w:t xml:space="preserve">  |  </w:t>
          </w:r>
          <w:r>
            <w:rPr>
              <w:rFonts w:ascii="Arial" w:eastAsia="Arial" w:hAnsi="Arial" w:cs="Arial"/>
              <w:color w:val="035642"/>
              <w:sz w:val="15"/>
              <w:szCs w:val="15"/>
            </w:rPr>
            <w:t>www.calpoly.edu</w:t>
          </w:r>
        </w:p>
      </w:tc>
    </w:tr>
    <w:tr w:rsidR="00DE17CB" w14:paraId="32E78242" w14:textId="77777777" w:rsidTr="0018419C">
      <w:trPr>
        <w:trHeight w:val="68"/>
        <w:jc w:val="center"/>
      </w:trPr>
      <w:tc>
        <w:tcPr>
          <w:tcW w:w="8658" w:type="dxa"/>
        </w:tcPr>
        <w:p w14:paraId="6945B96D" w14:textId="46173E73" w:rsidR="00DE17CB" w:rsidRPr="00EF5840" w:rsidRDefault="00DE17CB" w:rsidP="00212750">
          <w:pPr>
            <w:pStyle w:val="Footer"/>
            <w:tabs>
              <w:tab w:val="left" w:pos="7182"/>
            </w:tabs>
            <w:rPr>
              <w:rFonts w:ascii="Arial" w:hAnsi="Arial"/>
              <w:color w:val="035642"/>
              <w:sz w:val="15"/>
              <w:szCs w:val="15"/>
            </w:rPr>
          </w:pPr>
          <w:r w:rsidRPr="30B55746">
            <w:rPr>
              <w:rFonts w:ascii="Arial" w:eastAsia="Arial" w:hAnsi="Arial" w:cs="Arial"/>
              <w:color w:val="035642"/>
              <w:sz w:val="15"/>
              <w:szCs w:val="15"/>
            </w:rPr>
            <w:t>1 Grand Avenue  |  San Luis Obispo  |  CA  |  93407</w:t>
          </w:r>
          <w:r>
            <w:rPr>
              <w:rFonts w:ascii="Arial" w:eastAsia="Arial" w:hAnsi="Arial" w:cs="Arial"/>
              <w:color w:val="035642"/>
              <w:sz w:val="15"/>
              <w:szCs w:val="15"/>
            </w:rPr>
            <w:t xml:space="preserve">                                                                              </w:t>
          </w:r>
          <w:r>
            <w:rPr>
              <w:rFonts w:ascii="Arial" w:eastAsia="Arial" w:hAnsi="Arial" w:cs="Arial"/>
              <w:color w:val="035642"/>
              <w:sz w:val="15"/>
              <w:szCs w:val="15"/>
            </w:rPr>
            <w:tab/>
            <w:t>Rev. 10/16</w:t>
          </w:r>
        </w:p>
      </w:tc>
    </w:tr>
  </w:tbl>
  <w:p w14:paraId="5EF9E06C" w14:textId="77777777" w:rsidR="00DE17CB" w:rsidRDefault="00DE1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B5E8D" w14:textId="77777777" w:rsidR="009C473A" w:rsidRDefault="009C473A" w:rsidP="00F205C0">
      <w:r>
        <w:separator/>
      </w:r>
    </w:p>
  </w:footnote>
  <w:footnote w:type="continuationSeparator" w:id="0">
    <w:p w14:paraId="1DBFF229" w14:textId="77777777" w:rsidR="009C473A" w:rsidRDefault="009C473A" w:rsidP="00F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B405" w14:textId="72AF31D2" w:rsidR="00DE17CB" w:rsidDel="00FB4321" w:rsidRDefault="00DE17CB" w:rsidP="00F2085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DE17CB" w14:paraId="6F96A31F" w14:textId="77777777" w:rsidTr="00896D60">
      <w:trPr>
        <w:trHeight w:val="190"/>
      </w:trPr>
      <w:tc>
        <w:tcPr>
          <w:tcW w:w="9576" w:type="dxa"/>
        </w:tcPr>
        <w:p w14:paraId="02C58BF3" w14:textId="5DF33759" w:rsidR="00DE17CB" w:rsidRDefault="00DE17CB" w:rsidP="00DE17CB">
          <w:r>
            <w:rPr>
              <w:noProof/>
            </w:rPr>
            <w:drawing>
              <wp:anchor distT="0" distB="0" distL="114300" distR="114300" simplePos="0" relativeHeight="251657216"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DE17CB" w14:paraId="09712CE8" w14:textId="77777777" w:rsidTr="00896D60">
      <w:trPr>
        <w:trHeight w:val="95"/>
      </w:trPr>
      <w:tc>
        <w:tcPr>
          <w:tcW w:w="9576" w:type="dxa"/>
        </w:tcPr>
        <w:p w14:paraId="7B305D1D" w14:textId="77777777" w:rsidR="00DE17CB" w:rsidRPr="00C42A97" w:rsidRDefault="00DE17CB" w:rsidP="00DE17CB">
          <w:pPr>
            <w:rPr>
              <w:rFonts w:ascii="Palatino" w:hAnsi="Palatino"/>
              <w:noProof/>
              <w:color w:val="035642"/>
              <w:sz w:val="15"/>
              <w:szCs w:val="15"/>
            </w:rPr>
          </w:pPr>
        </w:p>
      </w:tc>
    </w:tr>
    <w:tr w:rsidR="00DE17CB" w14:paraId="544BEDAA" w14:textId="77777777" w:rsidTr="00896D60">
      <w:trPr>
        <w:trHeight w:val="95"/>
      </w:trPr>
      <w:tc>
        <w:tcPr>
          <w:tcW w:w="9576" w:type="dxa"/>
        </w:tcPr>
        <w:p w14:paraId="5349E10F" w14:textId="77777777" w:rsidR="00DE17CB" w:rsidRPr="00C42A97" w:rsidRDefault="00DE17CB" w:rsidP="00DE17CB">
          <w:pPr>
            <w:rPr>
              <w:rFonts w:ascii="Palatino" w:hAnsi="Palatino"/>
              <w:i/>
              <w:iCs/>
              <w:noProof/>
              <w:color w:val="035642"/>
              <w:sz w:val="15"/>
              <w:szCs w:val="15"/>
            </w:rPr>
          </w:pPr>
        </w:p>
      </w:tc>
    </w:tr>
  </w:tbl>
  <w:p w14:paraId="47C8FDC1" w14:textId="77777777" w:rsidR="00DE17CB" w:rsidRPr="009948B3" w:rsidRDefault="00DE17CB" w:rsidP="00A0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044"/>
    <w:multiLevelType w:val="hybridMultilevel"/>
    <w:tmpl w:val="E494A6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9941BC2"/>
    <w:multiLevelType w:val="hybridMultilevel"/>
    <w:tmpl w:val="BA7844B0"/>
    <w:lvl w:ilvl="0" w:tplc="70144CD0">
      <w:start w:val="1"/>
      <w:numFmt w:val="decimal"/>
      <w:lvlText w:val="%1."/>
      <w:lvlJc w:val="left"/>
      <w:pPr>
        <w:ind w:left="720" w:hanging="360"/>
      </w:pPr>
      <w:rPr>
        <w:rFonts w:ascii="Palatino Linotype" w:hAnsi="Palatino Linotype" w:hint="default"/>
        <w:b w:val="0"/>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93E06C4"/>
    <w:multiLevelType w:val="hybridMultilevel"/>
    <w:tmpl w:val="7E8AD9DE"/>
    <w:lvl w:ilvl="0" w:tplc="9AB0E0EA">
      <w:start w:val="1"/>
      <w:numFmt w:val="decimal"/>
      <w:lvlText w:val="%1."/>
      <w:lvlJc w:val="left"/>
      <w:pPr>
        <w:ind w:left="720" w:hanging="360"/>
      </w:pPr>
      <w:rPr>
        <w:rFonts w:ascii="Palatino Linotype" w:eastAsiaTheme="minorEastAsia" w:hAnsi="Palatino Linotype" w:cstheme="minorBidi"/>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A5136"/>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82EAE"/>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887E71"/>
    <w:multiLevelType w:val="hybridMultilevel"/>
    <w:tmpl w:val="0DA0227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D39212E"/>
    <w:multiLevelType w:val="multilevel"/>
    <w:tmpl w:val="19CC1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768A4"/>
    <w:multiLevelType w:val="multilevel"/>
    <w:tmpl w:val="7A4E9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C51FC3"/>
    <w:multiLevelType w:val="multilevel"/>
    <w:tmpl w:val="BA0A84B4"/>
    <w:lvl w:ilvl="0">
      <w:start w:val="1"/>
      <w:numFmt w:val="decimal"/>
      <w:lvlText w:val="%1."/>
      <w:lvlJc w:val="left"/>
      <w:pPr>
        <w:tabs>
          <w:tab w:val="num" w:pos="990"/>
        </w:tabs>
        <w:ind w:left="990" w:hanging="360"/>
      </w:pPr>
      <w:rPr>
        <w:rFonts w:ascii="Palatino Linotype" w:hAnsi="Palatino Linotype" w:hint="default"/>
        <w:b w:val="0"/>
        <w:bCs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696584"/>
    <w:multiLevelType w:val="hybridMultilevel"/>
    <w:tmpl w:val="841C8614"/>
    <w:lvl w:ilvl="0" w:tplc="FFFFFFFF">
      <w:start w:val="1"/>
      <w:numFmt w:val="decimal"/>
      <w:lvlText w:val="%1."/>
      <w:lvlJc w:val="left"/>
      <w:pPr>
        <w:ind w:left="720" w:hanging="360"/>
      </w:pPr>
      <w:rPr>
        <w:rFonts w:ascii="Palatino Linotype" w:eastAsia="Times New Roman" w:hAnsi="Palatino Linotype"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4972DB"/>
    <w:multiLevelType w:val="hybridMultilevel"/>
    <w:tmpl w:val="4814B660"/>
    <w:lvl w:ilvl="0" w:tplc="2F74C900">
      <w:start w:val="1"/>
      <w:numFmt w:val="decimal"/>
      <w:lvlText w:val="%1."/>
      <w:lvlJc w:val="left"/>
      <w:pPr>
        <w:ind w:left="720" w:hanging="360"/>
      </w:pPr>
      <w:rPr>
        <w:rFonts w:ascii="Palatino Linotype" w:eastAsiaTheme="minorEastAsia" w:hAnsi="Palatino Linotype"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94D04"/>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C70BB"/>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15B9A"/>
    <w:multiLevelType w:val="hybridMultilevel"/>
    <w:tmpl w:val="76A4D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554B8F"/>
    <w:multiLevelType w:val="hybridMultilevel"/>
    <w:tmpl w:val="C36A3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F80F3A"/>
    <w:multiLevelType w:val="multilevel"/>
    <w:tmpl w:val="AC9ECE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90751A"/>
    <w:multiLevelType w:val="multilevel"/>
    <w:tmpl w:val="519401D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F33F5C"/>
    <w:multiLevelType w:val="hybridMultilevel"/>
    <w:tmpl w:val="EB5AA1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4"/>
  </w:num>
  <w:num w:numId="5">
    <w:abstractNumId w:val="3"/>
  </w:num>
  <w:num w:numId="6">
    <w:abstractNumId w:val="11"/>
  </w:num>
  <w:num w:numId="7">
    <w:abstractNumId w:val="1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13"/>
  </w:num>
  <w:num w:numId="13">
    <w:abstractNumId w:val="10"/>
  </w:num>
  <w:num w:numId="14">
    <w:abstractNumId w:val="16"/>
  </w:num>
  <w:num w:numId="15">
    <w:abstractNumId w:val="15"/>
  </w:num>
  <w:num w:numId="16">
    <w:abstractNumId w:val="6"/>
  </w:num>
  <w:num w:numId="17">
    <w:abstractNumId w:val="9"/>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53F5"/>
    <w:rsid w:val="0002176E"/>
    <w:rsid w:val="00051E16"/>
    <w:rsid w:val="0006206B"/>
    <w:rsid w:val="0008307B"/>
    <w:rsid w:val="00085EB3"/>
    <w:rsid w:val="0008766B"/>
    <w:rsid w:val="000925F5"/>
    <w:rsid w:val="000B635A"/>
    <w:rsid w:val="000C45BE"/>
    <w:rsid w:val="000E50D6"/>
    <w:rsid w:val="000F054C"/>
    <w:rsid w:val="000F0FAE"/>
    <w:rsid w:val="000F2127"/>
    <w:rsid w:val="000F6001"/>
    <w:rsid w:val="00102005"/>
    <w:rsid w:val="001175B4"/>
    <w:rsid w:val="00142E9B"/>
    <w:rsid w:val="00170607"/>
    <w:rsid w:val="00170723"/>
    <w:rsid w:val="00174401"/>
    <w:rsid w:val="00174DDB"/>
    <w:rsid w:val="0018242B"/>
    <w:rsid w:val="00182C30"/>
    <w:rsid w:val="0018419C"/>
    <w:rsid w:val="00184929"/>
    <w:rsid w:val="001911C5"/>
    <w:rsid w:val="001D6C80"/>
    <w:rsid w:val="001F7B8A"/>
    <w:rsid w:val="00212750"/>
    <w:rsid w:val="00217C7C"/>
    <w:rsid w:val="00224ECD"/>
    <w:rsid w:val="00240748"/>
    <w:rsid w:val="002661E7"/>
    <w:rsid w:val="00291442"/>
    <w:rsid w:val="002976A9"/>
    <w:rsid w:val="002A5FF8"/>
    <w:rsid w:val="002E4D0C"/>
    <w:rsid w:val="00302947"/>
    <w:rsid w:val="003073B1"/>
    <w:rsid w:val="00307FD4"/>
    <w:rsid w:val="00313F6B"/>
    <w:rsid w:val="00342B05"/>
    <w:rsid w:val="003469F3"/>
    <w:rsid w:val="00387DE4"/>
    <w:rsid w:val="00392E92"/>
    <w:rsid w:val="00395EEB"/>
    <w:rsid w:val="003A63D9"/>
    <w:rsid w:val="003B4104"/>
    <w:rsid w:val="003C140C"/>
    <w:rsid w:val="003E7FB8"/>
    <w:rsid w:val="003F30D6"/>
    <w:rsid w:val="00405F08"/>
    <w:rsid w:val="004349A9"/>
    <w:rsid w:val="004426E7"/>
    <w:rsid w:val="00464F9D"/>
    <w:rsid w:val="00467633"/>
    <w:rsid w:val="0048167C"/>
    <w:rsid w:val="00490BD6"/>
    <w:rsid w:val="004950E9"/>
    <w:rsid w:val="004A6592"/>
    <w:rsid w:val="004B5F97"/>
    <w:rsid w:val="004C436B"/>
    <w:rsid w:val="004D44DA"/>
    <w:rsid w:val="004D76CD"/>
    <w:rsid w:val="004E267C"/>
    <w:rsid w:val="004F2B16"/>
    <w:rsid w:val="004F2DB9"/>
    <w:rsid w:val="004F3ACE"/>
    <w:rsid w:val="004F4C44"/>
    <w:rsid w:val="00513007"/>
    <w:rsid w:val="00520E69"/>
    <w:rsid w:val="0057091F"/>
    <w:rsid w:val="005751BF"/>
    <w:rsid w:val="00580D7C"/>
    <w:rsid w:val="00596D2E"/>
    <w:rsid w:val="00596DCE"/>
    <w:rsid w:val="005A6124"/>
    <w:rsid w:val="005B34E4"/>
    <w:rsid w:val="005B79E7"/>
    <w:rsid w:val="006003BD"/>
    <w:rsid w:val="00603C97"/>
    <w:rsid w:val="00607B8F"/>
    <w:rsid w:val="0063140D"/>
    <w:rsid w:val="00635506"/>
    <w:rsid w:val="0064050A"/>
    <w:rsid w:val="006771A6"/>
    <w:rsid w:val="006A10F5"/>
    <w:rsid w:val="006A2C30"/>
    <w:rsid w:val="006B2024"/>
    <w:rsid w:val="006C53C8"/>
    <w:rsid w:val="006C5F1D"/>
    <w:rsid w:val="006E3BDC"/>
    <w:rsid w:val="00706231"/>
    <w:rsid w:val="0070749F"/>
    <w:rsid w:val="00726303"/>
    <w:rsid w:val="007353F2"/>
    <w:rsid w:val="0075163A"/>
    <w:rsid w:val="00760FFF"/>
    <w:rsid w:val="0076602D"/>
    <w:rsid w:val="00771885"/>
    <w:rsid w:val="00771CFB"/>
    <w:rsid w:val="00776C9A"/>
    <w:rsid w:val="00796D50"/>
    <w:rsid w:val="007A4C37"/>
    <w:rsid w:val="007C6F07"/>
    <w:rsid w:val="007D10A4"/>
    <w:rsid w:val="007D1576"/>
    <w:rsid w:val="008056A9"/>
    <w:rsid w:val="008075F1"/>
    <w:rsid w:val="00807DC8"/>
    <w:rsid w:val="00817EF1"/>
    <w:rsid w:val="00830543"/>
    <w:rsid w:val="00833F20"/>
    <w:rsid w:val="008436C7"/>
    <w:rsid w:val="008475B6"/>
    <w:rsid w:val="0087285E"/>
    <w:rsid w:val="008759C6"/>
    <w:rsid w:val="008915F4"/>
    <w:rsid w:val="0089333A"/>
    <w:rsid w:val="00893C8E"/>
    <w:rsid w:val="00894F5D"/>
    <w:rsid w:val="00896D60"/>
    <w:rsid w:val="0089765B"/>
    <w:rsid w:val="008B214D"/>
    <w:rsid w:val="008B3564"/>
    <w:rsid w:val="008C37DB"/>
    <w:rsid w:val="00904A09"/>
    <w:rsid w:val="009065A1"/>
    <w:rsid w:val="00916513"/>
    <w:rsid w:val="0092184E"/>
    <w:rsid w:val="00925098"/>
    <w:rsid w:val="00926122"/>
    <w:rsid w:val="00941C5D"/>
    <w:rsid w:val="009621E7"/>
    <w:rsid w:val="00963D6A"/>
    <w:rsid w:val="0097062A"/>
    <w:rsid w:val="00980361"/>
    <w:rsid w:val="00985EFC"/>
    <w:rsid w:val="00993689"/>
    <w:rsid w:val="009948B3"/>
    <w:rsid w:val="009B5B7B"/>
    <w:rsid w:val="009C09B5"/>
    <w:rsid w:val="009C473A"/>
    <w:rsid w:val="009D251A"/>
    <w:rsid w:val="009E4528"/>
    <w:rsid w:val="009F0818"/>
    <w:rsid w:val="009F14B4"/>
    <w:rsid w:val="009F209E"/>
    <w:rsid w:val="009F4A15"/>
    <w:rsid w:val="00A02D1A"/>
    <w:rsid w:val="00A07AFE"/>
    <w:rsid w:val="00A11044"/>
    <w:rsid w:val="00A130B9"/>
    <w:rsid w:val="00A14872"/>
    <w:rsid w:val="00A155F8"/>
    <w:rsid w:val="00A23C42"/>
    <w:rsid w:val="00A41999"/>
    <w:rsid w:val="00A44622"/>
    <w:rsid w:val="00A46DE0"/>
    <w:rsid w:val="00A91A11"/>
    <w:rsid w:val="00A931D4"/>
    <w:rsid w:val="00AB4D72"/>
    <w:rsid w:val="00AE72B1"/>
    <w:rsid w:val="00AE7B0F"/>
    <w:rsid w:val="00AF4835"/>
    <w:rsid w:val="00B02CF7"/>
    <w:rsid w:val="00B2394B"/>
    <w:rsid w:val="00B31705"/>
    <w:rsid w:val="00B44008"/>
    <w:rsid w:val="00B5113C"/>
    <w:rsid w:val="00B578FE"/>
    <w:rsid w:val="00B61038"/>
    <w:rsid w:val="00B63ECB"/>
    <w:rsid w:val="00B84212"/>
    <w:rsid w:val="00B87977"/>
    <w:rsid w:val="00B94FB4"/>
    <w:rsid w:val="00BB691B"/>
    <w:rsid w:val="00BD56E0"/>
    <w:rsid w:val="00BE35F4"/>
    <w:rsid w:val="00BE5741"/>
    <w:rsid w:val="00BF2FC6"/>
    <w:rsid w:val="00C12D0C"/>
    <w:rsid w:val="00C16685"/>
    <w:rsid w:val="00C2017E"/>
    <w:rsid w:val="00C42A97"/>
    <w:rsid w:val="00C47D7E"/>
    <w:rsid w:val="00C610D1"/>
    <w:rsid w:val="00C84963"/>
    <w:rsid w:val="00C9593F"/>
    <w:rsid w:val="00CA55C3"/>
    <w:rsid w:val="00CC50FE"/>
    <w:rsid w:val="00CC66CE"/>
    <w:rsid w:val="00D037EC"/>
    <w:rsid w:val="00D058EF"/>
    <w:rsid w:val="00D1166E"/>
    <w:rsid w:val="00D141A9"/>
    <w:rsid w:val="00D153C4"/>
    <w:rsid w:val="00D20918"/>
    <w:rsid w:val="00D3072A"/>
    <w:rsid w:val="00D40782"/>
    <w:rsid w:val="00D42F11"/>
    <w:rsid w:val="00D44574"/>
    <w:rsid w:val="00D47206"/>
    <w:rsid w:val="00D64E58"/>
    <w:rsid w:val="00D95488"/>
    <w:rsid w:val="00DA6D93"/>
    <w:rsid w:val="00DB06FB"/>
    <w:rsid w:val="00DE17CB"/>
    <w:rsid w:val="00E0058C"/>
    <w:rsid w:val="00E119EC"/>
    <w:rsid w:val="00E1220C"/>
    <w:rsid w:val="00E13B2D"/>
    <w:rsid w:val="00E16B32"/>
    <w:rsid w:val="00E6360A"/>
    <w:rsid w:val="00E70969"/>
    <w:rsid w:val="00E73B9B"/>
    <w:rsid w:val="00E778A3"/>
    <w:rsid w:val="00E80697"/>
    <w:rsid w:val="00E87137"/>
    <w:rsid w:val="00E940EB"/>
    <w:rsid w:val="00EB3264"/>
    <w:rsid w:val="00EB4AF8"/>
    <w:rsid w:val="00EB5526"/>
    <w:rsid w:val="00EB7993"/>
    <w:rsid w:val="00EC2982"/>
    <w:rsid w:val="00EC31BC"/>
    <w:rsid w:val="00ED087C"/>
    <w:rsid w:val="00ED2C9E"/>
    <w:rsid w:val="00EF5840"/>
    <w:rsid w:val="00EF5BD2"/>
    <w:rsid w:val="00F00B35"/>
    <w:rsid w:val="00F02FB2"/>
    <w:rsid w:val="00F05F69"/>
    <w:rsid w:val="00F205C0"/>
    <w:rsid w:val="00F20851"/>
    <w:rsid w:val="00F44FA0"/>
    <w:rsid w:val="00F7451A"/>
    <w:rsid w:val="00F85ACC"/>
    <w:rsid w:val="00F92C8B"/>
    <w:rsid w:val="00FB0743"/>
    <w:rsid w:val="00FB11A6"/>
    <w:rsid w:val="00FB26B5"/>
    <w:rsid w:val="00FB4321"/>
    <w:rsid w:val="00FB6362"/>
    <w:rsid w:val="00FC6B1C"/>
    <w:rsid w:val="00FD4102"/>
    <w:rsid w:val="00FE5F56"/>
    <w:rsid w:val="00FF2BA6"/>
    <w:rsid w:val="00FF336F"/>
    <w:rsid w:val="30B55746"/>
    <w:rsid w:val="3520BC71"/>
    <w:rsid w:val="37440662"/>
    <w:rsid w:val="43AB0903"/>
    <w:rsid w:val="440DB1EB"/>
    <w:rsid w:val="5C73DB49"/>
    <w:rsid w:val="62CE9222"/>
    <w:rsid w:val="7E85C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customStyle="1" w:styleId="HeaderChar">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customStyle="1" w:styleId="FooterChar">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nhideWhenUsed/>
    <w:rsid w:val="00217C7C"/>
    <w:rPr>
      <w:sz w:val="20"/>
      <w:szCs w:val="20"/>
    </w:rPr>
  </w:style>
  <w:style w:type="character" w:customStyle="1" w:styleId="CommentTextChar">
    <w:name w:val="Comment Text Char"/>
    <w:basedOn w:val="DefaultParagraphFont"/>
    <w:link w:val="CommentText"/>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customStyle="1" w:styleId="CommentSubjectChar">
    <w:name w:val="Comment Subject Char"/>
    <w:basedOn w:val="CommentTextChar"/>
    <w:link w:val="CommentSubject"/>
    <w:uiPriority w:val="99"/>
    <w:semiHidden/>
    <w:rsid w:val="00217C7C"/>
    <w:rPr>
      <w:b/>
      <w:bCs/>
      <w:sz w:val="20"/>
      <w:szCs w:val="20"/>
    </w:rPr>
  </w:style>
  <w:style w:type="table" w:customStyle="1" w:styleId="TableGrid1">
    <w:name w:val="Table Grid1"/>
    <w:basedOn w:val="TableNormal"/>
    <w:rsid w:val="009C09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9B5"/>
  </w:style>
  <w:style w:type="paragraph" w:customStyle="1" w:styleId="paragraph">
    <w:name w:val="paragraph"/>
    <w:basedOn w:val="Normal"/>
    <w:rsid w:val="00894F5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94F5D"/>
  </w:style>
  <w:style w:type="character" w:customStyle="1" w:styleId="eop">
    <w:name w:val="eop"/>
    <w:basedOn w:val="DefaultParagraphFont"/>
    <w:rsid w:val="00894F5D"/>
  </w:style>
  <w:style w:type="character" w:customStyle="1" w:styleId="spellingerror">
    <w:name w:val="spellingerror"/>
    <w:basedOn w:val="DefaultParagraphFont"/>
    <w:rsid w:val="009F209E"/>
  </w:style>
  <w:style w:type="paragraph" w:customStyle="1" w:styleId="MediumGrid1-Accent21">
    <w:name w:val="Medium Grid 1 - Accent 21"/>
    <w:basedOn w:val="Normal"/>
    <w:uiPriority w:val="34"/>
    <w:qFormat/>
    <w:rsid w:val="00BB691B"/>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9239">
      <w:bodyDiv w:val="1"/>
      <w:marLeft w:val="0"/>
      <w:marRight w:val="0"/>
      <w:marTop w:val="0"/>
      <w:marBottom w:val="0"/>
      <w:divBdr>
        <w:top w:val="none" w:sz="0" w:space="0" w:color="auto"/>
        <w:left w:val="none" w:sz="0" w:space="0" w:color="auto"/>
        <w:bottom w:val="none" w:sz="0" w:space="0" w:color="auto"/>
        <w:right w:val="none" w:sz="0" w:space="0" w:color="auto"/>
      </w:divBdr>
    </w:div>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377508369">
      <w:bodyDiv w:val="1"/>
      <w:marLeft w:val="0"/>
      <w:marRight w:val="0"/>
      <w:marTop w:val="0"/>
      <w:marBottom w:val="0"/>
      <w:divBdr>
        <w:top w:val="none" w:sz="0" w:space="0" w:color="auto"/>
        <w:left w:val="none" w:sz="0" w:space="0" w:color="auto"/>
        <w:bottom w:val="none" w:sz="0" w:space="0" w:color="auto"/>
        <w:right w:val="none" w:sz="0" w:space="0" w:color="auto"/>
      </w:divBdr>
    </w:div>
    <w:div w:id="423721622">
      <w:bodyDiv w:val="1"/>
      <w:marLeft w:val="0"/>
      <w:marRight w:val="0"/>
      <w:marTop w:val="0"/>
      <w:marBottom w:val="0"/>
      <w:divBdr>
        <w:top w:val="none" w:sz="0" w:space="0" w:color="auto"/>
        <w:left w:val="none" w:sz="0" w:space="0" w:color="auto"/>
        <w:bottom w:val="none" w:sz="0" w:space="0" w:color="auto"/>
        <w:right w:val="none" w:sz="0" w:space="0" w:color="auto"/>
      </w:divBdr>
      <w:divsChild>
        <w:div w:id="1996058456">
          <w:marLeft w:val="0"/>
          <w:marRight w:val="0"/>
          <w:marTop w:val="0"/>
          <w:marBottom w:val="0"/>
          <w:divBdr>
            <w:top w:val="none" w:sz="0" w:space="0" w:color="auto"/>
            <w:left w:val="none" w:sz="0" w:space="0" w:color="auto"/>
            <w:bottom w:val="none" w:sz="0" w:space="0" w:color="auto"/>
            <w:right w:val="none" w:sz="0" w:space="0" w:color="auto"/>
          </w:divBdr>
          <w:divsChild>
            <w:div w:id="558052712">
              <w:marLeft w:val="0"/>
              <w:marRight w:val="0"/>
              <w:marTop w:val="0"/>
              <w:marBottom w:val="0"/>
              <w:divBdr>
                <w:top w:val="none" w:sz="0" w:space="0" w:color="auto"/>
                <w:left w:val="none" w:sz="0" w:space="0" w:color="auto"/>
                <w:bottom w:val="none" w:sz="0" w:space="0" w:color="auto"/>
                <w:right w:val="none" w:sz="0" w:space="0" w:color="auto"/>
              </w:divBdr>
              <w:divsChild>
                <w:div w:id="1513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1101">
      <w:bodyDiv w:val="1"/>
      <w:marLeft w:val="0"/>
      <w:marRight w:val="0"/>
      <w:marTop w:val="0"/>
      <w:marBottom w:val="0"/>
      <w:divBdr>
        <w:top w:val="none" w:sz="0" w:space="0" w:color="auto"/>
        <w:left w:val="none" w:sz="0" w:space="0" w:color="auto"/>
        <w:bottom w:val="none" w:sz="0" w:space="0" w:color="auto"/>
        <w:right w:val="none" w:sz="0" w:space="0" w:color="auto"/>
      </w:divBdr>
    </w:div>
    <w:div w:id="761605362">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992875712">
      <w:bodyDiv w:val="1"/>
      <w:marLeft w:val="0"/>
      <w:marRight w:val="0"/>
      <w:marTop w:val="0"/>
      <w:marBottom w:val="0"/>
      <w:divBdr>
        <w:top w:val="none" w:sz="0" w:space="0" w:color="auto"/>
        <w:left w:val="none" w:sz="0" w:space="0" w:color="auto"/>
        <w:bottom w:val="none" w:sz="0" w:space="0" w:color="auto"/>
        <w:right w:val="none" w:sz="0" w:space="0" w:color="auto"/>
      </w:divBdr>
    </w:div>
    <w:div w:id="1119883004">
      <w:bodyDiv w:val="1"/>
      <w:marLeft w:val="0"/>
      <w:marRight w:val="0"/>
      <w:marTop w:val="0"/>
      <w:marBottom w:val="0"/>
      <w:divBdr>
        <w:top w:val="none" w:sz="0" w:space="0" w:color="auto"/>
        <w:left w:val="none" w:sz="0" w:space="0" w:color="auto"/>
        <w:bottom w:val="none" w:sz="0" w:space="0" w:color="auto"/>
        <w:right w:val="none" w:sz="0" w:space="0" w:color="auto"/>
      </w:divBdr>
      <w:divsChild>
        <w:div w:id="580598997">
          <w:marLeft w:val="0"/>
          <w:marRight w:val="0"/>
          <w:marTop w:val="0"/>
          <w:marBottom w:val="0"/>
          <w:divBdr>
            <w:top w:val="none" w:sz="0" w:space="0" w:color="auto"/>
            <w:left w:val="none" w:sz="0" w:space="0" w:color="auto"/>
            <w:bottom w:val="none" w:sz="0" w:space="0" w:color="auto"/>
            <w:right w:val="none" w:sz="0" w:space="0" w:color="auto"/>
          </w:divBdr>
          <w:divsChild>
            <w:div w:id="1108617780">
              <w:marLeft w:val="0"/>
              <w:marRight w:val="0"/>
              <w:marTop w:val="0"/>
              <w:marBottom w:val="0"/>
              <w:divBdr>
                <w:top w:val="none" w:sz="0" w:space="0" w:color="auto"/>
                <w:left w:val="none" w:sz="0" w:space="0" w:color="auto"/>
                <w:bottom w:val="none" w:sz="0" w:space="0" w:color="auto"/>
                <w:right w:val="none" w:sz="0" w:space="0" w:color="auto"/>
              </w:divBdr>
              <w:divsChild>
                <w:div w:id="12552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1651">
      <w:bodyDiv w:val="1"/>
      <w:marLeft w:val="0"/>
      <w:marRight w:val="0"/>
      <w:marTop w:val="0"/>
      <w:marBottom w:val="0"/>
      <w:divBdr>
        <w:top w:val="none" w:sz="0" w:space="0" w:color="auto"/>
        <w:left w:val="none" w:sz="0" w:space="0" w:color="auto"/>
        <w:bottom w:val="none" w:sz="0" w:space="0" w:color="auto"/>
        <w:right w:val="none" w:sz="0" w:space="0" w:color="auto"/>
      </w:divBdr>
      <w:divsChild>
        <w:div w:id="983703263">
          <w:marLeft w:val="0"/>
          <w:marRight w:val="0"/>
          <w:marTop w:val="0"/>
          <w:marBottom w:val="0"/>
          <w:divBdr>
            <w:top w:val="none" w:sz="0" w:space="0" w:color="auto"/>
            <w:left w:val="none" w:sz="0" w:space="0" w:color="auto"/>
            <w:bottom w:val="none" w:sz="0" w:space="0" w:color="auto"/>
            <w:right w:val="none" w:sz="0" w:space="0" w:color="auto"/>
          </w:divBdr>
        </w:div>
        <w:div w:id="1938713326">
          <w:marLeft w:val="0"/>
          <w:marRight w:val="0"/>
          <w:marTop w:val="0"/>
          <w:marBottom w:val="0"/>
          <w:divBdr>
            <w:top w:val="none" w:sz="0" w:space="0" w:color="auto"/>
            <w:left w:val="none" w:sz="0" w:space="0" w:color="auto"/>
            <w:bottom w:val="none" w:sz="0" w:space="0" w:color="auto"/>
            <w:right w:val="none" w:sz="0" w:space="0" w:color="auto"/>
          </w:divBdr>
        </w:div>
        <w:div w:id="1660619628">
          <w:marLeft w:val="0"/>
          <w:marRight w:val="0"/>
          <w:marTop w:val="0"/>
          <w:marBottom w:val="0"/>
          <w:divBdr>
            <w:top w:val="none" w:sz="0" w:space="0" w:color="auto"/>
            <w:left w:val="none" w:sz="0" w:space="0" w:color="auto"/>
            <w:bottom w:val="none" w:sz="0" w:space="0" w:color="auto"/>
            <w:right w:val="none" w:sz="0" w:space="0" w:color="auto"/>
          </w:divBdr>
        </w:div>
      </w:divsChild>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 w:id="1489978688">
      <w:bodyDiv w:val="1"/>
      <w:marLeft w:val="0"/>
      <w:marRight w:val="0"/>
      <w:marTop w:val="0"/>
      <w:marBottom w:val="0"/>
      <w:divBdr>
        <w:top w:val="none" w:sz="0" w:space="0" w:color="auto"/>
        <w:left w:val="none" w:sz="0" w:space="0" w:color="auto"/>
        <w:bottom w:val="none" w:sz="0" w:space="0" w:color="auto"/>
        <w:right w:val="none" w:sz="0" w:space="0" w:color="auto"/>
      </w:divBdr>
    </w:div>
    <w:div w:id="1669867209">
      <w:bodyDiv w:val="1"/>
      <w:marLeft w:val="0"/>
      <w:marRight w:val="0"/>
      <w:marTop w:val="0"/>
      <w:marBottom w:val="0"/>
      <w:divBdr>
        <w:top w:val="none" w:sz="0" w:space="0" w:color="auto"/>
        <w:left w:val="none" w:sz="0" w:space="0" w:color="auto"/>
        <w:bottom w:val="none" w:sz="0" w:space="0" w:color="auto"/>
        <w:right w:val="none" w:sz="0" w:space="0" w:color="auto"/>
      </w:divBdr>
    </w:div>
    <w:div w:id="1813790746">
      <w:bodyDiv w:val="1"/>
      <w:marLeft w:val="0"/>
      <w:marRight w:val="0"/>
      <w:marTop w:val="0"/>
      <w:marBottom w:val="0"/>
      <w:divBdr>
        <w:top w:val="none" w:sz="0" w:space="0" w:color="auto"/>
        <w:left w:val="none" w:sz="0" w:space="0" w:color="auto"/>
        <w:bottom w:val="none" w:sz="0" w:space="0" w:color="auto"/>
        <w:right w:val="none" w:sz="0" w:space="0" w:color="auto"/>
      </w:divBdr>
      <w:divsChild>
        <w:div w:id="1053114096">
          <w:marLeft w:val="0"/>
          <w:marRight w:val="0"/>
          <w:marTop w:val="0"/>
          <w:marBottom w:val="0"/>
          <w:divBdr>
            <w:top w:val="none" w:sz="0" w:space="0" w:color="auto"/>
            <w:left w:val="none" w:sz="0" w:space="0" w:color="auto"/>
            <w:bottom w:val="none" w:sz="0" w:space="0" w:color="auto"/>
            <w:right w:val="none" w:sz="0" w:space="0" w:color="auto"/>
          </w:divBdr>
        </w:div>
        <w:div w:id="675839234">
          <w:marLeft w:val="0"/>
          <w:marRight w:val="0"/>
          <w:marTop w:val="0"/>
          <w:marBottom w:val="0"/>
          <w:divBdr>
            <w:top w:val="none" w:sz="0" w:space="0" w:color="auto"/>
            <w:left w:val="none" w:sz="0" w:space="0" w:color="auto"/>
            <w:bottom w:val="none" w:sz="0" w:space="0" w:color="auto"/>
            <w:right w:val="none" w:sz="0" w:space="0" w:color="auto"/>
          </w:divBdr>
        </w:div>
        <w:div w:id="1273780126">
          <w:marLeft w:val="0"/>
          <w:marRight w:val="0"/>
          <w:marTop w:val="0"/>
          <w:marBottom w:val="0"/>
          <w:divBdr>
            <w:top w:val="none" w:sz="0" w:space="0" w:color="auto"/>
            <w:left w:val="none" w:sz="0" w:space="0" w:color="auto"/>
            <w:bottom w:val="none" w:sz="0" w:space="0" w:color="auto"/>
            <w:right w:val="none" w:sz="0" w:space="0" w:color="auto"/>
          </w:divBdr>
        </w:div>
        <w:div w:id="381641828">
          <w:marLeft w:val="0"/>
          <w:marRight w:val="0"/>
          <w:marTop w:val="0"/>
          <w:marBottom w:val="0"/>
          <w:divBdr>
            <w:top w:val="none" w:sz="0" w:space="0" w:color="auto"/>
            <w:left w:val="none" w:sz="0" w:space="0" w:color="auto"/>
            <w:bottom w:val="none" w:sz="0" w:space="0" w:color="auto"/>
            <w:right w:val="none" w:sz="0" w:space="0" w:color="auto"/>
          </w:divBdr>
        </w:div>
      </w:divsChild>
    </w:div>
    <w:div w:id="1886915128">
      <w:bodyDiv w:val="1"/>
      <w:marLeft w:val="0"/>
      <w:marRight w:val="0"/>
      <w:marTop w:val="0"/>
      <w:marBottom w:val="0"/>
      <w:divBdr>
        <w:top w:val="none" w:sz="0" w:space="0" w:color="auto"/>
        <w:left w:val="none" w:sz="0" w:space="0" w:color="auto"/>
        <w:bottom w:val="none" w:sz="0" w:space="0" w:color="auto"/>
        <w:right w:val="none" w:sz="0" w:space="0" w:color="auto"/>
      </w:divBdr>
      <w:divsChild>
        <w:div w:id="356809178">
          <w:marLeft w:val="0"/>
          <w:marRight w:val="0"/>
          <w:marTop w:val="0"/>
          <w:marBottom w:val="0"/>
          <w:divBdr>
            <w:top w:val="none" w:sz="0" w:space="0" w:color="auto"/>
            <w:left w:val="none" w:sz="0" w:space="0" w:color="auto"/>
            <w:bottom w:val="none" w:sz="0" w:space="0" w:color="auto"/>
            <w:right w:val="none" w:sz="0" w:space="0" w:color="auto"/>
          </w:divBdr>
        </w:div>
        <w:div w:id="1360857415">
          <w:marLeft w:val="0"/>
          <w:marRight w:val="0"/>
          <w:marTop w:val="0"/>
          <w:marBottom w:val="0"/>
          <w:divBdr>
            <w:top w:val="none" w:sz="0" w:space="0" w:color="auto"/>
            <w:left w:val="none" w:sz="0" w:space="0" w:color="auto"/>
            <w:bottom w:val="none" w:sz="0" w:space="0" w:color="auto"/>
            <w:right w:val="none" w:sz="0" w:space="0" w:color="auto"/>
          </w:divBdr>
        </w:div>
        <w:div w:id="179899005">
          <w:marLeft w:val="0"/>
          <w:marRight w:val="0"/>
          <w:marTop w:val="0"/>
          <w:marBottom w:val="0"/>
          <w:divBdr>
            <w:top w:val="none" w:sz="0" w:space="0" w:color="auto"/>
            <w:left w:val="none" w:sz="0" w:space="0" w:color="auto"/>
            <w:bottom w:val="none" w:sz="0" w:space="0" w:color="auto"/>
            <w:right w:val="none" w:sz="0" w:space="0" w:color="auto"/>
          </w:divBdr>
        </w:div>
        <w:div w:id="2020888481">
          <w:marLeft w:val="0"/>
          <w:marRight w:val="0"/>
          <w:marTop w:val="0"/>
          <w:marBottom w:val="0"/>
          <w:divBdr>
            <w:top w:val="none" w:sz="0" w:space="0" w:color="auto"/>
            <w:left w:val="none" w:sz="0" w:space="0" w:color="auto"/>
            <w:bottom w:val="none" w:sz="0" w:space="0" w:color="auto"/>
            <w:right w:val="none" w:sz="0" w:space="0" w:color="auto"/>
          </w:divBdr>
        </w:div>
      </w:divsChild>
    </w:div>
    <w:div w:id="1887569048">
      <w:bodyDiv w:val="1"/>
      <w:marLeft w:val="0"/>
      <w:marRight w:val="0"/>
      <w:marTop w:val="0"/>
      <w:marBottom w:val="0"/>
      <w:divBdr>
        <w:top w:val="none" w:sz="0" w:space="0" w:color="auto"/>
        <w:left w:val="none" w:sz="0" w:space="0" w:color="auto"/>
        <w:bottom w:val="none" w:sz="0" w:space="0" w:color="auto"/>
        <w:right w:val="none" w:sz="0" w:space="0" w:color="auto"/>
      </w:divBdr>
      <w:divsChild>
        <w:div w:id="1750731971">
          <w:marLeft w:val="0"/>
          <w:marRight w:val="0"/>
          <w:marTop w:val="0"/>
          <w:marBottom w:val="0"/>
          <w:divBdr>
            <w:top w:val="none" w:sz="0" w:space="0" w:color="auto"/>
            <w:left w:val="none" w:sz="0" w:space="0" w:color="auto"/>
            <w:bottom w:val="none" w:sz="0" w:space="0" w:color="auto"/>
            <w:right w:val="none" w:sz="0" w:space="0" w:color="auto"/>
          </w:divBdr>
        </w:div>
      </w:divsChild>
    </w:div>
    <w:div w:id="1890336990">
      <w:bodyDiv w:val="1"/>
      <w:marLeft w:val="0"/>
      <w:marRight w:val="0"/>
      <w:marTop w:val="0"/>
      <w:marBottom w:val="0"/>
      <w:divBdr>
        <w:top w:val="none" w:sz="0" w:space="0" w:color="auto"/>
        <w:left w:val="none" w:sz="0" w:space="0" w:color="auto"/>
        <w:bottom w:val="none" w:sz="0" w:space="0" w:color="auto"/>
        <w:right w:val="none" w:sz="0" w:space="0" w:color="auto"/>
      </w:divBdr>
    </w:div>
    <w:div w:id="1910579256">
      <w:bodyDiv w:val="1"/>
      <w:marLeft w:val="0"/>
      <w:marRight w:val="0"/>
      <w:marTop w:val="0"/>
      <w:marBottom w:val="0"/>
      <w:divBdr>
        <w:top w:val="none" w:sz="0" w:space="0" w:color="auto"/>
        <w:left w:val="none" w:sz="0" w:space="0" w:color="auto"/>
        <w:bottom w:val="none" w:sz="0" w:space="0" w:color="auto"/>
        <w:right w:val="none" w:sz="0" w:space="0" w:color="auto"/>
      </w:divBdr>
      <w:divsChild>
        <w:div w:id="1303654468">
          <w:marLeft w:val="0"/>
          <w:marRight w:val="0"/>
          <w:marTop w:val="0"/>
          <w:marBottom w:val="0"/>
          <w:divBdr>
            <w:top w:val="none" w:sz="0" w:space="0" w:color="auto"/>
            <w:left w:val="none" w:sz="0" w:space="0" w:color="auto"/>
            <w:bottom w:val="none" w:sz="0" w:space="0" w:color="auto"/>
            <w:right w:val="none" w:sz="0" w:space="0" w:color="auto"/>
          </w:divBdr>
          <w:divsChild>
            <w:div w:id="2119520574">
              <w:marLeft w:val="0"/>
              <w:marRight w:val="0"/>
              <w:marTop w:val="0"/>
              <w:marBottom w:val="0"/>
              <w:divBdr>
                <w:top w:val="none" w:sz="0" w:space="0" w:color="auto"/>
                <w:left w:val="none" w:sz="0" w:space="0" w:color="auto"/>
                <w:bottom w:val="none" w:sz="0" w:space="0" w:color="auto"/>
                <w:right w:val="none" w:sz="0" w:space="0" w:color="auto"/>
              </w:divBdr>
            </w:div>
          </w:divsChild>
        </w:div>
        <w:div w:id="548609000">
          <w:marLeft w:val="0"/>
          <w:marRight w:val="0"/>
          <w:marTop w:val="0"/>
          <w:marBottom w:val="0"/>
          <w:divBdr>
            <w:top w:val="none" w:sz="0" w:space="0" w:color="auto"/>
            <w:left w:val="none" w:sz="0" w:space="0" w:color="auto"/>
            <w:bottom w:val="none" w:sz="0" w:space="0" w:color="auto"/>
            <w:right w:val="none" w:sz="0" w:space="0" w:color="auto"/>
          </w:divBdr>
          <w:divsChild>
            <w:div w:id="7529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3446">
      <w:bodyDiv w:val="1"/>
      <w:marLeft w:val="0"/>
      <w:marRight w:val="0"/>
      <w:marTop w:val="0"/>
      <w:marBottom w:val="0"/>
      <w:divBdr>
        <w:top w:val="none" w:sz="0" w:space="0" w:color="auto"/>
        <w:left w:val="none" w:sz="0" w:space="0" w:color="auto"/>
        <w:bottom w:val="none" w:sz="0" w:space="0" w:color="auto"/>
        <w:right w:val="none" w:sz="0" w:space="0" w:color="auto"/>
      </w:divBdr>
      <w:divsChild>
        <w:div w:id="2050911523">
          <w:marLeft w:val="0"/>
          <w:marRight w:val="0"/>
          <w:marTop w:val="0"/>
          <w:marBottom w:val="0"/>
          <w:divBdr>
            <w:top w:val="none" w:sz="0" w:space="0" w:color="auto"/>
            <w:left w:val="none" w:sz="0" w:space="0" w:color="auto"/>
            <w:bottom w:val="none" w:sz="0" w:space="0" w:color="auto"/>
            <w:right w:val="none" w:sz="0" w:space="0" w:color="auto"/>
          </w:divBdr>
          <w:divsChild>
            <w:div w:id="1410074928">
              <w:marLeft w:val="0"/>
              <w:marRight w:val="0"/>
              <w:marTop w:val="0"/>
              <w:marBottom w:val="0"/>
              <w:divBdr>
                <w:top w:val="none" w:sz="0" w:space="0" w:color="auto"/>
                <w:left w:val="none" w:sz="0" w:space="0" w:color="auto"/>
                <w:bottom w:val="none" w:sz="0" w:space="0" w:color="auto"/>
                <w:right w:val="none" w:sz="0" w:space="0" w:color="auto"/>
              </w:divBdr>
              <w:divsChild>
                <w:div w:id="19831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2E758B4696146AD5208011E70CEEA" ma:contentTypeVersion="17" ma:contentTypeDescription="Create a new document." ma:contentTypeScope="" ma:versionID="0841e83f671fc82e34c5eeb9642820b9">
  <xsd:schema xmlns:xsd="http://www.w3.org/2001/XMLSchema" xmlns:xs="http://www.w3.org/2001/XMLSchema" xmlns:p="http://schemas.microsoft.com/office/2006/metadata/properties" xmlns:ns2="cafbe697-38e9-4db9-81a1-c62e134b19a9" xmlns:ns3="73529f8f-12a2-49de-a669-3fde4b26f23f" targetNamespace="http://schemas.microsoft.com/office/2006/metadata/properties" ma:root="true" ma:fieldsID="0aaeaa1fb42849ee256fa84777e0d3fd" ns2:_="" ns3:_="">
    <xsd:import namespace="cafbe697-38e9-4db9-81a1-c62e134b19a9"/>
    <xsd:import namespace="73529f8f-12a2-49de-a669-3fde4b26f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be697-38e9-4db9-81a1-c62e134b1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29f8f-12a2-49de-a669-3fde4b26f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5eac9e-adce-4747-b0cd-456d8fa9a05b}" ma:internalName="TaxCatchAll" ma:showField="CatchAllData" ma:web="73529f8f-12a2-49de-a669-3fde4b26f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fbe697-38e9-4db9-81a1-c62e134b19a9">
      <Terms xmlns="http://schemas.microsoft.com/office/infopath/2007/PartnerControls"/>
    </lcf76f155ced4ddcb4097134ff3c332f>
    <TaxCatchAll xmlns="73529f8f-12a2-49de-a669-3fde4b26f23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C47FA-799D-4D1D-987F-F38B8169D20C}">
  <ds:schemaRefs>
    <ds:schemaRef ds:uri="http://schemas.microsoft.com/sharepoint/v3/contenttype/forms"/>
  </ds:schemaRefs>
</ds:datastoreItem>
</file>

<file path=customXml/itemProps2.xml><?xml version="1.0" encoding="utf-8"?>
<ds:datastoreItem xmlns:ds="http://schemas.openxmlformats.org/officeDocument/2006/customXml" ds:itemID="{C937E3D2-787B-42F9-9D1F-442055BD2959}"/>
</file>

<file path=customXml/itemProps3.xml><?xml version="1.0" encoding="utf-8"?>
<ds:datastoreItem xmlns:ds="http://schemas.openxmlformats.org/officeDocument/2006/customXml" ds:itemID="{9F443252-D148-4C03-BB4E-591F14990DFA}">
  <ds:schemaRef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73529f8f-12a2-49de-a669-3fde4b26f23f"/>
    <ds:schemaRef ds:uri="d76a1ff0-d521-4013-8e42-ddc4488ecc9f"/>
  </ds:schemaRefs>
</ds:datastoreItem>
</file>

<file path=customXml/itemProps4.xml><?xml version="1.0" encoding="utf-8"?>
<ds:datastoreItem xmlns:ds="http://schemas.openxmlformats.org/officeDocument/2006/customXml" ds:itemID="{EDA73E0E-FDFC-4F42-892C-4972665E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10918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Suzuki</dc:creator>
  <cp:lastModifiedBy>Lauren Diedrich</cp:lastModifiedBy>
  <cp:revision>2</cp:revision>
  <cp:lastPrinted>2016-10-04T16:25:00Z</cp:lastPrinted>
  <dcterms:created xsi:type="dcterms:W3CDTF">2024-06-17T23:53:00Z</dcterms:created>
  <dcterms:modified xsi:type="dcterms:W3CDTF">2024-06-17T23:53:00Z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0x010100784A2C962A98DF48BC20F09BD1C8C425</vt:lpwstr>
  </property>
  <property fmtid="{D5CDD505-2E9C-101B-9397-08002B2CF9AE}" pid="3" name="GrammarlyDocumentId">
    <vt:lpwstr>13b32514be63e5cf2ebdf8214ad3151e9353997d04a7a58e8d0235801da29b39</vt:lpwstr>
  </property>
</Properties>
</file>