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38301152" w14:textId="77777777" w:rsidTr="0092262E">
        <w:trPr>
          <w:cantSplit/>
          <w:trHeight w:val="66"/>
        </w:trPr>
        <w:tc>
          <w:tcPr>
            <w:tcW w:w="3543" w:type="dxa"/>
            <w:vMerge w:val="restart"/>
            <w:vAlign w:val="bottom"/>
          </w:tcPr>
          <w:p w14:paraId="7E9997DA" w14:textId="77777777" w:rsidR="0092262E" w:rsidRPr="00B80833" w:rsidRDefault="0092262E" w:rsidP="0092262E">
            <w:pPr>
              <w:ind w:left="-108"/>
              <w:rPr>
                <w:rFonts w:ascii="Georgia" w:hAnsi="Georgia"/>
              </w:rPr>
            </w:pPr>
            <w:r>
              <w:rPr>
                <w:rFonts w:ascii="Georgia" w:hAnsi="Georgia"/>
                <w:noProof/>
              </w:rPr>
              <w:drawing>
                <wp:inline distT="0" distB="0" distL="0" distR="0" wp14:anchorId="7642A6AD" wp14:editId="76014516">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656393F5" w14:textId="46A07555"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9F58A4">
              <w:rPr>
                <w:rFonts w:ascii="Arial" w:hAnsi="Arial" w:cs="Arial"/>
                <w:color w:val="C00000"/>
                <w:sz w:val="14"/>
                <w:szCs w:val="18"/>
              </w:rPr>
              <w:t>08/14/2024</w:t>
            </w:r>
          </w:p>
        </w:tc>
      </w:tr>
      <w:tr w:rsidR="0092262E" w:rsidRPr="00B80833" w14:paraId="312057C3" w14:textId="77777777" w:rsidTr="0092262E">
        <w:trPr>
          <w:cantSplit/>
          <w:trHeight w:val="369"/>
        </w:trPr>
        <w:tc>
          <w:tcPr>
            <w:tcW w:w="3543" w:type="dxa"/>
            <w:vMerge/>
            <w:vAlign w:val="center"/>
          </w:tcPr>
          <w:p w14:paraId="27153F2C" w14:textId="77777777" w:rsidR="0092262E" w:rsidRDefault="0092262E" w:rsidP="00D97C62">
            <w:pPr>
              <w:ind w:left="-108"/>
              <w:rPr>
                <w:rFonts w:ascii="Georgia" w:hAnsi="Georgia"/>
                <w:noProof/>
              </w:rPr>
            </w:pPr>
          </w:p>
        </w:tc>
        <w:tc>
          <w:tcPr>
            <w:tcW w:w="7059" w:type="dxa"/>
            <w:vAlign w:val="center"/>
          </w:tcPr>
          <w:p w14:paraId="7525404A"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40D39780" w14:textId="1130B625"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w:t>
      </w:r>
      <w:r w:rsidR="006868C1">
        <w:rPr>
          <w:rFonts w:ascii="Arial" w:hAnsi="Arial" w:cs="Arial"/>
          <w:i/>
          <w:sz w:val="17"/>
          <w:szCs w:val="17"/>
        </w:rPr>
        <w:t xml:space="preserve"> (</w:t>
      </w:r>
      <w:hyperlink r:id="rId9" w:history="1">
        <w:r w:rsidR="006868C1" w:rsidRPr="0003789E">
          <w:rPr>
            <w:rStyle w:val="Hyperlink"/>
            <w:rFonts w:ascii="Arial" w:hAnsi="Arial" w:cs="Arial"/>
            <w:i/>
            <w:sz w:val="17"/>
            <w:szCs w:val="17"/>
          </w:rPr>
          <w:t>hrclass-comp@csun.edu</w:t>
        </w:r>
      </w:hyperlink>
      <w:r w:rsidR="006868C1">
        <w:rPr>
          <w:rFonts w:ascii="Arial" w:hAnsi="Arial" w:cs="Arial"/>
          <w:i/>
          <w:sz w:val="17"/>
          <w:szCs w:val="17"/>
        </w:rPr>
        <w:t>)</w:t>
      </w:r>
      <w:r w:rsidR="00E81EA5">
        <w:rPr>
          <w:rFonts w:ascii="Arial" w:hAnsi="Arial" w:cs="Arial"/>
          <w:i/>
          <w:sz w:val="17"/>
          <w:szCs w:val="17"/>
        </w:rPr>
        <w:t xml:space="preserve">,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1067E42B"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7CA8F0DA"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782CD3FA" w14:textId="11762ECD" w:rsidR="000F3C2F" w:rsidRPr="00342ACB" w:rsidRDefault="00B131EF"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11071078" w14:textId="77777777" w:rsidTr="00804235">
        <w:trPr>
          <w:trHeight w:val="350"/>
        </w:trPr>
        <w:tc>
          <w:tcPr>
            <w:tcW w:w="4590" w:type="dxa"/>
            <w:shd w:val="clear" w:color="auto" w:fill="auto"/>
            <w:vAlign w:val="center"/>
          </w:tcPr>
          <w:p w14:paraId="6ACD1687"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8E62ADC"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570F7733" w14:textId="77777777" w:rsidR="007B49F0" w:rsidRPr="00342ACB" w:rsidRDefault="007B49F0" w:rsidP="00383DDF">
      <w:pPr>
        <w:spacing w:line="276" w:lineRule="auto"/>
        <w:ind w:left="720"/>
        <w:rPr>
          <w:rFonts w:ascii="Arial" w:hAnsi="Arial" w:cs="Arial"/>
          <w:sz w:val="4"/>
          <w:szCs w:val="19"/>
        </w:rPr>
      </w:pPr>
    </w:p>
    <w:p w14:paraId="075CD4CB" w14:textId="77777777" w:rsidR="004A039A" w:rsidRPr="00342ACB" w:rsidRDefault="00B131EF"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F5C2D7E" w14:textId="77777777" w:rsidR="004A039A" w:rsidRPr="00342ACB" w:rsidRDefault="00B131EF"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5E49E1A9"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5362F4A6" w14:textId="77777777" w:rsidR="004A039A" w:rsidRDefault="004A039A" w:rsidP="00E97BB4">
      <w:pPr>
        <w:ind w:left="-180"/>
        <w:rPr>
          <w:rFonts w:ascii="Arial" w:hAnsi="Arial" w:cs="Arial"/>
          <w:b/>
          <w:sz w:val="18"/>
          <w:szCs w:val="18"/>
        </w:rPr>
      </w:pPr>
    </w:p>
    <w:p w14:paraId="16505F7F"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246C40CA"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7441328B" w14:textId="77777777" w:rsidTr="006A58F5">
        <w:tc>
          <w:tcPr>
            <w:tcW w:w="3717" w:type="pct"/>
            <w:gridSpan w:val="8"/>
          </w:tcPr>
          <w:p w14:paraId="67FE3AF4" w14:textId="77777777"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14:paraId="1F289DFA"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14:paraId="32D8CCA4" w14:textId="77777777" w:rsidTr="00750C44">
        <w:tc>
          <w:tcPr>
            <w:tcW w:w="5000" w:type="pct"/>
            <w:gridSpan w:val="10"/>
          </w:tcPr>
          <w:p w14:paraId="043CFD94" w14:textId="77777777"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r>
      <w:tr w:rsidR="006A58F5" w14:paraId="65811568" w14:textId="77777777" w:rsidTr="006A58F5">
        <w:tc>
          <w:tcPr>
            <w:tcW w:w="2477" w:type="pct"/>
            <w:gridSpan w:val="4"/>
          </w:tcPr>
          <w:p w14:paraId="422F7A0F" w14:textId="09ECC188"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9F58A4">
              <w:rPr>
                <w:rFonts w:ascii="Trebuchet MS" w:hAnsi="Trebuchet MS"/>
                <w:sz w:val="18"/>
                <w:szCs w:val="18"/>
              </w:rPr>
              <w:t>Special Consultant</w:t>
            </w:r>
            <w:r w:rsidR="007B0F42">
              <w:rPr>
                <w:rFonts w:ascii="Trebuchet MS" w:hAnsi="Trebuchet MS"/>
                <w:sz w:val="18"/>
                <w:szCs w:val="18"/>
              </w:rPr>
              <w:t>-Hourly</w:t>
            </w:r>
            <w:r w:rsidRPr="00E05335">
              <w:rPr>
                <w:rFonts w:ascii="Arial" w:hAnsi="Arial" w:cs="Arial"/>
                <w:sz w:val="16"/>
                <w:szCs w:val="16"/>
              </w:rPr>
              <w:t xml:space="preserve">                                  </w:t>
            </w:r>
          </w:p>
        </w:tc>
        <w:tc>
          <w:tcPr>
            <w:tcW w:w="770" w:type="pct"/>
            <w:gridSpan w:val="3"/>
          </w:tcPr>
          <w:p w14:paraId="326A5A0E" w14:textId="2C27DF63"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9F58A4">
              <w:rPr>
                <w:rFonts w:ascii="Arial" w:hAnsi="Arial" w:cs="Arial"/>
                <w:sz w:val="18"/>
                <w:szCs w:val="18"/>
              </w:rPr>
              <w:t>4662</w:t>
            </w:r>
            <w:r w:rsidRPr="004A298F">
              <w:rPr>
                <w:rFonts w:ascii="Arial" w:hAnsi="Arial" w:cs="Arial"/>
                <w:sz w:val="18"/>
                <w:szCs w:val="18"/>
              </w:rPr>
              <w:t xml:space="preserve">    </w:t>
            </w:r>
          </w:p>
        </w:tc>
        <w:tc>
          <w:tcPr>
            <w:tcW w:w="470" w:type="pct"/>
          </w:tcPr>
          <w:p w14:paraId="350DA54D" w14:textId="0B95A0FA"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001B53A9">
              <w:rPr>
                <w:rFonts w:ascii="Arial" w:hAnsi="Arial" w:cs="Arial"/>
                <w:b/>
                <w:sz w:val="18"/>
                <w:szCs w:val="18"/>
              </w:rPr>
              <w:t xml:space="preserve"> </w:t>
            </w:r>
            <w:r w:rsidR="009F58A4">
              <w:rPr>
                <w:rFonts w:ascii="Trebuchet MS" w:hAnsi="Trebuchet MS"/>
                <w:sz w:val="20"/>
                <w:szCs w:val="20"/>
              </w:rPr>
              <w:t>0</w:t>
            </w:r>
          </w:p>
        </w:tc>
        <w:tc>
          <w:tcPr>
            <w:tcW w:w="1283" w:type="pct"/>
            <w:gridSpan w:val="2"/>
          </w:tcPr>
          <w:p w14:paraId="678B491F" w14:textId="77777777"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9606A2">
              <w:rPr>
                <w:sz w:val="20"/>
                <w:szCs w:val="20"/>
              </w:rPr>
              <w:fldChar w:fldCharType="begin">
                <w:ffData>
                  <w:name w:val="PN"/>
                  <w:enabled/>
                  <w:calcOnExit w:val="0"/>
                  <w:textInput>
                    <w:type w:val="number"/>
                    <w:maxLength w:val="8"/>
                  </w:textInput>
                </w:ffData>
              </w:fldChar>
            </w:r>
            <w:bookmarkStart w:id="0" w:name="PN"/>
            <w:r w:rsidR="009606A2">
              <w:rPr>
                <w:sz w:val="20"/>
                <w:szCs w:val="20"/>
              </w:rPr>
              <w:instrText xml:space="preserve"> FORMTEXT </w:instrText>
            </w:r>
            <w:r w:rsidR="009606A2">
              <w:rPr>
                <w:sz w:val="20"/>
                <w:szCs w:val="20"/>
              </w:rPr>
            </w:r>
            <w:r w:rsidR="009606A2">
              <w:rPr>
                <w:sz w:val="20"/>
                <w:szCs w:val="20"/>
              </w:rPr>
              <w:fldChar w:fldCharType="separate"/>
            </w:r>
            <w:r w:rsidR="009606A2">
              <w:rPr>
                <w:noProof/>
                <w:sz w:val="20"/>
                <w:szCs w:val="20"/>
              </w:rPr>
              <w:t> </w:t>
            </w:r>
            <w:r w:rsidR="009606A2">
              <w:rPr>
                <w:noProof/>
                <w:sz w:val="20"/>
                <w:szCs w:val="20"/>
              </w:rPr>
              <w:t> </w:t>
            </w:r>
            <w:r w:rsidR="009606A2">
              <w:rPr>
                <w:noProof/>
                <w:sz w:val="20"/>
                <w:szCs w:val="20"/>
              </w:rPr>
              <w:t> </w:t>
            </w:r>
            <w:r w:rsidR="009606A2">
              <w:rPr>
                <w:noProof/>
                <w:sz w:val="20"/>
                <w:szCs w:val="20"/>
              </w:rPr>
              <w:t> </w:t>
            </w:r>
            <w:r w:rsidR="009606A2">
              <w:rPr>
                <w:noProof/>
                <w:sz w:val="20"/>
                <w:szCs w:val="20"/>
              </w:rPr>
              <w:t> </w:t>
            </w:r>
            <w:r w:rsidR="009606A2">
              <w:rPr>
                <w:sz w:val="20"/>
                <w:szCs w:val="20"/>
              </w:rPr>
              <w:fldChar w:fldCharType="end"/>
            </w:r>
            <w:bookmarkEnd w:id="0"/>
          </w:p>
        </w:tc>
      </w:tr>
      <w:tr w:rsidR="006A58F5" w14:paraId="4CC23876" w14:textId="77777777" w:rsidTr="00940081">
        <w:tc>
          <w:tcPr>
            <w:tcW w:w="3118" w:type="pct"/>
            <w:gridSpan w:val="6"/>
            <w:tcBorders>
              <w:bottom w:val="single" w:sz="4" w:space="0" w:color="auto"/>
            </w:tcBorders>
          </w:tcPr>
          <w:p w14:paraId="241F2D3F"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B178408" w14:textId="7E7AF054" w:rsidR="006A58F5" w:rsidRPr="007E12C2" w:rsidRDefault="007E12C2" w:rsidP="006A58F5">
            <w:pPr>
              <w:spacing w:before="60" w:after="60"/>
              <w:rPr>
                <w:rFonts w:ascii="Trebuchet MS" w:hAnsi="Trebuchet MS" w:cs="Arial"/>
                <w:sz w:val="18"/>
                <w:szCs w:val="18"/>
              </w:rPr>
            </w:pPr>
            <w:r w:rsidRPr="00E05335">
              <w:rPr>
                <w:rFonts w:ascii="Trebuchet MS" w:hAnsi="Trebuchet MS"/>
                <w:sz w:val="18"/>
                <w:szCs w:val="18"/>
              </w:rPr>
              <w:t>Background Investigator</w:t>
            </w:r>
          </w:p>
        </w:tc>
        <w:tc>
          <w:tcPr>
            <w:tcW w:w="1882" w:type="pct"/>
            <w:gridSpan w:val="4"/>
            <w:tcBorders>
              <w:bottom w:val="single" w:sz="4" w:space="0" w:color="auto"/>
            </w:tcBorders>
          </w:tcPr>
          <w:p w14:paraId="3030FEF3" w14:textId="4F5A41DA" w:rsidR="006A58F5" w:rsidRDefault="00B131EF" w:rsidP="006A58F5">
            <w:pPr>
              <w:spacing w:before="60" w:after="60"/>
              <w:rPr>
                <w:rStyle w:val="ToFrom"/>
                <w:rFonts w:ascii="Arial" w:hAnsi="Arial" w:cs="Arial"/>
                <w:b w:val="0"/>
                <w:bCs/>
                <w:sz w:val="20"/>
                <w:szCs w:val="20"/>
              </w:rPr>
            </w:pPr>
            <w:hyperlink r:id="rId10"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7B0F42">
                  <w:rPr>
                    <w:sz w:val="20"/>
                    <w:szCs w:val="20"/>
                  </w:rPr>
                  <w:t>Exempt</w:t>
                </w:r>
              </w:sdtContent>
            </w:sdt>
          </w:p>
          <w:p w14:paraId="62B17429"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1"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3E804757" w14:textId="77777777" w:rsidTr="005E640B">
        <w:tc>
          <w:tcPr>
            <w:tcW w:w="1207" w:type="pct"/>
            <w:tcBorders>
              <w:bottom w:val="single" w:sz="18" w:space="0" w:color="595959" w:themeColor="text1" w:themeTint="A6"/>
            </w:tcBorders>
          </w:tcPr>
          <w:p w14:paraId="51FCF277" w14:textId="40B9BE2A"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7E12C2" w:rsidRPr="00E05335">
              <w:rPr>
                <w:rFonts w:ascii="Trebuchet MS" w:hAnsi="Trebuchet MS"/>
                <w:sz w:val="18"/>
                <w:szCs w:val="18"/>
              </w:rPr>
              <w:t>10204</w:t>
            </w:r>
          </w:p>
        </w:tc>
        <w:tc>
          <w:tcPr>
            <w:tcW w:w="2654" w:type="pct"/>
            <w:gridSpan w:val="8"/>
            <w:tcBorders>
              <w:bottom w:val="single" w:sz="18" w:space="0" w:color="595959" w:themeColor="text1" w:themeTint="A6"/>
            </w:tcBorders>
          </w:tcPr>
          <w:p w14:paraId="6FEE92C6" w14:textId="660A0996"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7E12C2" w:rsidRPr="00E05335">
              <w:rPr>
                <w:rFonts w:ascii="Trebuchet MS" w:hAnsi="Trebuchet MS"/>
                <w:sz w:val="18"/>
                <w:szCs w:val="18"/>
              </w:rPr>
              <w:t>Police Services</w:t>
            </w:r>
          </w:p>
        </w:tc>
        <w:tc>
          <w:tcPr>
            <w:tcW w:w="1139" w:type="pct"/>
            <w:tcBorders>
              <w:bottom w:val="single" w:sz="18" w:space="0" w:color="595959" w:themeColor="text1" w:themeTint="A6"/>
            </w:tcBorders>
          </w:tcPr>
          <w:p w14:paraId="2E81A413" w14:textId="3D5722BC"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7E12C2" w:rsidRPr="00E05335">
              <w:rPr>
                <w:rFonts w:ascii="Trebuchet MS" w:hAnsi="Trebuchet MS"/>
                <w:sz w:val="18"/>
                <w:szCs w:val="18"/>
              </w:rPr>
              <w:t>.5</w:t>
            </w:r>
          </w:p>
        </w:tc>
      </w:tr>
      <w:tr w:rsidR="005D67D5" w14:paraId="35CDC41E" w14:textId="77777777" w:rsidTr="005E640B">
        <w:tc>
          <w:tcPr>
            <w:tcW w:w="1787" w:type="pct"/>
            <w:gridSpan w:val="2"/>
            <w:tcBorders>
              <w:top w:val="single" w:sz="18" w:space="0" w:color="595959" w:themeColor="text1" w:themeTint="A6"/>
            </w:tcBorders>
            <w:shd w:val="clear" w:color="auto" w:fill="auto"/>
          </w:tcPr>
          <w:p w14:paraId="5A3DB7A9"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0CBBAD2F" w14:textId="2602F118"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7E12C2" w:rsidRPr="00E05335">
              <w:rPr>
                <w:rFonts w:ascii="Trebuchet MS" w:hAnsi="Trebuchet MS"/>
                <w:sz w:val="18"/>
                <w:szCs w:val="18"/>
              </w:rPr>
              <w:t>Christina Villalobos</w:t>
            </w:r>
          </w:p>
        </w:tc>
        <w:tc>
          <w:tcPr>
            <w:tcW w:w="1203" w:type="pct"/>
            <w:gridSpan w:val="3"/>
            <w:tcBorders>
              <w:top w:val="single" w:sz="18" w:space="0" w:color="595959" w:themeColor="text1" w:themeTint="A6"/>
            </w:tcBorders>
            <w:shd w:val="clear" w:color="auto" w:fill="auto"/>
          </w:tcPr>
          <w:p w14:paraId="16EF8EF0"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7F4B3CC3" w14:textId="18E2DE94" w:rsidR="005D67D5" w:rsidRPr="007E12C2" w:rsidRDefault="007E12C2" w:rsidP="005D67D5">
            <w:pPr>
              <w:spacing w:before="60" w:after="60"/>
              <w:rPr>
                <w:rFonts w:ascii="Trebuchet MS" w:hAnsi="Trebuchet MS" w:cs="Arial"/>
                <w:sz w:val="18"/>
                <w:szCs w:val="18"/>
              </w:rPr>
            </w:pPr>
            <w:r w:rsidRPr="00E05335">
              <w:rPr>
                <w:rFonts w:ascii="Trebuchet MS" w:hAnsi="Trebuchet MS" w:cs="Arial"/>
                <w:sz w:val="16"/>
                <w:szCs w:val="16"/>
              </w:rPr>
              <w:t>AA/S III</w:t>
            </w:r>
          </w:p>
        </w:tc>
        <w:tc>
          <w:tcPr>
            <w:tcW w:w="2010" w:type="pct"/>
            <w:gridSpan w:val="5"/>
            <w:tcBorders>
              <w:top w:val="single" w:sz="18" w:space="0" w:color="595959" w:themeColor="text1" w:themeTint="A6"/>
            </w:tcBorders>
            <w:shd w:val="clear" w:color="auto" w:fill="auto"/>
          </w:tcPr>
          <w:p w14:paraId="04671229"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01305231" w14:textId="35ED8A7F" w:rsidR="005D67D5" w:rsidRPr="007E12C2" w:rsidRDefault="007E12C2" w:rsidP="005D67D5">
            <w:pPr>
              <w:spacing w:before="60" w:after="60"/>
              <w:rPr>
                <w:rFonts w:ascii="Trebuchet MS" w:hAnsi="Trebuchet MS" w:cs="Arial"/>
                <w:sz w:val="18"/>
                <w:szCs w:val="18"/>
              </w:rPr>
            </w:pPr>
            <w:r w:rsidRPr="00E05335">
              <w:rPr>
                <w:rFonts w:ascii="Trebuchet MS" w:hAnsi="Trebuchet MS"/>
                <w:sz w:val="18"/>
                <w:szCs w:val="18"/>
              </w:rPr>
              <w:t>Executive Assistant to the Chief of Police</w:t>
            </w:r>
          </w:p>
        </w:tc>
      </w:tr>
      <w:tr w:rsidR="002D4E05" w14:paraId="07EEA130" w14:textId="77777777" w:rsidTr="000473A5">
        <w:tc>
          <w:tcPr>
            <w:tcW w:w="2135" w:type="pct"/>
            <w:gridSpan w:val="3"/>
            <w:shd w:val="clear" w:color="auto" w:fill="auto"/>
          </w:tcPr>
          <w:p w14:paraId="31E99415"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68E2BF1F" w14:textId="7AB82030" w:rsidR="002D4E05" w:rsidRPr="0032369E" w:rsidRDefault="002D4E05" w:rsidP="00200B1A">
            <w:pPr>
              <w:spacing w:before="60" w:after="60"/>
              <w:rPr>
                <w:rFonts w:ascii="Trebuchet MS" w:hAnsi="Trebuchet MS"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32369E">
              <w:rPr>
                <w:rFonts w:ascii="Trebuchet MS" w:hAnsi="Trebuchet MS" w:cs="Arial"/>
                <w:color w:val="595959" w:themeColor="text1" w:themeTint="A6"/>
                <w:sz w:val="18"/>
                <w:szCs w:val="18"/>
              </w:rPr>
              <w:t>Alfredo Fernandez</w:t>
            </w:r>
          </w:p>
        </w:tc>
        <w:tc>
          <w:tcPr>
            <w:tcW w:w="2865" w:type="pct"/>
            <w:gridSpan w:val="7"/>
            <w:shd w:val="clear" w:color="auto" w:fill="auto"/>
          </w:tcPr>
          <w:p w14:paraId="5DCAEBC4"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4CC3A06F" w14:textId="17AB5968" w:rsidR="002D4E05" w:rsidRPr="0032369E" w:rsidRDefault="0032369E" w:rsidP="006A58F5">
            <w:pPr>
              <w:spacing w:before="60" w:after="60"/>
              <w:rPr>
                <w:rFonts w:ascii="Trebuchet MS" w:hAnsi="Trebuchet MS" w:cs="Arial"/>
                <w:sz w:val="18"/>
                <w:szCs w:val="18"/>
              </w:rPr>
            </w:pPr>
            <w:r>
              <w:rPr>
                <w:rFonts w:ascii="Trebuchet MS" w:hAnsi="Trebuchet MS"/>
                <w:sz w:val="20"/>
                <w:szCs w:val="20"/>
              </w:rPr>
              <w:t>Chief of Police</w:t>
            </w:r>
          </w:p>
        </w:tc>
      </w:tr>
    </w:tbl>
    <w:p w14:paraId="68AA6043"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2"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736E1601" w14:textId="77777777" w:rsidTr="00750C44">
        <w:trPr>
          <w:trHeight w:val="341"/>
        </w:trPr>
        <w:tc>
          <w:tcPr>
            <w:tcW w:w="10525" w:type="dxa"/>
            <w:shd w:val="clear" w:color="auto" w:fill="auto"/>
            <w:vAlign w:val="center"/>
          </w:tcPr>
          <w:p w14:paraId="6B3BE286" w14:textId="5BCA33ED"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3"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614F10C8"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3143C291"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0860EECC" w14:textId="77777777" w:rsidTr="007B0F42">
        <w:trPr>
          <w:trHeight w:val="1754"/>
        </w:trPr>
        <w:tc>
          <w:tcPr>
            <w:tcW w:w="10525" w:type="dxa"/>
          </w:tcPr>
          <w:p w14:paraId="0F8BFC76" w14:textId="2392C4CB" w:rsidR="0010332F" w:rsidRPr="007B0F42" w:rsidRDefault="004D58AC" w:rsidP="000E6752">
            <w:pPr>
              <w:spacing w:before="40"/>
              <w:jc w:val="both"/>
              <w:rPr>
                <w:sz w:val="20"/>
                <w:szCs w:val="20"/>
                <w:shd w:val="clear" w:color="auto" w:fill="FFFFFF"/>
              </w:rPr>
            </w:pPr>
            <w:r w:rsidRPr="007B0F42">
              <w:rPr>
                <w:sz w:val="20"/>
                <w:szCs w:val="20"/>
                <w:shd w:val="clear" w:color="auto" w:fill="FFFFFF"/>
              </w:rPr>
              <w:t xml:space="preserve">Under the direction of the Chief of Police, and the guidance of the Executive Assistant, </w:t>
            </w:r>
            <w:r w:rsidR="007B0F42" w:rsidRPr="007B0F42">
              <w:rPr>
                <w:sz w:val="20"/>
                <w:szCs w:val="20"/>
              </w:rPr>
              <w:t xml:space="preserve">performs special </w:t>
            </w:r>
            <w:r w:rsidR="007B0F42" w:rsidRPr="007B0F42">
              <w:rPr>
                <w:sz w:val="20"/>
                <w:szCs w:val="20"/>
              </w:rPr>
              <w:t xml:space="preserve">investigative </w:t>
            </w:r>
            <w:r w:rsidR="007B0F42" w:rsidRPr="007B0F42">
              <w:rPr>
                <w:sz w:val="20"/>
                <w:szCs w:val="20"/>
              </w:rPr>
              <w:t>assignments of a temporary nature</w:t>
            </w:r>
            <w:r w:rsidR="00B6616A">
              <w:rPr>
                <w:sz w:val="20"/>
                <w:szCs w:val="20"/>
              </w:rPr>
              <w:t xml:space="preserve">; </w:t>
            </w:r>
            <w:r w:rsidRPr="007B0F42">
              <w:rPr>
                <w:sz w:val="20"/>
                <w:szCs w:val="20"/>
                <w:shd w:val="clear" w:color="auto" w:fill="FFFFFF"/>
              </w:rPr>
              <w:t>coordinates, conducts, and compiles background investigations for candidates under consideration to work within the Police Department; performs related duties as designated by the Chief of Police. C</w:t>
            </w:r>
            <w:r w:rsidR="00E05335" w:rsidRPr="007B0F42">
              <w:rPr>
                <w:sz w:val="20"/>
                <w:szCs w:val="20"/>
                <w:shd w:val="clear" w:color="auto" w:fill="FFFFFF"/>
              </w:rPr>
              <w:t xml:space="preserve">onducts and compiles personal and professional background investigations for public safety candidates by interviewing employers, co-workers, neighbors, law enforcement officials, military personnel, members of the candidate’s family, and personal references; prepares reports on findings; </w:t>
            </w:r>
            <w:r w:rsidR="00B6616A">
              <w:rPr>
                <w:sz w:val="20"/>
                <w:szCs w:val="20"/>
                <w:shd w:val="clear" w:color="auto" w:fill="FFFFFF"/>
              </w:rPr>
              <w:t xml:space="preserve">addresses consequential matters, </w:t>
            </w:r>
            <w:r w:rsidR="00E05335" w:rsidRPr="007B0F42">
              <w:rPr>
                <w:sz w:val="20"/>
                <w:szCs w:val="20"/>
                <w:shd w:val="clear" w:color="auto" w:fill="FFFFFF"/>
              </w:rPr>
              <w:t xml:space="preserve">makes </w:t>
            </w:r>
            <w:r w:rsidR="00B6616A">
              <w:rPr>
                <w:sz w:val="20"/>
                <w:szCs w:val="20"/>
                <w:shd w:val="clear" w:color="auto" w:fill="FFFFFF"/>
              </w:rPr>
              <w:t xml:space="preserve">decisions and </w:t>
            </w:r>
            <w:r w:rsidR="00E05335" w:rsidRPr="007B0F42">
              <w:rPr>
                <w:sz w:val="20"/>
                <w:szCs w:val="20"/>
                <w:shd w:val="clear" w:color="auto" w:fill="FFFFFF"/>
              </w:rPr>
              <w:t>recommendations as to background findings</w:t>
            </w:r>
            <w:r w:rsidR="00B6616A">
              <w:rPr>
                <w:sz w:val="20"/>
                <w:szCs w:val="20"/>
                <w:shd w:val="clear" w:color="auto" w:fill="FFFFFF"/>
              </w:rPr>
              <w:t xml:space="preserve">; </w:t>
            </w:r>
            <w:r w:rsidR="00B6616A" w:rsidRPr="00B6616A">
              <w:rPr>
                <w:sz w:val="20"/>
                <w:szCs w:val="20"/>
                <w:shd w:val="clear" w:color="auto" w:fill="FFFFFF"/>
              </w:rPr>
              <w:t>represent</w:t>
            </w:r>
            <w:r w:rsidR="00B6616A">
              <w:rPr>
                <w:sz w:val="20"/>
                <w:szCs w:val="20"/>
                <w:shd w:val="clear" w:color="auto" w:fill="FFFFFF"/>
              </w:rPr>
              <w:t>s</w:t>
            </w:r>
            <w:r w:rsidR="00B6616A" w:rsidRPr="00B6616A">
              <w:rPr>
                <w:sz w:val="20"/>
                <w:szCs w:val="20"/>
                <w:shd w:val="clear" w:color="auto" w:fill="FFFFFF"/>
              </w:rPr>
              <w:t xml:space="preserve"> the department, provid</w:t>
            </w:r>
            <w:r w:rsidR="00B6616A">
              <w:rPr>
                <w:sz w:val="20"/>
                <w:szCs w:val="20"/>
                <w:shd w:val="clear" w:color="auto" w:fill="FFFFFF"/>
              </w:rPr>
              <w:t>es</w:t>
            </w:r>
            <w:r w:rsidR="00B6616A" w:rsidRPr="00B6616A">
              <w:rPr>
                <w:sz w:val="20"/>
                <w:szCs w:val="20"/>
                <w:shd w:val="clear" w:color="auto" w:fill="FFFFFF"/>
              </w:rPr>
              <w:t xml:space="preserve"> consultative advice to management, and resolving significant issues</w:t>
            </w:r>
            <w:r w:rsidR="00B6616A">
              <w:rPr>
                <w:sz w:val="20"/>
                <w:szCs w:val="20"/>
                <w:shd w:val="clear" w:color="auto" w:fill="FFFFFF"/>
              </w:rPr>
              <w:t>;</w:t>
            </w:r>
            <w:r w:rsidR="00E05335" w:rsidRPr="007B0F42">
              <w:rPr>
                <w:sz w:val="20"/>
                <w:szCs w:val="20"/>
                <w:shd w:val="clear" w:color="auto" w:fill="FFFFFF"/>
              </w:rPr>
              <w:t xml:space="preserve"> and performs other related duties. </w:t>
            </w:r>
            <w:r w:rsidR="00E11993" w:rsidRPr="007B0F42">
              <w:rPr>
                <w:sz w:val="20"/>
                <w:szCs w:val="20"/>
                <w:shd w:val="clear" w:color="auto" w:fill="FFFFFF"/>
              </w:rPr>
              <w:t xml:space="preserve">Background investigations for police officers and dispatchers are done in accordance with Peace Officer Standards and Training (POST) </w:t>
            </w:r>
            <w:r w:rsidR="00E87253" w:rsidRPr="007B0F42">
              <w:rPr>
                <w:sz w:val="20"/>
                <w:szCs w:val="20"/>
                <w:shd w:val="clear" w:color="auto" w:fill="FFFFFF"/>
              </w:rPr>
              <w:t>standards</w:t>
            </w:r>
            <w:r w:rsidR="00E11993" w:rsidRPr="007B0F42">
              <w:rPr>
                <w:sz w:val="20"/>
                <w:szCs w:val="20"/>
                <w:shd w:val="clear" w:color="auto" w:fill="FFFFFF"/>
              </w:rPr>
              <w:t>.</w:t>
            </w:r>
          </w:p>
        </w:tc>
      </w:tr>
    </w:tbl>
    <w:p w14:paraId="09B5B6DE" w14:textId="77777777" w:rsidR="00291E09" w:rsidRPr="00AB79E4" w:rsidRDefault="00291E09" w:rsidP="00291E09">
      <w:pPr>
        <w:rPr>
          <w:rFonts w:ascii="Arial" w:hAnsi="Arial" w:cs="Arial"/>
          <w:b/>
          <w:sz w:val="20"/>
          <w:szCs w:val="20"/>
        </w:rPr>
      </w:pPr>
    </w:p>
    <w:p w14:paraId="1B35235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0988489"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562158C1" w14:textId="77777777" w:rsidR="00E433BD" w:rsidRPr="00BD0E8A" w:rsidRDefault="00E433BD" w:rsidP="00E433BD">
      <w:pPr>
        <w:rPr>
          <w:sz w:val="2"/>
          <w:szCs w:val="16"/>
        </w:rPr>
      </w:pPr>
      <w:r w:rsidRPr="00BD0E8A">
        <w:rPr>
          <w:rFonts w:ascii="Arial" w:hAnsi="Arial" w:cs="Arial"/>
          <w:i/>
          <w:iCs/>
          <w:sz w:val="2"/>
          <w:szCs w:val="16"/>
        </w:rPr>
        <w:t> </w:t>
      </w:r>
    </w:p>
    <w:p w14:paraId="5856CDE9"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5264FC5"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79CEF029"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3CF01FDD" w14:textId="77777777" w:rsidTr="00F711C1">
        <w:trPr>
          <w:trHeight w:val="512"/>
        </w:trPr>
        <w:tc>
          <w:tcPr>
            <w:tcW w:w="8545" w:type="dxa"/>
            <w:shd w:val="clear" w:color="auto" w:fill="auto"/>
          </w:tcPr>
          <w:p w14:paraId="12E04C8F"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41E5C092"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26198AD7"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3C339E61" w14:textId="77777777" w:rsidTr="00750C44">
        <w:tc>
          <w:tcPr>
            <w:tcW w:w="8545" w:type="dxa"/>
            <w:shd w:val="clear" w:color="auto" w:fill="auto"/>
          </w:tcPr>
          <w:p w14:paraId="63033F3E" w14:textId="22E9C4BD" w:rsidR="00E433BD" w:rsidRPr="000418CB" w:rsidRDefault="000418CB" w:rsidP="000418CB">
            <w:pPr>
              <w:spacing w:before="60" w:after="60"/>
              <w:jc w:val="both"/>
              <w:rPr>
                <w:sz w:val="20"/>
                <w:szCs w:val="20"/>
              </w:rPr>
            </w:pPr>
            <w:r w:rsidRPr="000418CB">
              <w:rPr>
                <w:sz w:val="20"/>
                <w:szCs w:val="20"/>
              </w:rPr>
              <w:lastRenderedPageBreak/>
              <w:t>P</w:t>
            </w:r>
            <w:r w:rsidRPr="000418CB">
              <w:rPr>
                <w:sz w:val="20"/>
                <w:szCs w:val="20"/>
              </w:rPr>
              <w:t>erforms special investigative assignments of a temporary nature;</w:t>
            </w:r>
            <w:r w:rsidRPr="000418CB">
              <w:rPr>
                <w:sz w:val="20"/>
                <w:szCs w:val="20"/>
              </w:rPr>
              <w:t xml:space="preserve"> c</w:t>
            </w:r>
            <w:r w:rsidR="00DB2741" w:rsidRPr="000418CB">
              <w:rPr>
                <w:sz w:val="20"/>
                <w:szCs w:val="20"/>
              </w:rPr>
              <w:t>onduct</w:t>
            </w:r>
            <w:r w:rsidRPr="000418CB">
              <w:rPr>
                <w:sz w:val="20"/>
                <w:szCs w:val="20"/>
              </w:rPr>
              <w:t>s</w:t>
            </w:r>
            <w:r w:rsidR="00DB2741" w:rsidRPr="000418CB">
              <w:rPr>
                <w:sz w:val="20"/>
                <w:szCs w:val="20"/>
              </w:rPr>
              <w:t xml:space="preserve"> pre-employment background investigations to d</w:t>
            </w:r>
            <w:r w:rsidR="00E11993" w:rsidRPr="000418CB">
              <w:rPr>
                <w:sz w:val="20"/>
                <w:szCs w:val="20"/>
              </w:rPr>
              <w:t>etermine employment suitability</w:t>
            </w:r>
            <w:r w:rsidR="00E87253" w:rsidRPr="000418CB">
              <w:rPr>
                <w:sz w:val="20"/>
                <w:szCs w:val="20"/>
              </w:rPr>
              <w:t xml:space="preserve"> for police, dispatcher, and civilian positions; ensure all police and dispatcher background investigations are conducted in accordance with POST standards; meet with candidates </w:t>
            </w:r>
            <w:r w:rsidR="004F03FB" w:rsidRPr="000418CB">
              <w:rPr>
                <w:sz w:val="20"/>
                <w:szCs w:val="20"/>
              </w:rPr>
              <w:t>to review Personal History Statement during</w:t>
            </w:r>
            <w:r w:rsidR="00E87253" w:rsidRPr="000418CB">
              <w:rPr>
                <w:sz w:val="20"/>
                <w:szCs w:val="20"/>
              </w:rPr>
              <w:t xml:space="preserve"> intake</w:t>
            </w:r>
            <w:r w:rsidR="00834708" w:rsidRPr="000418CB">
              <w:rPr>
                <w:sz w:val="20"/>
                <w:szCs w:val="20"/>
              </w:rPr>
              <w:t xml:space="preserve">; conduct </w:t>
            </w:r>
            <w:r w:rsidR="00E87253" w:rsidRPr="000418CB">
              <w:rPr>
                <w:sz w:val="20"/>
                <w:szCs w:val="20"/>
              </w:rPr>
              <w:t>discrepancy interviews</w:t>
            </w:r>
            <w:r w:rsidR="00834708" w:rsidRPr="000418CB">
              <w:rPr>
                <w:sz w:val="20"/>
                <w:szCs w:val="20"/>
              </w:rPr>
              <w:t xml:space="preserve"> when needed</w:t>
            </w:r>
            <w:r w:rsidR="00E87253" w:rsidRPr="000418CB">
              <w:rPr>
                <w:sz w:val="20"/>
                <w:szCs w:val="20"/>
              </w:rPr>
              <w:t xml:space="preserve">; </w:t>
            </w:r>
            <w:r w:rsidR="004F03FB" w:rsidRPr="000418CB">
              <w:rPr>
                <w:sz w:val="20"/>
                <w:szCs w:val="20"/>
              </w:rPr>
              <w:t>collect</w:t>
            </w:r>
            <w:r w:rsidR="00C613AD" w:rsidRPr="000418CB">
              <w:rPr>
                <w:sz w:val="20"/>
                <w:szCs w:val="20"/>
              </w:rPr>
              <w:t xml:space="preserve"> and verify </w:t>
            </w:r>
            <w:bookmarkStart w:id="1" w:name="_Hlk167882730"/>
            <w:r w:rsidR="00C613AD" w:rsidRPr="000418CB">
              <w:rPr>
                <w:sz w:val="20"/>
                <w:szCs w:val="20"/>
              </w:rPr>
              <w:t>authentic</w:t>
            </w:r>
            <w:r w:rsidR="006A2781" w:rsidRPr="000418CB">
              <w:rPr>
                <w:sz w:val="20"/>
                <w:szCs w:val="20"/>
              </w:rPr>
              <w:t>ity</w:t>
            </w:r>
            <w:bookmarkEnd w:id="1"/>
            <w:r w:rsidR="00C613AD" w:rsidRPr="000418CB">
              <w:rPr>
                <w:sz w:val="20"/>
                <w:szCs w:val="20"/>
              </w:rPr>
              <w:t xml:space="preserve"> of personal documents required for the background investigation; conduct interviews of candidates’ family members, references, current and previous employers, acquaintances, and neighbors; evaluate the candidates’ </w:t>
            </w:r>
            <w:r w:rsidR="004F03FB" w:rsidRPr="000418CB">
              <w:rPr>
                <w:sz w:val="20"/>
                <w:szCs w:val="20"/>
              </w:rPr>
              <w:t>employment</w:t>
            </w:r>
            <w:r w:rsidR="00C613AD" w:rsidRPr="000418CB">
              <w:rPr>
                <w:sz w:val="20"/>
                <w:szCs w:val="20"/>
              </w:rPr>
              <w:t xml:space="preserve">, education, driving, </w:t>
            </w:r>
            <w:r w:rsidR="00834708" w:rsidRPr="000418CB">
              <w:rPr>
                <w:sz w:val="20"/>
                <w:szCs w:val="20"/>
              </w:rPr>
              <w:t>legal</w:t>
            </w:r>
            <w:r w:rsidR="00C613AD" w:rsidRPr="000418CB">
              <w:rPr>
                <w:sz w:val="20"/>
                <w:szCs w:val="20"/>
              </w:rPr>
              <w:t xml:space="preserve">, drug, </w:t>
            </w:r>
            <w:r w:rsidR="004F03FB" w:rsidRPr="000418CB">
              <w:rPr>
                <w:sz w:val="20"/>
                <w:szCs w:val="20"/>
              </w:rPr>
              <w:t xml:space="preserve">military, </w:t>
            </w:r>
            <w:r w:rsidR="00834708" w:rsidRPr="000418CB">
              <w:rPr>
                <w:sz w:val="20"/>
                <w:szCs w:val="20"/>
              </w:rPr>
              <w:t xml:space="preserve">residential, </w:t>
            </w:r>
            <w:r w:rsidR="004F03FB" w:rsidRPr="000418CB">
              <w:rPr>
                <w:sz w:val="20"/>
                <w:szCs w:val="20"/>
              </w:rPr>
              <w:t>and financial histories to determine if they meet department standards</w:t>
            </w:r>
            <w:r w:rsidR="00834708" w:rsidRPr="000418CB">
              <w:rPr>
                <w:sz w:val="20"/>
                <w:szCs w:val="20"/>
              </w:rPr>
              <w:t xml:space="preserve"> and POST</w:t>
            </w:r>
            <w:r w:rsidR="004F03FB" w:rsidRPr="000418CB">
              <w:rPr>
                <w:sz w:val="20"/>
                <w:szCs w:val="20"/>
              </w:rPr>
              <w:t xml:space="preserve"> requirement</w:t>
            </w:r>
            <w:r w:rsidR="00FC636A" w:rsidRPr="000418CB">
              <w:rPr>
                <w:sz w:val="20"/>
                <w:szCs w:val="20"/>
              </w:rPr>
              <w:t>s</w:t>
            </w:r>
            <w:r w:rsidR="004F03FB" w:rsidRPr="000418CB">
              <w:rPr>
                <w:sz w:val="20"/>
                <w:szCs w:val="20"/>
              </w:rPr>
              <w:t xml:space="preserve">, if applicable; </w:t>
            </w:r>
            <w:r w:rsidR="00FC636A" w:rsidRPr="000418CB">
              <w:rPr>
                <w:sz w:val="20"/>
                <w:szCs w:val="20"/>
              </w:rPr>
              <w:t>b</w:t>
            </w:r>
            <w:r w:rsidR="004F03FB" w:rsidRPr="000418CB">
              <w:rPr>
                <w:sz w:val="20"/>
                <w:szCs w:val="20"/>
              </w:rPr>
              <w:t>ased on investigative findings</w:t>
            </w:r>
            <w:r w:rsidR="00FC636A" w:rsidRPr="000418CB">
              <w:rPr>
                <w:sz w:val="20"/>
                <w:szCs w:val="20"/>
              </w:rPr>
              <w:t xml:space="preserve"> and</w:t>
            </w:r>
            <w:r w:rsidR="004F03FB" w:rsidRPr="000418CB">
              <w:rPr>
                <w:sz w:val="20"/>
                <w:szCs w:val="20"/>
              </w:rPr>
              <w:t xml:space="preserve"> </w:t>
            </w:r>
            <w:r w:rsidR="00834708" w:rsidRPr="000418CB">
              <w:rPr>
                <w:sz w:val="20"/>
                <w:szCs w:val="20"/>
              </w:rPr>
              <w:t xml:space="preserve">using the POST </w:t>
            </w:r>
            <w:r w:rsidR="00FC636A" w:rsidRPr="000418CB">
              <w:rPr>
                <w:sz w:val="20"/>
                <w:szCs w:val="20"/>
              </w:rPr>
              <w:t xml:space="preserve">background </w:t>
            </w:r>
            <w:r w:rsidR="00834708" w:rsidRPr="000418CB">
              <w:rPr>
                <w:sz w:val="20"/>
                <w:szCs w:val="20"/>
              </w:rPr>
              <w:t xml:space="preserve">narrative template, </w:t>
            </w:r>
            <w:r w:rsidR="004F03FB" w:rsidRPr="000418CB">
              <w:rPr>
                <w:sz w:val="20"/>
                <w:szCs w:val="20"/>
              </w:rPr>
              <w:t>write clear and concise reports</w:t>
            </w:r>
            <w:r w:rsidR="00834708" w:rsidRPr="000418CB">
              <w:rPr>
                <w:sz w:val="20"/>
                <w:szCs w:val="20"/>
              </w:rPr>
              <w:t xml:space="preserve"> </w:t>
            </w:r>
            <w:r w:rsidR="004F03FB" w:rsidRPr="000418CB">
              <w:rPr>
                <w:sz w:val="20"/>
                <w:szCs w:val="20"/>
              </w:rPr>
              <w:t xml:space="preserve">for review by the Chief of Police or designee; </w:t>
            </w:r>
            <w:r w:rsidRPr="000418CB">
              <w:rPr>
                <w:sz w:val="20"/>
                <w:szCs w:val="20"/>
                <w:shd w:val="clear" w:color="auto" w:fill="FFFFFF"/>
              </w:rPr>
              <w:t>addresses consequential matters, makes decisions and recommendations as to background findings; represents the department, provides consultative advice to management, and resolving significant issues</w:t>
            </w:r>
            <w:r w:rsidRPr="000418CB">
              <w:rPr>
                <w:sz w:val="20"/>
                <w:szCs w:val="20"/>
              </w:rPr>
              <w:t xml:space="preserve">; </w:t>
            </w:r>
            <w:r w:rsidR="00FC636A" w:rsidRPr="000418CB">
              <w:rPr>
                <w:sz w:val="20"/>
                <w:szCs w:val="20"/>
              </w:rPr>
              <w:t>keep</w:t>
            </w:r>
            <w:r w:rsidRPr="000418CB">
              <w:rPr>
                <w:sz w:val="20"/>
                <w:szCs w:val="20"/>
              </w:rPr>
              <w:t>s</w:t>
            </w:r>
            <w:r w:rsidR="00FC636A" w:rsidRPr="000418CB">
              <w:rPr>
                <w:sz w:val="20"/>
                <w:szCs w:val="20"/>
              </w:rPr>
              <w:t xml:space="preserve"> current with </w:t>
            </w:r>
            <w:r w:rsidR="006A2781" w:rsidRPr="000418CB">
              <w:rPr>
                <w:sz w:val="20"/>
                <w:szCs w:val="20"/>
              </w:rPr>
              <w:t xml:space="preserve">all </w:t>
            </w:r>
            <w:r w:rsidR="00FC636A" w:rsidRPr="000418CB">
              <w:rPr>
                <w:sz w:val="20"/>
                <w:szCs w:val="20"/>
              </w:rPr>
              <w:t>POST regulations,</w:t>
            </w:r>
            <w:r w:rsidR="006A2781" w:rsidRPr="000418CB">
              <w:rPr>
                <w:sz w:val="20"/>
                <w:szCs w:val="20"/>
              </w:rPr>
              <w:t xml:space="preserve"> SB2,</w:t>
            </w:r>
            <w:r w:rsidR="00FC636A" w:rsidRPr="000418CB">
              <w:rPr>
                <w:sz w:val="20"/>
                <w:szCs w:val="20"/>
              </w:rPr>
              <w:t xml:space="preserve"> legal updates</w:t>
            </w:r>
            <w:r w:rsidR="00335349" w:rsidRPr="000418CB">
              <w:rPr>
                <w:sz w:val="20"/>
                <w:szCs w:val="20"/>
              </w:rPr>
              <w:t>, and related trainings</w:t>
            </w:r>
            <w:r w:rsidR="00FC636A" w:rsidRPr="000418CB">
              <w:rPr>
                <w:sz w:val="20"/>
                <w:szCs w:val="20"/>
              </w:rPr>
              <w:t>; compile</w:t>
            </w:r>
            <w:r w:rsidRPr="000418CB">
              <w:rPr>
                <w:sz w:val="20"/>
                <w:szCs w:val="20"/>
              </w:rPr>
              <w:t>s</w:t>
            </w:r>
            <w:r w:rsidR="00FC636A" w:rsidRPr="000418CB">
              <w:rPr>
                <w:sz w:val="20"/>
                <w:szCs w:val="20"/>
              </w:rPr>
              <w:t xml:space="preserve"> and organize</w:t>
            </w:r>
            <w:r w:rsidRPr="000418CB">
              <w:rPr>
                <w:sz w:val="20"/>
                <w:szCs w:val="20"/>
              </w:rPr>
              <w:t>s</w:t>
            </w:r>
            <w:r w:rsidR="00FC636A" w:rsidRPr="000418CB">
              <w:rPr>
                <w:sz w:val="20"/>
                <w:szCs w:val="20"/>
              </w:rPr>
              <w:t xml:space="preserve"> all background investigation documents in preparation for record-keeping and </w:t>
            </w:r>
            <w:r w:rsidR="00335349" w:rsidRPr="000418CB">
              <w:rPr>
                <w:sz w:val="20"/>
                <w:szCs w:val="20"/>
              </w:rPr>
              <w:t xml:space="preserve">annual </w:t>
            </w:r>
            <w:r w:rsidR="00FC636A" w:rsidRPr="000418CB">
              <w:rPr>
                <w:sz w:val="20"/>
                <w:szCs w:val="20"/>
              </w:rPr>
              <w:t>POST</w:t>
            </w:r>
            <w:r w:rsidR="00335349" w:rsidRPr="000418CB">
              <w:rPr>
                <w:sz w:val="20"/>
                <w:szCs w:val="20"/>
              </w:rPr>
              <w:t xml:space="preserve"> compliance</w:t>
            </w:r>
            <w:r w:rsidR="00FC636A" w:rsidRPr="000418CB">
              <w:rPr>
                <w:sz w:val="20"/>
                <w:szCs w:val="20"/>
              </w:rPr>
              <w:t xml:space="preserve"> audits.</w:t>
            </w:r>
          </w:p>
        </w:tc>
        <w:tc>
          <w:tcPr>
            <w:tcW w:w="900" w:type="dxa"/>
            <w:shd w:val="clear" w:color="auto" w:fill="auto"/>
            <w:vAlign w:val="center"/>
          </w:tcPr>
          <w:p w14:paraId="0E9E2530" w14:textId="5FEFAF8E" w:rsidR="00E433BD" w:rsidRPr="000418CB" w:rsidRDefault="00E87253" w:rsidP="008F7201">
            <w:pPr>
              <w:jc w:val="center"/>
              <w:rPr>
                <w:sz w:val="20"/>
                <w:szCs w:val="20"/>
              </w:rPr>
            </w:pPr>
            <w:r w:rsidRPr="000418CB">
              <w:rPr>
                <w:sz w:val="20"/>
                <w:szCs w:val="20"/>
              </w:rPr>
              <w:t>65</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640558FC" w14:textId="0CD4E4E7" w:rsidR="00E433BD" w:rsidRPr="007A0E27" w:rsidRDefault="00E87253" w:rsidP="004C060C">
                <w:pPr>
                  <w:ind w:left="-200" w:right="-110"/>
                  <w:jc w:val="center"/>
                  <w:rPr>
                    <w:b/>
                  </w:rPr>
                </w:pPr>
                <w:r>
                  <w:rPr>
                    <w:rFonts w:ascii="MS Gothic" w:eastAsia="MS Gothic" w:hAnsi="MS Gothic" w:cs="Arial" w:hint="eastAsia"/>
                    <w:b/>
                  </w:rPr>
                  <w:t>☒</w:t>
                </w:r>
              </w:p>
            </w:sdtContent>
          </w:sdt>
        </w:tc>
      </w:tr>
      <w:tr w:rsidR="008F7201" w:rsidRPr="00180860" w14:paraId="48D10DCD" w14:textId="77777777" w:rsidTr="00750C44">
        <w:tc>
          <w:tcPr>
            <w:tcW w:w="8545" w:type="dxa"/>
            <w:shd w:val="clear" w:color="auto" w:fill="auto"/>
          </w:tcPr>
          <w:p w14:paraId="234FB91F" w14:textId="68612A60" w:rsidR="008F7201" w:rsidRPr="000418CB" w:rsidRDefault="00E11993" w:rsidP="000E6752">
            <w:pPr>
              <w:spacing w:before="60" w:after="60"/>
              <w:jc w:val="both"/>
              <w:rPr>
                <w:sz w:val="20"/>
                <w:szCs w:val="20"/>
              </w:rPr>
            </w:pPr>
            <w:r w:rsidRPr="000418CB">
              <w:rPr>
                <w:sz w:val="20"/>
                <w:szCs w:val="20"/>
              </w:rPr>
              <w:t>When deemed necessary, local and long-distance travel will be required to conduct interviews, review employment records,</w:t>
            </w:r>
            <w:r w:rsidR="006A2781" w:rsidRPr="000418CB">
              <w:rPr>
                <w:sz w:val="20"/>
                <w:szCs w:val="20"/>
              </w:rPr>
              <w:t xml:space="preserve"> legal history,</w:t>
            </w:r>
            <w:r w:rsidRPr="000418CB">
              <w:rPr>
                <w:sz w:val="20"/>
                <w:szCs w:val="20"/>
              </w:rPr>
              <w:t xml:space="preserve"> verify residential history, and follow-up on investigative leads within the scope of a background investigation.</w:t>
            </w:r>
          </w:p>
        </w:tc>
        <w:tc>
          <w:tcPr>
            <w:tcW w:w="900" w:type="dxa"/>
            <w:shd w:val="clear" w:color="auto" w:fill="auto"/>
            <w:vAlign w:val="center"/>
          </w:tcPr>
          <w:p w14:paraId="447D917C" w14:textId="1A16BCF4" w:rsidR="008F7201" w:rsidRPr="000418CB" w:rsidRDefault="00E11993" w:rsidP="008F7201">
            <w:pPr>
              <w:jc w:val="center"/>
              <w:rPr>
                <w:sz w:val="20"/>
                <w:szCs w:val="20"/>
              </w:rPr>
            </w:pPr>
            <w:r w:rsidRPr="000418CB">
              <w:rPr>
                <w:sz w:val="20"/>
                <w:szCs w:val="20"/>
              </w:rPr>
              <w:t>30</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204316DE" w14:textId="614DB9F0" w:rsidR="008F7201" w:rsidRPr="007A0E27" w:rsidRDefault="00E87253" w:rsidP="008F7201">
                <w:pPr>
                  <w:ind w:left="-200" w:right="-110"/>
                  <w:jc w:val="center"/>
                  <w:rPr>
                    <w:b/>
                  </w:rPr>
                </w:pPr>
                <w:r>
                  <w:rPr>
                    <w:rFonts w:ascii="MS Gothic" w:eastAsia="MS Gothic" w:hAnsi="MS Gothic" w:cs="Arial" w:hint="eastAsia"/>
                    <w:b/>
                  </w:rPr>
                  <w:t>☒</w:t>
                </w:r>
              </w:p>
            </w:sdtContent>
          </w:sdt>
        </w:tc>
      </w:tr>
      <w:tr w:rsidR="008F7201" w:rsidRPr="00180860" w14:paraId="491BC9E1" w14:textId="77777777" w:rsidTr="00750C44">
        <w:tc>
          <w:tcPr>
            <w:tcW w:w="8545" w:type="dxa"/>
            <w:shd w:val="clear" w:color="auto" w:fill="auto"/>
          </w:tcPr>
          <w:p w14:paraId="6FBF18F2" w14:textId="77777777" w:rsidR="008F7201" w:rsidRPr="000418CB" w:rsidRDefault="008F7201" w:rsidP="000E6752">
            <w:pPr>
              <w:spacing w:before="60" w:after="60"/>
              <w:jc w:val="both"/>
              <w:rPr>
                <w:sz w:val="20"/>
                <w:szCs w:val="20"/>
              </w:rPr>
            </w:pPr>
            <w:r w:rsidRPr="000418CB">
              <w:rPr>
                <w:sz w:val="20"/>
                <w:szCs w:val="20"/>
              </w:rPr>
              <w:fldChar w:fldCharType="begin">
                <w:ffData>
                  <w:name w:val=""/>
                  <w:enabled/>
                  <w:calcOnExit w:val="0"/>
                  <w:textInput/>
                </w:ffData>
              </w:fldChar>
            </w:r>
            <w:r w:rsidRPr="000418CB">
              <w:rPr>
                <w:sz w:val="20"/>
                <w:szCs w:val="20"/>
              </w:rPr>
              <w:instrText xml:space="preserve"> FORMTEXT </w:instrText>
            </w:r>
            <w:r w:rsidRPr="000418CB">
              <w:rPr>
                <w:sz w:val="20"/>
                <w:szCs w:val="20"/>
              </w:rPr>
            </w:r>
            <w:r w:rsidRPr="000418CB">
              <w:rPr>
                <w:sz w:val="20"/>
                <w:szCs w:val="20"/>
              </w:rPr>
              <w:fldChar w:fldCharType="separate"/>
            </w:r>
            <w:r w:rsidR="00071B9C" w:rsidRPr="000418CB">
              <w:rPr>
                <w:noProof/>
                <w:sz w:val="20"/>
                <w:szCs w:val="20"/>
              </w:rPr>
              <w:t>Performs other duties as assigned.</w:t>
            </w:r>
            <w:r w:rsidRPr="000418CB">
              <w:rPr>
                <w:sz w:val="20"/>
                <w:szCs w:val="20"/>
              </w:rPr>
              <w:fldChar w:fldCharType="end"/>
            </w:r>
          </w:p>
        </w:tc>
        <w:tc>
          <w:tcPr>
            <w:tcW w:w="900" w:type="dxa"/>
            <w:shd w:val="clear" w:color="auto" w:fill="auto"/>
            <w:vAlign w:val="center"/>
          </w:tcPr>
          <w:p w14:paraId="112CE0FF" w14:textId="77777777" w:rsidR="008F7201" w:rsidRPr="000418CB" w:rsidRDefault="008F7201" w:rsidP="00CD203A">
            <w:pPr>
              <w:jc w:val="center"/>
              <w:rPr>
                <w:sz w:val="20"/>
                <w:szCs w:val="20"/>
              </w:rPr>
            </w:pPr>
            <w:r w:rsidRPr="000418CB">
              <w:rPr>
                <w:sz w:val="20"/>
                <w:szCs w:val="20"/>
              </w:rPr>
              <w:fldChar w:fldCharType="begin">
                <w:ffData>
                  <w:name w:val=""/>
                  <w:enabled/>
                  <w:calcOnExit w:val="0"/>
                  <w:textInput>
                    <w:maxLength w:val="4"/>
                  </w:textInput>
                </w:ffData>
              </w:fldChar>
            </w:r>
            <w:r w:rsidRPr="000418CB">
              <w:rPr>
                <w:sz w:val="20"/>
                <w:szCs w:val="20"/>
              </w:rPr>
              <w:instrText xml:space="preserve"> FORMTEXT </w:instrText>
            </w:r>
            <w:r w:rsidRPr="000418CB">
              <w:rPr>
                <w:sz w:val="20"/>
                <w:szCs w:val="20"/>
              </w:rPr>
            </w:r>
            <w:r w:rsidRPr="000418CB">
              <w:rPr>
                <w:sz w:val="20"/>
                <w:szCs w:val="20"/>
              </w:rPr>
              <w:fldChar w:fldCharType="separate"/>
            </w:r>
            <w:r w:rsidR="00071B9C" w:rsidRPr="000418CB">
              <w:rPr>
                <w:noProof/>
                <w:sz w:val="20"/>
                <w:szCs w:val="20"/>
              </w:rPr>
              <w:t>5</w:t>
            </w:r>
            <w:r w:rsidRPr="000418CB">
              <w:rPr>
                <w:sz w:val="20"/>
                <w:szCs w:val="20"/>
              </w:rPr>
              <w:fldChar w:fldCharType="end"/>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01C04B77" w14:textId="77777777" w:rsidR="008F7201" w:rsidRPr="007A0E27" w:rsidRDefault="009D2AC2" w:rsidP="008F7201">
                <w:pPr>
                  <w:ind w:left="-200" w:right="-110"/>
                  <w:jc w:val="center"/>
                  <w:rPr>
                    <w:b/>
                  </w:rPr>
                </w:pPr>
                <w:r w:rsidRPr="007A0E27">
                  <w:rPr>
                    <w:rFonts w:ascii="MS Gothic" w:eastAsia="MS Gothic" w:hAnsi="MS Gothic" w:cs="Arial" w:hint="eastAsia"/>
                    <w:b/>
                  </w:rPr>
                  <w:t>☐</w:t>
                </w:r>
              </w:p>
            </w:sdtContent>
          </w:sdt>
        </w:tc>
      </w:tr>
    </w:tbl>
    <w:p w14:paraId="4A1C98AD" w14:textId="77777777" w:rsidR="007F6B2E" w:rsidRDefault="007F6B2E" w:rsidP="007F6B2E">
      <w:pPr>
        <w:rPr>
          <w:rFonts w:ascii="Arial" w:hAnsi="Arial" w:cs="Arial"/>
          <w:sz w:val="18"/>
          <w:szCs w:val="18"/>
        </w:rPr>
      </w:pPr>
    </w:p>
    <w:p w14:paraId="461A10D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7104184F"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4736F21" w14:textId="77777777" w:rsidTr="00BE03B1">
        <w:trPr>
          <w:trHeight w:val="256"/>
        </w:trPr>
        <w:tc>
          <w:tcPr>
            <w:tcW w:w="3502" w:type="dxa"/>
            <w:shd w:val="clear" w:color="auto" w:fill="E7E6E6" w:themeFill="background2"/>
            <w:vAlign w:val="center"/>
          </w:tcPr>
          <w:p w14:paraId="45258E9A"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4CDC862E"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314838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0507A732"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11A5DD05"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231CB09B"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1EAFEF18"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5E743BD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2C27A16F"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768F75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60E69508"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8F0437A"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0459648F"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300D82A0" w14:textId="77777777" w:rsidTr="00BE03B1">
        <w:trPr>
          <w:trHeight w:val="201"/>
        </w:trPr>
        <w:tc>
          <w:tcPr>
            <w:tcW w:w="3502" w:type="dxa"/>
            <w:shd w:val="clear" w:color="auto" w:fill="auto"/>
            <w:vAlign w:val="center"/>
          </w:tcPr>
          <w:p w14:paraId="0B7B332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106579CB" w14:textId="1576737D"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721" w:type="dxa"/>
            <w:vAlign w:val="center"/>
          </w:tcPr>
          <w:p w14:paraId="1FFE1D71"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72BC3078"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389C632E"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6295B1A7"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23CD3A9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34EAF45"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4CA6A4CF" w14:textId="77777777" w:rsidR="00BE03B1" w:rsidRPr="009D2AC2" w:rsidRDefault="00BE03B1" w:rsidP="00BE03B1">
            <w:pPr>
              <w:rPr>
                <w:rFonts w:ascii="Arial" w:hAnsi="Arial" w:cs="Arial"/>
                <w:b/>
                <w:sz w:val="16"/>
                <w:szCs w:val="16"/>
              </w:rPr>
            </w:pPr>
          </w:p>
        </w:tc>
      </w:tr>
      <w:tr w:rsidR="00BE03B1" w:rsidRPr="00486B98" w14:paraId="3143F7F4" w14:textId="77777777" w:rsidTr="00BE03B1">
        <w:trPr>
          <w:trHeight w:val="201"/>
        </w:trPr>
        <w:tc>
          <w:tcPr>
            <w:tcW w:w="3502" w:type="dxa"/>
            <w:shd w:val="clear" w:color="auto" w:fill="auto"/>
            <w:vAlign w:val="center"/>
          </w:tcPr>
          <w:p w14:paraId="1158FD6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1DFE4AFC" w14:textId="3E13A640"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721" w:type="dxa"/>
            <w:vAlign w:val="center"/>
          </w:tcPr>
          <w:p w14:paraId="3F8F74F9"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D873C9C"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2D29CD" w14:textId="77777777" w:rsidR="00BE03B1" w:rsidRPr="003C7D65" w:rsidRDefault="00BE03B1" w:rsidP="00BE03B1">
            <w:pPr>
              <w:rPr>
                <w:rFonts w:ascii="Arial" w:hAnsi="Arial" w:cs="Arial"/>
                <w:sz w:val="16"/>
                <w:szCs w:val="16"/>
              </w:rPr>
            </w:pPr>
          </w:p>
        </w:tc>
        <w:tc>
          <w:tcPr>
            <w:tcW w:w="2479" w:type="dxa"/>
            <w:vAlign w:val="center"/>
          </w:tcPr>
          <w:p w14:paraId="07A98481"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D4CF2FA"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C121771" w14:textId="1725FD3A"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D1A33DA"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38F97E2" w14:textId="77777777" w:rsidTr="00BE03B1">
        <w:trPr>
          <w:trHeight w:val="201"/>
        </w:trPr>
        <w:tc>
          <w:tcPr>
            <w:tcW w:w="3502" w:type="dxa"/>
            <w:shd w:val="clear" w:color="auto" w:fill="auto"/>
            <w:vAlign w:val="center"/>
          </w:tcPr>
          <w:p w14:paraId="178C299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7724CA3D" w14:textId="622C0DAD"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721" w:type="dxa"/>
            <w:vAlign w:val="center"/>
          </w:tcPr>
          <w:p w14:paraId="596F896F"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26F84A28"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E41AA6A" w14:textId="77777777" w:rsidR="00BE03B1" w:rsidRPr="003C7D65" w:rsidRDefault="00BE03B1" w:rsidP="00BE03B1">
            <w:pPr>
              <w:rPr>
                <w:rFonts w:ascii="Arial" w:hAnsi="Arial" w:cs="Arial"/>
                <w:sz w:val="16"/>
                <w:szCs w:val="16"/>
              </w:rPr>
            </w:pPr>
          </w:p>
        </w:tc>
        <w:tc>
          <w:tcPr>
            <w:tcW w:w="2479" w:type="dxa"/>
            <w:vAlign w:val="center"/>
          </w:tcPr>
          <w:p w14:paraId="58335BBB"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4552E9C1"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8DE5C45"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25867DAA" w14:textId="017CBD2D"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r>
      <w:tr w:rsidR="00BE03B1" w:rsidRPr="00486B98" w14:paraId="0C98863B" w14:textId="77777777" w:rsidTr="00BE03B1">
        <w:trPr>
          <w:trHeight w:val="201"/>
        </w:trPr>
        <w:tc>
          <w:tcPr>
            <w:tcW w:w="3502" w:type="dxa"/>
            <w:shd w:val="clear" w:color="auto" w:fill="auto"/>
            <w:vAlign w:val="center"/>
          </w:tcPr>
          <w:p w14:paraId="26C28AA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04CE795" w14:textId="0C2E56CC"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721" w:type="dxa"/>
            <w:vAlign w:val="center"/>
          </w:tcPr>
          <w:p w14:paraId="715CEF3B"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5529BCE"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D2FDA92" w14:textId="77777777" w:rsidR="00BE03B1" w:rsidRPr="003C7D65" w:rsidRDefault="00BE03B1" w:rsidP="00BE03B1">
            <w:pPr>
              <w:rPr>
                <w:rFonts w:ascii="Arial" w:hAnsi="Arial" w:cs="Arial"/>
                <w:sz w:val="16"/>
                <w:szCs w:val="16"/>
              </w:rPr>
            </w:pPr>
          </w:p>
        </w:tc>
        <w:tc>
          <w:tcPr>
            <w:tcW w:w="2479" w:type="dxa"/>
            <w:vAlign w:val="center"/>
          </w:tcPr>
          <w:p w14:paraId="4FE0D75F"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FB34A86"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C3EEFEB"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586B9F4" w14:textId="1E209A72"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r>
      <w:tr w:rsidR="00BE03B1" w:rsidRPr="00486B98" w14:paraId="6A0E4A37" w14:textId="77777777" w:rsidTr="00BE03B1">
        <w:trPr>
          <w:trHeight w:val="201"/>
        </w:trPr>
        <w:tc>
          <w:tcPr>
            <w:tcW w:w="3502" w:type="dxa"/>
            <w:shd w:val="clear" w:color="auto" w:fill="auto"/>
            <w:vAlign w:val="center"/>
          </w:tcPr>
          <w:p w14:paraId="52624EF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207B2E4C" w14:textId="53E7FAF6"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721" w:type="dxa"/>
            <w:vAlign w:val="center"/>
          </w:tcPr>
          <w:p w14:paraId="30ABDCAC"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C3D7BC4"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DC1DA67" w14:textId="77777777" w:rsidR="00BE03B1" w:rsidRPr="003C7D65" w:rsidRDefault="00BE03B1" w:rsidP="00BE03B1">
            <w:pPr>
              <w:rPr>
                <w:rFonts w:ascii="Arial" w:hAnsi="Arial" w:cs="Arial"/>
                <w:sz w:val="16"/>
                <w:szCs w:val="16"/>
              </w:rPr>
            </w:pPr>
          </w:p>
        </w:tc>
        <w:tc>
          <w:tcPr>
            <w:tcW w:w="2479" w:type="dxa"/>
            <w:vAlign w:val="center"/>
          </w:tcPr>
          <w:p w14:paraId="40E49735"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1C89946A"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50F56E9"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8860F86" w14:textId="502D3A8D"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r>
      <w:tr w:rsidR="00BE03B1" w:rsidRPr="00486B98" w14:paraId="5DB1687A" w14:textId="77777777" w:rsidTr="00BE03B1">
        <w:trPr>
          <w:trHeight w:val="201"/>
        </w:trPr>
        <w:tc>
          <w:tcPr>
            <w:tcW w:w="3502" w:type="dxa"/>
            <w:shd w:val="clear" w:color="auto" w:fill="auto"/>
            <w:vAlign w:val="center"/>
          </w:tcPr>
          <w:p w14:paraId="4142053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1CCEAB4E"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F8E9C23" w14:textId="0699583A"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721" w:type="dxa"/>
            <w:vAlign w:val="center"/>
          </w:tcPr>
          <w:p w14:paraId="5D08CB85"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574A13B" w14:textId="77777777" w:rsidR="00BE03B1" w:rsidRPr="003C7D65" w:rsidRDefault="00BE03B1" w:rsidP="00BE03B1">
            <w:pPr>
              <w:rPr>
                <w:rFonts w:ascii="Arial" w:hAnsi="Arial" w:cs="Arial"/>
                <w:sz w:val="16"/>
                <w:szCs w:val="16"/>
              </w:rPr>
            </w:pPr>
          </w:p>
        </w:tc>
        <w:tc>
          <w:tcPr>
            <w:tcW w:w="2479" w:type="dxa"/>
            <w:vAlign w:val="center"/>
          </w:tcPr>
          <w:p w14:paraId="565A2E32"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5CAB253B"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CC025F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627C82C3" w14:textId="77777777" w:rsidR="00BE03B1" w:rsidRPr="009D2AC2" w:rsidRDefault="00BE03B1" w:rsidP="00BE03B1">
            <w:pPr>
              <w:rPr>
                <w:rFonts w:ascii="Arial" w:hAnsi="Arial" w:cs="Arial"/>
                <w:b/>
                <w:sz w:val="16"/>
                <w:szCs w:val="16"/>
              </w:rPr>
            </w:pPr>
          </w:p>
        </w:tc>
      </w:tr>
      <w:tr w:rsidR="00BE03B1" w:rsidRPr="00486B98" w14:paraId="4EDEE58E" w14:textId="77777777" w:rsidTr="00BE03B1">
        <w:trPr>
          <w:trHeight w:val="201"/>
        </w:trPr>
        <w:tc>
          <w:tcPr>
            <w:tcW w:w="3502" w:type="dxa"/>
            <w:shd w:val="clear" w:color="auto" w:fill="auto"/>
            <w:vAlign w:val="center"/>
          </w:tcPr>
          <w:p w14:paraId="7A01F0E6"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3783ACEE" w14:textId="285FD81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721" w:type="dxa"/>
            <w:vAlign w:val="center"/>
          </w:tcPr>
          <w:p w14:paraId="518DE639"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BC608A6"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746B062" w14:textId="77777777" w:rsidR="00BE03B1" w:rsidRPr="003C7D65" w:rsidRDefault="00BE03B1" w:rsidP="00BE03B1">
            <w:pPr>
              <w:rPr>
                <w:rFonts w:ascii="Arial" w:hAnsi="Arial" w:cs="Arial"/>
                <w:sz w:val="16"/>
                <w:szCs w:val="16"/>
              </w:rPr>
            </w:pPr>
          </w:p>
        </w:tc>
        <w:tc>
          <w:tcPr>
            <w:tcW w:w="2479" w:type="dxa"/>
            <w:vAlign w:val="center"/>
          </w:tcPr>
          <w:p w14:paraId="3DE95E8B"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3CDCC427"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7C5DD4D8" w14:textId="1DFDABB2"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6BB6A04"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5A16482" w14:textId="77777777" w:rsidTr="00BE03B1">
        <w:trPr>
          <w:trHeight w:val="201"/>
        </w:trPr>
        <w:tc>
          <w:tcPr>
            <w:tcW w:w="3502" w:type="dxa"/>
            <w:shd w:val="clear" w:color="auto" w:fill="auto"/>
            <w:vAlign w:val="center"/>
          </w:tcPr>
          <w:p w14:paraId="58196B1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622DA6B8"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C61D37D"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FFB1271"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DFF3D15" w14:textId="77777777" w:rsidR="00BE03B1" w:rsidRPr="00384C16" w:rsidRDefault="00BE03B1" w:rsidP="00BE03B1">
            <w:pPr>
              <w:rPr>
                <w:rFonts w:ascii="Arial" w:hAnsi="Arial" w:cs="Arial"/>
                <w:sz w:val="16"/>
                <w:szCs w:val="16"/>
              </w:rPr>
            </w:pPr>
          </w:p>
        </w:tc>
        <w:tc>
          <w:tcPr>
            <w:tcW w:w="2479" w:type="dxa"/>
            <w:vAlign w:val="center"/>
          </w:tcPr>
          <w:p w14:paraId="43D74C22"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59097C8"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071BAEEC"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4C12505A" w14:textId="3D4778EE"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r>
      <w:tr w:rsidR="00BE03B1" w:rsidRPr="00486B98" w14:paraId="1674E6AA" w14:textId="77777777" w:rsidTr="00BE03B1">
        <w:trPr>
          <w:trHeight w:val="201"/>
        </w:trPr>
        <w:tc>
          <w:tcPr>
            <w:tcW w:w="3502" w:type="dxa"/>
            <w:shd w:val="clear" w:color="auto" w:fill="auto"/>
            <w:vAlign w:val="center"/>
          </w:tcPr>
          <w:p w14:paraId="4B99CAEF"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660B0877"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050AEAC"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249D679" w14:textId="62BE91B1"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5B5BF91" w14:textId="77777777" w:rsidR="00BE03B1" w:rsidRPr="003C7D65" w:rsidRDefault="00BE03B1" w:rsidP="00BE03B1">
            <w:pPr>
              <w:rPr>
                <w:rFonts w:ascii="Arial" w:hAnsi="Arial" w:cs="Arial"/>
                <w:sz w:val="16"/>
                <w:szCs w:val="16"/>
              </w:rPr>
            </w:pPr>
          </w:p>
        </w:tc>
        <w:tc>
          <w:tcPr>
            <w:tcW w:w="2479" w:type="dxa"/>
            <w:vAlign w:val="center"/>
          </w:tcPr>
          <w:p w14:paraId="4882EED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210E3A0"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CF95C33"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4552D9A8" w14:textId="17A81BE3"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r>
      <w:tr w:rsidR="00BE03B1" w:rsidRPr="00486B98" w14:paraId="01903731" w14:textId="77777777" w:rsidTr="00BE03B1">
        <w:trPr>
          <w:trHeight w:val="201"/>
        </w:trPr>
        <w:tc>
          <w:tcPr>
            <w:tcW w:w="3502" w:type="dxa"/>
            <w:shd w:val="clear" w:color="auto" w:fill="auto"/>
            <w:vAlign w:val="center"/>
          </w:tcPr>
          <w:p w14:paraId="1DC1B91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2BE56239"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9F5DC28" w14:textId="7C2AAD84"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721" w:type="dxa"/>
            <w:vAlign w:val="center"/>
          </w:tcPr>
          <w:p w14:paraId="080BADE5"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31AE8FB"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7A68C74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20B14CA1"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4CD5768F"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4321D06" w14:textId="4186F776"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r>
      <w:tr w:rsidR="00BE03B1" w:rsidRPr="00486B98" w14:paraId="277471E4" w14:textId="77777777" w:rsidTr="00BE03B1">
        <w:trPr>
          <w:trHeight w:val="201"/>
        </w:trPr>
        <w:tc>
          <w:tcPr>
            <w:tcW w:w="3502" w:type="dxa"/>
            <w:shd w:val="clear" w:color="auto" w:fill="auto"/>
            <w:vAlign w:val="center"/>
          </w:tcPr>
          <w:p w14:paraId="14A1F54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244B20D3"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1370BF0" w14:textId="7465F8DB"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7E12C2">
                  <w:rPr>
                    <w:rFonts w:ascii="MS Gothic" w:eastAsia="MS Gothic" w:hAnsi="MS Gothic" w:cs="Tahoma" w:hint="eastAsia"/>
                    <w:b/>
                    <w:color w:val="000000" w:themeColor="text1"/>
                    <w:sz w:val="18"/>
                    <w:szCs w:val="18"/>
                  </w:rPr>
                  <w:t>☒</w:t>
                </w:r>
              </w:sdtContent>
            </w:sdt>
          </w:p>
        </w:tc>
        <w:tc>
          <w:tcPr>
            <w:tcW w:w="721" w:type="dxa"/>
            <w:vAlign w:val="center"/>
          </w:tcPr>
          <w:p w14:paraId="67D1F11B" w14:textId="77777777" w:rsidR="00BE03B1" w:rsidRPr="00CF080D"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7C1B853A"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46D2FBE7"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716B43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D0D9AD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7DFB2983" w14:textId="77777777" w:rsidR="00BE03B1" w:rsidRPr="003C7D65" w:rsidRDefault="00BE03B1" w:rsidP="00BE03B1">
            <w:pPr>
              <w:rPr>
                <w:rFonts w:ascii="Arial" w:hAnsi="Arial" w:cs="Arial"/>
                <w:sz w:val="16"/>
                <w:szCs w:val="16"/>
              </w:rPr>
            </w:pPr>
          </w:p>
        </w:tc>
      </w:tr>
    </w:tbl>
    <w:p w14:paraId="3941EF80"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7463607F" w14:textId="77777777" w:rsidTr="00DE2D52">
        <w:trPr>
          <w:trHeight w:val="256"/>
        </w:trPr>
        <w:tc>
          <w:tcPr>
            <w:tcW w:w="3505" w:type="dxa"/>
            <w:shd w:val="clear" w:color="auto" w:fill="E7E6E6" w:themeFill="background2"/>
            <w:vAlign w:val="center"/>
          </w:tcPr>
          <w:p w14:paraId="318DD9C4"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9E80CFF"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6474F7A"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38C0E80B"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B92B6FA"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26826B84"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642AF08A" w14:textId="77777777" w:rsidTr="00DE2D52">
        <w:trPr>
          <w:trHeight w:val="201"/>
        </w:trPr>
        <w:tc>
          <w:tcPr>
            <w:tcW w:w="3505" w:type="dxa"/>
            <w:shd w:val="clear" w:color="auto" w:fill="auto"/>
            <w:vAlign w:val="center"/>
          </w:tcPr>
          <w:p w14:paraId="2379D529"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13F34476" w14:textId="5B94A183"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c>
          <w:tcPr>
            <w:tcW w:w="720" w:type="dxa"/>
            <w:vAlign w:val="center"/>
          </w:tcPr>
          <w:p w14:paraId="7696300A"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ABDF347"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0A2CF587" w14:textId="77777777" w:rsidTr="00DE2D52">
        <w:trPr>
          <w:trHeight w:val="201"/>
        </w:trPr>
        <w:tc>
          <w:tcPr>
            <w:tcW w:w="3505" w:type="dxa"/>
            <w:shd w:val="clear" w:color="auto" w:fill="auto"/>
            <w:vAlign w:val="center"/>
          </w:tcPr>
          <w:p w14:paraId="5E5AC0D0"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5AA3CDDE"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91DA37A"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61155363" w14:textId="0E7E2ECD"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r>
      <w:tr w:rsidR="00BE03B1" w:rsidRPr="003C7D65" w14:paraId="66AFAB3F" w14:textId="77777777" w:rsidTr="00DE2D52">
        <w:trPr>
          <w:trHeight w:val="201"/>
        </w:trPr>
        <w:tc>
          <w:tcPr>
            <w:tcW w:w="3505" w:type="dxa"/>
            <w:shd w:val="clear" w:color="auto" w:fill="auto"/>
            <w:vAlign w:val="center"/>
          </w:tcPr>
          <w:p w14:paraId="79D3F97B"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5416E1C9"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0CE0D0D6" w14:textId="49709B76"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c>
          <w:tcPr>
            <w:tcW w:w="720" w:type="dxa"/>
            <w:vAlign w:val="center"/>
          </w:tcPr>
          <w:p w14:paraId="27B85C0A"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66CF92A9" w14:textId="77777777" w:rsidTr="00DE2D52">
        <w:trPr>
          <w:trHeight w:val="201"/>
        </w:trPr>
        <w:tc>
          <w:tcPr>
            <w:tcW w:w="3505" w:type="dxa"/>
            <w:shd w:val="clear" w:color="auto" w:fill="auto"/>
            <w:vAlign w:val="center"/>
          </w:tcPr>
          <w:p w14:paraId="7C4971E4"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28A32826"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647F813" w14:textId="71222B93"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c>
          <w:tcPr>
            <w:tcW w:w="720" w:type="dxa"/>
            <w:vAlign w:val="center"/>
          </w:tcPr>
          <w:p w14:paraId="6204A234"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44E1213D" w14:textId="77777777" w:rsidTr="00DE2D52">
        <w:trPr>
          <w:trHeight w:val="201"/>
        </w:trPr>
        <w:tc>
          <w:tcPr>
            <w:tcW w:w="3505" w:type="dxa"/>
            <w:shd w:val="clear" w:color="auto" w:fill="auto"/>
            <w:vAlign w:val="center"/>
          </w:tcPr>
          <w:p w14:paraId="443A3B34"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08FE239E"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8A92331" w14:textId="77777777"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2BB7CA85" w14:textId="4AC57B59" w:rsidR="00BE03B1" w:rsidRPr="009D2AC2" w:rsidRDefault="00B131EF"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18"/>
                    <w:szCs w:val="18"/>
                  </w:rPr>
                  <w:t>☒</w:t>
                </w:r>
              </w:sdtContent>
            </w:sdt>
          </w:p>
        </w:tc>
      </w:tr>
    </w:tbl>
    <w:p w14:paraId="0BC50199"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2E010641" w14:textId="77777777" w:rsidTr="00C91C6B">
        <w:trPr>
          <w:trHeight w:val="287"/>
        </w:trPr>
        <w:tc>
          <w:tcPr>
            <w:tcW w:w="10525" w:type="dxa"/>
            <w:shd w:val="clear" w:color="auto" w:fill="E7E6E6" w:themeFill="background2"/>
            <w:vAlign w:val="center"/>
          </w:tcPr>
          <w:p w14:paraId="1FDAF54B"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683353D8" w14:textId="77777777" w:rsidTr="00C91C6B">
        <w:tc>
          <w:tcPr>
            <w:tcW w:w="10525" w:type="dxa"/>
          </w:tcPr>
          <w:p w14:paraId="7859B471"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246C422C" w14:textId="77777777" w:rsidR="00F87D60" w:rsidRPr="00B61AC9" w:rsidRDefault="00F87D60" w:rsidP="006A4149">
            <w:pPr>
              <w:rPr>
                <w:rFonts w:ascii="Arial" w:hAnsi="Arial" w:cs="Arial"/>
                <w:sz w:val="16"/>
                <w:szCs w:val="16"/>
              </w:rPr>
            </w:pPr>
          </w:p>
        </w:tc>
      </w:tr>
    </w:tbl>
    <w:p w14:paraId="142478B6" w14:textId="77777777" w:rsidR="007F6B2E" w:rsidRDefault="007F6B2E" w:rsidP="00B977B9">
      <w:pPr>
        <w:rPr>
          <w:rFonts w:ascii="Arial" w:hAnsi="Arial" w:cs="Arial"/>
          <w:sz w:val="18"/>
          <w:szCs w:val="18"/>
        </w:rPr>
      </w:pPr>
    </w:p>
    <w:p w14:paraId="56379F87"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74BC1948" w14:textId="77777777" w:rsidTr="006E0EFF">
        <w:tc>
          <w:tcPr>
            <w:tcW w:w="5184" w:type="dxa"/>
            <w:shd w:val="clear" w:color="auto" w:fill="auto"/>
          </w:tcPr>
          <w:p w14:paraId="2EEFEDD6"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458404E2"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6E9A3CC3" w14:textId="77777777" w:rsidTr="00B1292F">
        <w:trPr>
          <w:trHeight w:val="224"/>
        </w:trPr>
        <w:tc>
          <w:tcPr>
            <w:tcW w:w="5184" w:type="dxa"/>
            <w:shd w:val="clear" w:color="auto" w:fill="E7E6E6" w:themeFill="background2"/>
            <w:vAlign w:val="bottom"/>
          </w:tcPr>
          <w:p w14:paraId="6F22CE6C"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2555FB66"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28DA63E5" w14:textId="77777777" w:rsidTr="006E0EFF">
        <w:trPr>
          <w:trHeight w:val="320"/>
        </w:trPr>
        <w:tc>
          <w:tcPr>
            <w:tcW w:w="5184" w:type="dxa"/>
            <w:shd w:val="clear" w:color="auto" w:fill="auto"/>
            <w:vAlign w:val="center"/>
          </w:tcPr>
          <w:p w14:paraId="2E19F456" w14:textId="591320C8" w:rsidR="008E4E62" w:rsidRPr="00E05335" w:rsidRDefault="00E05335" w:rsidP="00BF01F4">
            <w:pPr>
              <w:rPr>
                <w:rFonts w:ascii="Trebuchet MS" w:hAnsi="Trebuchet MS"/>
                <w:color w:val="000000"/>
                <w:sz w:val="18"/>
                <w:szCs w:val="18"/>
              </w:rPr>
            </w:pPr>
            <w:r>
              <w:rPr>
                <w:rFonts w:ascii="Trebuchet MS" w:hAnsi="Trebuchet MS"/>
                <w:color w:val="000000"/>
                <w:sz w:val="18"/>
                <w:szCs w:val="18"/>
              </w:rPr>
              <w:t>Microsoft Word</w:t>
            </w:r>
          </w:p>
        </w:tc>
        <w:tc>
          <w:tcPr>
            <w:tcW w:w="5341" w:type="dxa"/>
            <w:shd w:val="clear" w:color="auto" w:fill="auto"/>
            <w:vAlign w:val="center"/>
          </w:tcPr>
          <w:p w14:paraId="34BF4582" w14:textId="1647D428" w:rsidR="008E4E62" w:rsidRPr="00E05335" w:rsidRDefault="00E05335" w:rsidP="00BF01F4">
            <w:pPr>
              <w:rPr>
                <w:rFonts w:ascii="Trebuchet MS" w:hAnsi="Trebuchet MS"/>
                <w:color w:val="000000"/>
                <w:sz w:val="18"/>
                <w:szCs w:val="18"/>
              </w:rPr>
            </w:pPr>
            <w:r>
              <w:rPr>
                <w:rFonts w:ascii="Trebuchet MS" w:hAnsi="Trebuchet MS"/>
                <w:color w:val="000000"/>
                <w:sz w:val="18"/>
                <w:szCs w:val="18"/>
              </w:rPr>
              <w:t>Creating background investigation reports</w:t>
            </w:r>
          </w:p>
        </w:tc>
      </w:tr>
      <w:tr w:rsidR="008E4E62" w:rsidRPr="00180860" w14:paraId="4E8C6C0D" w14:textId="77777777" w:rsidTr="006E0EFF">
        <w:trPr>
          <w:trHeight w:val="320"/>
        </w:trPr>
        <w:tc>
          <w:tcPr>
            <w:tcW w:w="5184" w:type="dxa"/>
            <w:shd w:val="clear" w:color="auto" w:fill="auto"/>
            <w:vAlign w:val="center"/>
          </w:tcPr>
          <w:p w14:paraId="5D370F99" w14:textId="77777777" w:rsidR="008E4E62" w:rsidRPr="00E05335" w:rsidRDefault="008E4E62" w:rsidP="00BF01F4">
            <w:pPr>
              <w:rPr>
                <w:rFonts w:ascii="Trebuchet MS" w:hAnsi="Trebuchet MS"/>
                <w:color w:val="000000"/>
                <w:sz w:val="18"/>
                <w:szCs w:val="18"/>
              </w:rPr>
            </w:pPr>
            <w:r w:rsidRPr="00E05335">
              <w:rPr>
                <w:rFonts w:ascii="Trebuchet MS" w:hAnsi="Trebuchet MS"/>
                <w:color w:val="000000"/>
                <w:sz w:val="18"/>
                <w:szCs w:val="18"/>
              </w:rPr>
              <w:fldChar w:fldCharType="begin">
                <w:ffData>
                  <w:name w:val="Text11"/>
                  <w:enabled/>
                  <w:calcOnExit w:val="0"/>
                  <w:textInput/>
                </w:ffData>
              </w:fldChar>
            </w:r>
            <w:r w:rsidRPr="00E05335">
              <w:rPr>
                <w:rFonts w:ascii="Trebuchet MS" w:hAnsi="Trebuchet MS"/>
                <w:color w:val="000000"/>
                <w:sz w:val="18"/>
                <w:szCs w:val="18"/>
              </w:rPr>
              <w:instrText xml:space="preserve"> FORMTEXT </w:instrText>
            </w:r>
            <w:r w:rsidRPr="00E05335">
              <w:rPr>
                <w:rFonts w:ascii="Trebuchet MS" w:hAnsi="Trebuchet MS"/>
                <w:color w:val="000000"/>
                <w:sz w:val="18"/>
                <w:szCs w:val="18"/>
              </w:rPr>
            </w:r>
            <w:r w:rsidRPr="00E05335">
              <w:rPr>
                <w:rFonts w:ascii="Trebuchet MS" w:hAnsi="Trebuchet MS"/>
                <w:color w:val="000000"/>
                <w:sz w:val="18"/>
                <w:szCs w:val="18"/>
              </w:rPr>
              <w:fldChar w:fldCharType="separate"/>
            </w:r>
            <w:r w:rsidRPr="00E05335">
              <w:rPr>
                <w:rFonts w:ascii="Trebuchet MS" w:hAnsi="Trebuchet MS"/>
                <w:noProof/>
                <w:color w:val="000000"/>
                <w:sz w:val="18"/>
                <w:szCs w:val="18"/>
              </w:rPr>
              <w:t> </w:t>
            </w:r>
            <w:r w:rsidRPr="00E05335">
              <w:rPr>
                <w:rFonts w:ascii="Trebuchet MS" w:hAnsi="Trebuchet MS"/>
                <w:noProof/>
                <w:color w:val="000000"/>
                <w:sz w:val="18"/>
                <w:szCs w:val="18"/>
              </w:rPr>
              <w:t> </w:t>
            </w:r>
            <w:r w:rsidRPr="00E05335">
              <w:rPr>
                <w:rFonts w:ascii="Trebuchet MS" w:hAnsi="Trebuchet MS"/>
                <w:noProof/>
                <w:color w:val="000000"/>
                <w:sz w:val="18"/>
                <w:szCs w:val="18"/>
              </w:rPr>
              <w:t> </w:t>
            </w:r>
            <w:r w:rsidRPr="00E05335">
              <w:rPr>
                <w:rFonts w:ascii="Trebuchet MS" w:hAnsi="Trebuchet MS"/>
                <w:noProof/>
                <w:color w:val="000000"/>
                <w:sz w:val="18"/>
                <w:szCs w:val="18"/>
              </w:rPr>
              <w:t> </w:t>
            </w:r>
            <w:r w:rsidRPr="00E05335">
              <w:rPr>
                <w:rFonts w:ascii="Trebuchet MS" w:hAnsi="Trebuchet MS"/>
                <w:noProof/>
                <w:color w:val="000000"/>
                <w:sz w:val="18"/>
                <w:szCs w:val="18"/>
              </w:rPr>
              <w:t> </w:t>
            </w:r>
            <w:r w:rsidRPr="00E05335">
              <w:rPr>
                <w:rFonts w:ascii="Trebuchet MS" w:hAnsi="Trebuchet MS"/>
                <w:color w:val="000000"/>
                <w:sz w:val="18"/>
                <w:szCs w:val="18"/>
              </w:rPr>
              <w:fldChar w:fldCharType="end"/>
            </w:r>
          </w:p>
        </w:tc>
        <w:tc>
          <w:tcPr>
            <w:tcW w:w="5341" w:type="dxa"/>
            <w:shd w:val="clear" w:color="auto" w:fill="auto"/>
            <w:vAlign w:val="center"/>
          </w:tcPr>
          <w:p w14:paraId="245E3E65" w14:textId="77777777" w:rsidR="008E4E62" w:rsidRPr="00E05335" w:rsidRDefault="008E4E62" w:rsidP="00BF01F4">
            <w:pPr>
              <w:rPr>
                <w:rFonts w:ascii="Trebuchet MS" w:hAnsi="Trebuchet MS"/>
                <w:color w:val="000000"/>
                <w:sz w:val="18"/>
                <w:szCs w:val="18"/>
              </w:rPr>
            </w:pPr>
            <w:r w:rsidRPr="00E05335">
              <w:rPr>
                <w:rFonts w:ascii="Trebuchet MS" w:hAnsi="Trebuchet MS"/>
                <w:color w:val="000000"/>
                <w:sz w:val="18"/>
                <w:szCs w:val="18"/>
              </w:rPr>
              <w:fldChar w:fldCharType="begin">
                <w:ffData>
                  <w:name w:val="Text12"/>
                  <w:enabled/>
                  <w:calcOnExit w:val="0"/>
                  <w:textInput/>
                </w:ffData>
              </w:fldChar>
            </w:r>
            <w:r w:rsidRPr="00E05335">
              <w:rPr>
                <w:rFonts w:ascii="Trebuchet MS" w:hAnsi="Trebuchet MS"/>
                <w:color w:val="000000"/>
                <w:sz w:val="18"/>
                <w:szCs w:val="18"/>
              </w:rPr>
              <w:instrText xml:space="preserve"> FORMTEXT </w:instrText>
            </w:r>
            <w:r w:rsidRPr="00E05335">
              <w:rPr>
                <w:rFonts w:ascii="Trebuchet MS" w:hAnsi="Trebuchet MS"/>
                <w:color w:val="000000"/>
                <w:sz w:val="18"/>
                <w:szCs w:val="18"/>
              </w:rPr>
            </w:r>
            <w:r w:rsidRPr="00E05335">
              <w:rPr>
                <w:rFonts w:ascii="Trebuchet MS" w:hAnsi="Trebuchet MS"/>
                <w:color w:val="000000"/>
                <w:sz w:val="18"/>
                <w:szCs w:val="18"/>
              </w:rPr>
              <w:fldChar w:fldCharType="separate"/>
            </w:r>
            <w:r w:rsidRPr="00E05335">
              <w:rPr>
                <w:rFonts w:ascii="Trebuchet MS" w:hAnsi="Trebuchet MS"/>
                <w:noProof/>
                <w:color w:val="000000"/>
                <w:sz w:val="18"/>
                <w:szCs w:val="18"/>
              </w:rPr>
              <w:t> </w:t>
            </w:r>
            <w:r w:rsidRPr="00E05335">
              <w:rPr>
                <w:rFonts w:ascii="Trebuchet MS" w:hAnsi="Trebuchet MS"/>
                <w:noProof/>
                <w:color w:val="000000"/>
                <w:sz w:val="18"/>
                <w:szCs w:val="18"/>
              </w:rPr>
              <w:t> </w:t>
            </w:r>
            <w:r w:rsidRPr="00E05335">
              <w:rPr>
                <w:rFonts w:ascii="Trebuchet MS" w:hAnsi="Trebuchet MS"/>
                <w:noProof/>
                <w:color w:val="000000"/>
                <w:sz w:val="18"/>
                <w:szCs w:val="18"/>
              </w:rPr>
              <w:t> </w:t>
            </w:r>
            <w:r w:rsidRPr="00E05335">
              <w:rPr>
                <w:rFonts w:ascii="Trebuchet MS" w:hAnsi="Trebuchet MS"/>
                <w:noProof/>
                <w:color w:val="000000"/>
                <w:sz w:val="18"/>
                <w:szCs w:val="18"/>
              </w:rPr>
              <w:t> </w:t>
            </w:r>
            <w:r w:rsidRPr="00E05335">
              <w:rPr>
                <w:rFonts w:ascii="Trebuchet MS" w:hAnsi="Trebuchet MS"/>
                <w:noProof/>
                <w:color w:val="000000"/>
                <w:sz w:val="18"/>
                <w:szCs w:val="18"/>
              </w:rPr>
              <w:t> </w:t>
            </w:r>
            <w:r w:rsidRPr="00E05335">
              <w:rPr>
                <w:rFonts w:ascii="Trebuchet MS" w:hAnsi="Trebuchet MS"/>
                <w:color w:val="000000"/>
                <w:sz w:val="18"/>
                <w:szCs w:val="18"/>
              </w:rPr>
              <w:fldChar w:fldCharType="end"/>
            </w:r>
          </w:p>
        </w:tc>
      </w:tr>
    </w:tbl>
    <w:p w14:paraId="44010D00" w14:textId="77777777" w:rsidR="00B977B9" w:rsidRDefault="00B977B9" w:rsidP="00B977B9">
      <w:pPr>
        <w:rPr>
          <w:rFonts w:ascii="Arial" w:hAnsi="Arial" w:cs="Arial"/>
          <w:b/>
          <w:sz w:val="18"/>
          <w:szCs w:val="18"/>
        </w:rPr>
      </w:pPr>
      <w:r>
        <w:rPr>
          <w:rFonts w:ascii="Arial" w:hAnsi="Arial" w:cs="Arial"/>
          <w:sz w:val="18"/>
          <w:szCs w:val="18"/>
        </w:rPr>
        <w:t xml:space="preserve"> </w:t>
      </w:r>
    </w:p>
    <w:p w14:paraId="775C9396"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596D27C" w14:textId="77777777" w:rsidR="00405ED8" w:rsidRPr="008011A9" w:rsidRDefault="00405ED8" w:rsidP="00405ED8">
      <w:pPr>
        <w:ind w:firstLine="720"/>
        <w:rPr>
          <w:rFonts w:ascii="Arial" w:hAnsi="Arial" w:cs="Arial"/>
          <w:b/>
          <w:color w:val="2F5496" w:themeColor="accent5" w:themeShade="BF"/>
          <w:sz w:val="10"/>
          <w:szCs w:val="10"/>
        </w:rPr>
      </w:pPr>
    </w:p>
    <w:p w14:paraId="7615B596"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lastRenderedPageBreak/>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4"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58E0AB0"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9E433D4"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02A51B1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30C26DB"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543B6492"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3C5C548C"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353CA6A7"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72D22EA7"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B131EF">
              <w:rPr>
                <w:rFonts w:ascii="Arial" w:hAnsi="Arial" w:cs="Arial"/>
                <w:sz w:val="18"/>
                <w:szCs w:val="18"/>
              </w:rPr>
            </w:r>
            <w:r w:rsidR="00B131EF">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454C2A5"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42BBDEBA" w14:textId="77777777" w:rsidR="00E94C60" w:rsidRPr="00E72D60" w:rsidRDefault="00E94C60" w:rsidP="00E94C60">
            <w:pPr>
              <w:spacing w:before="25"/>
              <w:jc w:val="center"/>
              <w:rPr>
                <w:rFonts w:ascii="Arial" w:hAnsi="Arial" w:cs="Arial"/>
                <w:sz w:val="18"/>
                <w:szCs w:val="18"/>
              </w:rPr>
            </w:pPr>
          </w:p>
        </w:tc>
      </w:tr>
      <w:tr w:rsidR="008A4739" w:rsidRPr="00E72D60" w14:paraId="15637FC8" w14:textId="77777777" w:rsidTr="00D24BC3">
        <w:trPr>
          <w:trHeight w:val="315"/>
        </w:trPr>
        <w:tc>
          <w:tcPr>
            <w:tcW w:w="8388" w:type="dxa"/>
            <w:tcBorders>
              <w:top w:val="single" w:sz="4" w:space="0" w:color="auto"/>
              <w:bottom w:val="single" w:sz="4" w:space="0" w:color="auto"/>
            </w:tcBorders>
            <w:shd w:val="clear" w:color="auto" w:fill="auto"/>
            <w:vAlign w:val="center"/>
          </w:tcPr>
          <w:p w14:paraId="3D244392"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3341012C" w14:textId="77777777" w:rsidR="008A4739" w:rsidRPr="007A0E27" w:rsidRDefault="00B131EF"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5FD6B340" w14:textId="77777777" w:rsidR="008A4739" w:rsidRPr="007A0E27" w:rsidRDefault="00B131EF"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4AA775EA" w14:textId="1FC6A7CD" w:rsidR="008A4739" w:rsidRPr="007A0E27" w:rsidRDefault="00B131EF"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22"/>
                    <w:szCs w:val="18"/>
                  </w:rPr>
                  <w:t>☒</w:t>
                </w:r>
              </w:sdtContent>
            </w:sdt>
          </w:p>
        </w:tc>
      </w:tr>
      <w:tr w:rsidR="008A4739" w:rsidRPr="00E72D60" w14:paraId="4E59AE03" w14:textId="77777777" w:rsidTr="00D24BC3">
        <w:trPr>
          <w:trHeight w:val="315"/>
        </w:trPr>
        <w:tc>
          <w:tcPr>
            <w:tcW w:w="8388" w:type="dxa"/>
            <w:tcBorders>
              <w:top w:val="single" w:sz="4" w:space="0" w:color="auto"/>
              <w:bottom w:val="single" w:sz="4" w:space="0" w:color="auto"/>
            </w:tcBorders>
            <w:shd w:val="clear" w:color="auto" w:fill="auto"/>
            <w:vAlign w:val="center"/>
          </w:tcPr>
          <w:p w14:paraId="2529D31B"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5"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sidRPr="00EC32AD">
              <w:rPr>
                <w:rFonts w:ascii="Trebuchet MS" w:hAnsi="Trebuchet MS" w:cs="Arial"/>
                <w:color w:val="000000"/>
                <w:sz w:val="16"/>
                <w:szCs w:val="16"/>
              </w:rPr>
              <w:fldChar w:fldCharType="begin">
                <w:ffData>
                  <w:name w:val="Text11"/>
                  <w:enabled/>
                  <w:calcOnExit w:val="0"/>
                  <w:textInput>
                    <w:default w:val="and Powered Cart/Low Speed Vehicle Safety Training (if appl)"/>
                  </w:textInput>
                </w:ffData>
              </w:fldChar>
            </w:r>
            <w:bookmarkStart w:id="2" w:name="Text11"/>
            <w:r w:rsidRPr="00EC32AD">
              <w:rPr>
                <w:rFonts w:ascii="Trebuchet MS" w:hAnsi="Trebuchet MS" w:cs="Arial"/>
                <w:color w:val="000000"/>
                <w:sz w:val="16"/>
                <w:szCs w:val="16"/>
              </w:rPr>
              <w:instrText xml:space="preserve"> FORMTEXT </w:instrText>
            </w:r>
            <w:r w:rsidRPr="00EC32AD">
              <w:rPr>
                <w:rFonts w:ascii="Trebuchet MS" w:hAnsi="Trebuchet MS" w:cs="Arial"/>
                <w:color w:val="000000"/>
                <w:sz w:val="16"/>
                <w:szCs w:val="16"/>
              </w:rPr>
            </w:r>
            <w:r w:rsidRPr="00EC32AD">
              <w:rPr>
                <w:rFonts w:ascii="Trebuchet MS" w:hAnsi="Trebuchet MS" w:cs="Arial"/>
                <w:color w:val="000000"/>
                <w:sz w:val="16"/>
                <w:szCs w:val="16"/>
              </w:rPr>
              <w:fldChar w:fldCharType="separate"/>
            </w:r>
            <w:r w:rsidRPr="00EC32AD">
              <w:rPr>
                <w:rFonts w:ascii="Trebuchet MS" w:hAnsi="Trebuchet MS" w:cs="Arial"/>
                <w:noProof/>
                <w:color w:val="000000"/>
                <w:sz w:val="16"/>
                <w:szCs w:val="16"/>
              </w:rPr>
              <w:t>and Powered Cart/Low Speed Vehicle Safety Training (if appl)</w:t>
            </w:r>
            <w:r w:rsidRPr="00EC32AD">
              <w:rPr>
                <w:rFonts w:ascii="Trebuchet MS" w:hAnsi="Trebuchet MS" w:cs="Arial"/>
                <w:color w:val="000000"/>
                <w:sz w:val="16"/>
                <w:szCs w:val="16"/>
              </w:rPr>
              <w:fldChar w:fldCharType="end"/>
            </w:r>
            <w:bookmarkEnd w:id="2"/>
          </w:p>
        </w:tc>
        <w:tc>
          <w:tcPr>
            <w:tcW w:w="690" w:type="dxa"/>
            <w:vAlign w:val="center"/>
          </w:tcPr>
          <w:p w14:paraId="5094762B" w14:textId="23424140" w:rsidR="008A4739" w:rsidRPr="007A0E27" w:rsidRDefault="00B131EF"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1"/>
                  <w14:checkedState w14:val="2612" w14:font="MS Gothic"/>
                  <w14:uncheckedState w14:val="2610" w14:font="MS Gothic"/>
                </w14:checkbox>
              </w:sdtPr>
              <w:sdtEndPr/>
              <w:sdtContent>
                <w:r w:rsidR="00EC32AD">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A8634C6" w14:textId="77777777" w:rsidR="008A4739" w:rsidRPr="007A0E27" w:rsidRDefault="00B131EF"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9A37203" w14:textId="77777777" w:rsidR="008A4739" w:rsidRPr="007A0E27" w:rsidRDefault="00B131EF"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8A4739" w:rsidRPr="00E72D60" w14:paraId="64FEDD58" w14:textId="77777777" w:rsidTr="005565F6">
        <w:trPr>
          <w:trHeight w:val="315"/>
        </w:trPr>
        <w:tc>
          <w:tcPr>
            <w:tcW w:w="8388" w:type="dxa"/>
            <w:tcBorders>
              <w:top w:val="single" w:sz="4" w:space="0" w:color="auto"/>
              <w:bottom w:val="single" w:sz="4" w:space="0" w:color="auto"/>
            </w:tcBorders>
            <w:shd w:val="clear" w:color="auto" w:fill="auto"/>
            <w:vAlign w:val="center"/>
          </w:tcPr>
          <w:p w14:paraId="61758985" w14:textId="587DE36A" w:rsidR="008A4739" w:rsidRPr="00BD00AD" w:rsidRDefault="00421DFB" w:rsidP="008A4739">
            <w:pPr>
              <w:rPr>
                <w:rFonts w:ascii="Trebuchet MS" w:hAnsi="Trebuchet MS"/>
                <w:color w:val="000000"/>
                <w:sz w:val="18"/>
                <w:szCs w:val="18"/>
              </w:rPr>
            </w:pPr>
            <w:r w:rsidRPr="00BD00AD">
              <w:rPr>
                <w:rFonts w:ascii="Trebuchet MS" w:hAnsi="Trebuchet MS"/>
                <w:color w:val="000000"/>
                <w:sz w:val="18"/>
                <w:szCs w:val="18"/>
              </w:rPr>
              <w:t xml:space="preserve">POST </w:t>
            </w:r>
            <w:r w:rsidRPr="00E05335">
              <w:rPr>
                <w:rFonts w:ascii="Trebuchet MS" w:hAnsi="Trebuchet MS"/>
                <w:i/>
                <w:iCs/>
                <w:color w:val="000000"/>
                <w:sz w:val="18"/>
                <w:szCs w:val="18"/>
              </w:rPr>
              <w:t>Background Inve</w:t>
            </w:r>
            <w:r w:rsidR="00BD00AD" w:rsidRPr="00E05335">
              <w:rPr>
                <w:rFonts w:ascii="Trebuchet MS" w:hAnsi="Trebuchet MS"/>
                <w:i/>
                <w:iCs/>
                <w:color w:val="000000"/>
                <w:sz w:val="18"/>
                <w:szCs w:val="18"/>
              </w:rPr>
              <w:t>stigations</w:t>
            </w:r>
            <w:r w:rsidR="00BD00AD" w:rsidRPr="00BD00AD">
              <w:rPr>
                <w:rFonts w:ascii="Trebuchet MS" w:hAnsi="Trebuchet MS"/>
                <w:color w:val="000000"/>
                <w:sz w:val="18"/>
                <w:szCs w:val="18"/>
              </w:rPr>
              <w:t xml:space="preserve"> (32 hrs.)</w:t>
            </w:r>
          </w:p>
        </w:tc>
        <w:tc>
          <w:tcPr>
            <w:tcW w:w="690" w:type="dxa"/>
            <w:tcBorders>
              <w:bottom w:val="single" w:sz="4" w:space="0" w:color="auto"/>
            </w:tcBorders>
            <w:vAlign w:val="center"/>
          </w:tcPr>
          <w:p w14:paraId="7529AAC0" w14:textId="542820BF" w:rsidR="008A4739" w:rsidRPr="007A0E27" w:rsidRDefault="00B131EF"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1"/>
                  <w14:checkedState w14:val="2612" w14:font="MS Gothic"/>
                  <w14:uncheckedState w14:val="2610" w14:font="MS Gothic"/>
                </w14:checkbox>
              </w:sdtPr>
              <w:sdtEndPr/>
              <w:sdtContent>
                <w:r w:rsidR="00BD00AD">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A88761E" w14:textId="77777777" w:rsidR="008A4739" w:rsidRPr="007A0E27" w:rsidRDefault="00B131EF"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40284C2B" w14:textId="77777777" w:rsidR="008A4739" w:rsidRPr="007A0E27" w:rsidRDefault="00B131EF"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BD00AD" w:rsidRPr="00E72D60" w14:paraId="29999CE1" w14:textId="77777777" w:rsidTr="000E6752">
        <w:trPr>
          <w:trHeight w:val="315"/>
        </w:trPr>
        <w:tc>
          <w:tcPr>
            <w:tcW w:w="8388" w:type="dxa"/>
            <w:tcBorders>
              <w:top w:val="single" w:sz="4" w:space="0" w:color="auto"/>
              <w:bottom w:val="single" w:sz="4" w:space="0" w:color="auto"/>
            </w:tcBorders>
            <w:shd w:val="clear" w:color="auto" w:fill="auto"/>
            <w:vAlign w:val="center"/>
          </w:tcPr>
          <w:p w14:paraId="207E5D00" w14:textId="2FCC9DB8" w:rsidR="00BD00AD" w:rsidRPr="00BD00AD" w:rsidRDefault="00BD00AD" w:rsidP="00BD00AD">
            <w:pPr>
              <w:rPr>
                <w:color w:val="000000"/>
                <w:sz w:val="18"/>
                <w:szCs w:val="18"/>
              </w:rPr>
            </w:pPr>
            <w:r w:rsidRPr="00BD00AD">
              <w:rPr>
                <w:rFonts w:ascii="Trebuchet MS" w:hAnsi="Trebuchet MS"/>
                <w:color w:val="000000"/>
                <w:sz w:val="18"/>
                <w:szCs w:val="18"/>
              </w:rPr>
              <w:t xml:space="preserve">POST </w:t>
            </w:r>
            <w:r w:rsidRPr="00E05335">
              <w:rPr>
                <w:rFonts w:ascii="Trebuchet MS" w:hAnsi="Trebuchet MS"/>
                <w:i/>
                <w:iCs/>
                <w:color w:val="000000"/>
                <w:sz w:val="18"/>
                <w:szCs w:val="18"/>
              </w:rPr>
              <w:t>Background Investigations Update</w:t>
            </w:r>
            <w:r w:rsidRPr="00BD00AD">
              <w:rPr>
                <w:rFonts w:ascii="Trebuchet MS" w:hAnsi="Trebuchet MS"/>
                <w:color w:val="000000"/>
                <w:sz w:val="18"/>
                <w:szCs w:val="18"/>
              </w:rPr>
              <w:t xml:space="preserve"> (4 hrs.), as needed</w:t>
            </w:r>
          </w:p>
        </w:tc>
        <w:tc>
          <w:tcPr>
            <w:tcW w:w="690" w:type="dxa"/>
            <w:tcBorders>
              <w:bottom w:val="single" w:sz="4" w:space="0" w:color="auto"/>
            </w:tcBorders>
            <w:vAlign w:val="center"/>
          </w:tcPr>
          <w:p w14:paraId="2AC28F49" w14:textId="0B9195EC" w:rsidR="00BD00AD" w:rsidRPr="007A0E27" w:rsidRDefault="00B131EF" w:rsidP="00BD00AD">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1"/>
                  <w14:checkedState w14:val="2612" w14:font="MS Gothic"/>
                  <w14:uncheckedState w14:val="2610" w14:font="MS Gothic"/>
                </w14:checkbox>
              </w:sdtPr>
              <w:sdtEndPr/>
              <w:sdtContent>
                <w:r w:rsidR="00BD00AD">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4FFA589" w14:textId="77777777" w:rsidR="00BD00AD" w:rsidRPr="007A0E27" w:rsidRDefault="00B131EF" w:rsidP="00BD00AD">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EndPr/>
              <w:sdtContent>
                <w:r w:rsidR="00BD00AD"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5E7E2D38" w14:textId="77777777" w:rsidR="00BD00AD" w:rsidRPr="007A0E27" w:rsidRDefault="00B131EF" w:rsidP="00BD00AD">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BD00AD" w:rsidRPr="007A0E27">
                  <w:rPr>
                    <w:rFonts w:ascii="MS Gothic" w:eastAsia="MS Gothic" w:hAnsi="MS Gothic" w:cs="Tahoma" w:hint="eastAsia"/>
                    <w:b/>
                    <w:color w:val="000000" w:themeColor="text1"/>
                    <w:sz w:val="22"/>
                    <w:szCs w:val="18"/>
                  </w:rPr>
                  <w:t>☐</w:t>
                </w:r>
              </w:sdtContent>
            </w:sdt>
          </w:p>
        </w:tc>
      </w:tr>
      <w:tr w:rsidR="00BD00AD" w:rsidRPr="00E72D60" w14:paraId="5AE14C7B" w14:textId="77777777" w:rsidTr="000E6752">
        <w:trPr>
          <w:trHeight w:val="315"/>
        </w:trPr>
        <w:tc>
          <w:tcPr>
            <w:tcW w:w="8388" w:type="dxa"/>
            <w:tcBorders>
              <w:top w:val="single" w:sz="4" w:space="0" w:color="auto"/>
              <w:bottom w:val="single" w:sz="4" w:space="0" w:color="auto"/>
            </w:tcBorders>
            <w:shd w:val="clear" w:color="auto" w:fill="auto"/>
            <w:vAlign w:val="center"/>
          </w:tcPr>
          <w:p w14:paraId="05242DEC" w14:textId="3C0B84F8" w:rsidR="00BD00AD" w:rsidRPr="00E05335" w:rsidRDefault="00331504" w:rsidP="00BD00AD">
            <w:pPr>
              <w:rPr>
                <w:rFonts w:ascii="Trebuchet MS" w:hAnsi="Trebuchet MS"/>
                <w:color w:val="000000"/>
                <w:sz w:val="18"/>
                <w:szCs w:val="18"/>
              </w:rPr>
            </w:pPr>
            <w:r w:rsidRPr="00E05335">
              <w:rPr>
                <w:rFonts w:ascii="Trebuchet MS" w:hAnsi="Trebuchet MS"/>
                <w:color w:val="000000"/>
                <w:sz w:val="18"/>
                <w:szCs w:val="18"/>
              </w:rPr>
              <w:t>POST</w:t>
            </w:r>
            <w:r w:rsidR="00E05335" w:rsidRPr="00E05335">
              <w:rPr>
                <w:rFonts w:ascii="Trebuchet MS" w:hAnsi="Trebuchet MS"/>
                <w:color w:val="000000"/>
                <w:sz w:val="18"/>
                <w:szCs w:val="18"/>
              </w:rPr>
              <w:t xml:space="preserve"> </w:t>
            </w:r>
            <w:r w:rsidR="00E05335" w:rsidRPr="00E05335">
              <w:rPr>
                <w:rFonts w:ascii="Trebuchet MS" w:hAnsi="Trebuchet MS"/>
                <w:i/>
                <w:iCs/>
                <w:color w:val="000000"/>
                <w:sz w:val="18"/>
                <w:szCs w:val="18"/>
              </w:rPr>
              <w:t>LGBT Awareness for Background Investigators</w:t>
            </w:r>
            <w:r w:rsidR="00E05335" w:rsidRPr="00E05335">
              <w:rPr>
                <w:rFonts w:ascii="Trebuchet MS" w:hAnsi="Trebuchet MS"/>
                <w:color w:val="000000"/>
                <w:sz w:val="18"/>
                <w:szCs w:val="18"/>
              </w:rPr>
              <w:t xml:space="preserve"> (2 hrs.)</w:t>
            </w:r>
          </w:p>
        </w:tc>
        <w:tc>
          <w:tcPr>
            <w:tcW w:w="690" w:type="dxa"/>
            <w:tcBorders>
              <w:bottom w:val="single" w:sz="4" w:space="0" w:color="auto"/>
            </w:tcBorders>
            <w:vAlign w:val="center"/>
          </w:tcPr>
          <w:p w14:paraId="58026377" w14:textId="5B9EC77F" w:rsidR="00BD00AD" w:rsidRPr="007A0E27" w:rsidRDefault="00B131EF" w:rsidP="00BD00AD">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1"/>
                  <w14:checkedState w14:val="2612" w14:font="MS Gothic"/>
                  <w14:uncheckedState w14:val="2610" w14:font="MS Gothic"/>
                </w14:checkbox>
              </w:sdtPr>
              <w:sdtEndPr/>
              <w:sdtContent>
                <w:r w:rsidR="00E05335">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6EAEB6ED" w14:textId="77777777" w:rsidR="00BD00AD" w:rsidRPr="007A0E27" w:rsidRDefault="00B131EF" w:rsidP="00BD00AD">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0"/>
                  <w14:checkedState w14:val="2612" w14:font="MS Gothic"/>
                  <w14:uncheckedState w14:val="2610" w14:font="MS Gothic"/>
                </w14:checkbox>
              </w:sdtPr>
              <w:sdtEndPr/>
              <w:sdtContent>
                <w:r w:rsidR="00BD00AD"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FAC951D" w14:textId="77777777" w:rsidR="00BD00AD" w:rsidRPr="007A0E27" w:rsidRDefault="00B131EF" w:rsidP="00BD00AD">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EndPr/>
              <w:sdtContent>
                <w:r w:rsidR="00BD00AD" w:rsidRPr="007A0E27">
                  <w:rPr>
                    <w:rFonts w:ascii="MS Gothic" w:eastAsia="MS Gothic" w:hAnsi="MS Gothic" w:cs="Tahoma" w:hint="eastAsia"/>
                    <w:b/>
                    <w:color w:val="000000" w:themeColor="text1"/>
                    <w:sz w:val="22"/>
                    <w:szCs w:val="18"/>
                  </w:rPr>
                  <w:t>☐</w:t>
                </w:r>
              </w:sdtContent>
            </w:sdt>
          </w:p>
        </w:tc>
      </w:tr>
      <w:tr w:rsidR="00BD00AD" w:rsidRPr="00E72D60" w14:paraId="7FB0997C" w14:textId="77777777" w:rsidTr="005565F6">
        <w:trPr>
          <w:trHeight w:val="315"/>
        </w:trPr>
        <w:tc>
          <w:tcPr>
            <w:tcW w:w="8388" w:type="dxa"/>
            <w:tcBorders>
              <w:top w:val="single" w:sz="4" w:space="0" w:color="auto"/>
              <w:bottom w:val="single" w:sz="4" w:space="0" w:color="auto"/>
            </w:tcBorders>
            <w:shd w:val="clear" w:color="auto" w:fill="auto"/>
            <w:vAlign w:val="center"/>
          </w:tcPr>
          <w:p w14:paraId="103FE773" w14:textId="77777777" w:rsidR="00BD00AD" w:rsidRPr="00E72D60" w:rsidRDefault="00BD00AD" w:rsidP="00BD00AD">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7E9ED54E" w14:textId="77777777" w:rsidR="00BD00AD" w:rsidRPr="007A0E27" w:rsidRDefault="00B131EF" w:rsidP="00BD00AD">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EndPr/>
              <w:sdtContent>
                <w:r w:rsidR="00BD00AD"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2E6A09D2" w14:textId="77777777" w:rsidR="00BD00AD" w:rsidRPr="007A0E27" w:rsidRDefault="00B131EF" w:rsidP="00BD00AD">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0"/>
                  <w14:checkedState w14:val="2612" w14:font="MS Gothic"/>
                  <w14:uncheckedState w14:val="2610" w14:font="MS Gothic"/>
                </w14:checkbox>
              </w:sdtPr>
              <w:sdtEndPr/>
              <w:sdtContent>
                <w:r w:rsidR="00BD00AD"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5079A20" w14:textId="77777777" w:rsidR="00BD00AD" w:rsidRPr="007A0E27" w:rsidRDefault="00B131EF" w:rsidP="00BD00AD">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EndPr/>
              <w:sdtContent>
                <w:r w:rsidR="00BD00AD" w:rsidRPr="007A0E27">
                  <w:rPr>
                    <w:rFonts w:ascii="MS Gothic" w:eastAsia="MS Gothic" w:hAnsi="MS Gothic" w:cs="Tahoma" w:hint="eastAsia"/>
                    <w:b/>
                    <w:color w:val="000000" w:themeColor="text1"/>
                    <w:sz w:val="22"/>
                    <w:szCs w:val="18"/>
                  </w:rPr>
                  <w:t>☐</w:t>
                </w:r>
              </w:sdtContent>
            </w:sdt>
          </w:p>
        </w:tc>
      </w:tr>
      <w:tr w:rsidR="00BD00AD" w:rsidRPr="00E72D60" w14:paraId="6D847F6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34FD1E69" w14:textId="77777777" w:rsidR="00BD00AD" w:rsidRPr="00405ED8" w:rsidRDefault="00BD00AD" w:rsidP="00BD00AD">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 xml:space="preserve">(B). Additional </w:t>
            </w:r>
            <w:r>
              <w:rPr>
                <w:rFonts w:ascii="Arial" w:hAnsi="Arial" w:cs="Arial"/>
                <w:b/>
                <w:color w:val="5B4C93"/>
                <w:sz w:val="17"/>
                <w:szCs w:val="17"/>
              </w:rPr>
              <w:t xml:space="preserve">Experience, </w:t>
            </w:r>
            <w:r w:rsidRPr="008633B6">
              <w:rPr>
                <w:rFonts w:ascii="Arial" w:hAnsi="Arial" w:cs="Arial"/>
                <w:b/>
                <w:color w:val="5B4C93"/>
                <w:sz w:val="17"/>
                <w:szCs w:val="17"/>
              </w:rPr>
              <w:t>Knowledge, Skills,</w:t>
            </w:r>
            <w:r>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Pr>
                <w:rFonts w:ascii="Arial" w:hAnsi="Arial" w:cs="Arial"/>
                <w:i/>
                <w:sz w:val="16"/>
                <w:szCs w:val="16"/>
              </w:rPr>
              <w:t xml:space="preserve"> knowledge, skills, abilities and unique experience. </w:t>
            </w:r>
            <w:r w:rsidRPr="000A52FC">
              <w:rPr>
                <w:rFonts w:ascii="Arial" w:hAnsi="Arial" w:cs="Arial"/>
                <w:i/>
                <w:sz w:val="16"/>
                <w:szCs w:val="16"/>
              </w:rPr>
              <w:t>Human Resources will</w:t>
            </w:r>
            <w:r>
              <w:rPr>
                <w:rFonts w:ascii="Arial" w:hAnsi="Arial" w:cs="Arial"/>
                <w:i/>
                <w:sz w:val="16"/>
                <w:szCs w:val="16"/>
              </w:rPr>
              <w:t xml:space="preserve"> determine</w:t>
            </w:r>
            <w:r w:rsidRPr="000A52FC">
              <w:rPr>
                <w:rFonts w:ascii="Arial" w:hAnsi="Arial" w:cs="Arial"/>
                <w:i/>
                <w:sz w:val="16"/>
                <w:szCs w:val="16"/>
              </w:rPr>
              <w:t xml:space="preserve"> the minimum qualifications</w:t>
            </w:r>
            <w:r>
              <w:rPr>
                <w:rFonts w:ascii="Arial" w:hAnsi="Arial" w:cs="Arial"/>
                <w:i/>
                <w:sz w:val="16"/>
                <w:szCs w:val="16"/>
              </w:rPr>
              <w:t xml:space="preserve"> based on the CSU Classification Standards.</w:t>
            </w:r>
          </w:p>
        </w:tc>
      </w:tr>
      <w:tr w:rsidR="00BD00AD" w:rsidRPr="00E72D60" w14:paraId="600DF8B4" w14:textId="77777777" w:rsidTr="00405ED8">
        <w:trPr>
          <w:trHeight w:val="530"/>
        </w:trPr>
        <w:tc>
          <w:tcPr>
            <w:tcW w:w="10530" w:type="dxa"/>
            <w:gridSpan w:val="4"/>
            <w:tcBorders>
              <w:top w:val="single" w:sz="4" w:space="0" w:color="auto"/>
            </w:tcBorders>
            <w:shd w:val="clear" w:color="auto" w:fill="auto"/>
          </w:tcPr>
          <w:p w14:paraId="3A6B28B0" w14:textId="77777777" w:rsidR="00BD00AD" w:rsidRPr="007B0F42" w:rsidRDefault="00331504" w:rsidP="007B0F42">
            <w:pPr>
              <w:jc w:val="both"/>
              <w:rPr>
                <w:color w:val="000000"/>
                <w:sz w:val="18"/>
                <w:szCs w:val="18"/>
              </w:rPr>
            </w:pPr>
            <w:r w:rsidRPr="007B0F42">
              <w:rPr>
                <w:color w:val="000000"/>
                <w:sz w:val="18"/>
                <w:szCs w:val="18"/>
              </w:rPr>
              <w:t>Th</w:t>
            </w:r>
            <w:r w:rsidR="00E05335" w:rsidRPr="007B0F42">
              <w:rPr>
                <w:color w:val="000000"/>
                <w:sz w:val="18"/>
                <w:szCs w:val="18"/>
              </w:rPr>
              <w:t xml:space="preserve">is position will require the </w:t>
            </w:r>
            <w:r w:rsidRPr="007B0F42">
              <w:rPr>
                <w:color w:val="000000"/>
                <w:sz w:val="18"/>
                <w:szCs w:val="18"/>
              </w:rPr>
              <w:t xml:space="preserve">following competencies: </w:t>
            </w:r>
            <w:r w:rsidR="00FC636A" w:rsidRPr="007B0F42">
              <w:rPr>
                <w:color w:val="000000"/>
                <w:sz w:val="18"/>
                <w:szCs w:val="18"/>
              </w:rPr>
              <w:t>j</w:t>
            </w:r>
            <w:r w:rsidRPr="007B0F42">
              <w:rPr>
                <w:color w:val="000000"/>
                <w:sz w:val="18"/>
                <w:szCs w:val="18"/>
              </w:rPr>
              <w:t xml:space="preserve">udgment and </w:t>
            </w:r>
            <w:r w:rsidR="00FC636A" w:rsidRPr="007B0F42">
              <w:rPr>
                <w:color w:val="000000"/>
                <w:sz w:val="18"/>
                <w:szCs w:val="18"/>
              </w:rPr>
              <w:t>d</w:t>
            </w:r>
            <w:r w:rsidRPr="007B0F42">
              <w:rPr>
                <w:color w:val="000000"/>
                <w:sz w:val="18"/>
                <w:szCs w:val="18"/>
              </w:rPr>
              <w:t xml:space="preserve">ecision </w:t>
            </w:r>
            <w:r w:rsidR="00FC636A" w:rsidRPr="007B0F42">
              <w:rPr>
                <w:color w:val="000000"/>
                <w:sz w:val="18"/>
                <w:szCs w:val="18"/>
              </w:rPr>
              <w:t>m</w:t>
            </w:r>
            <w:r w:rsidRPr="007B0F42">
              <w:rPr>
                <w:color w:val="000000"/>
                <w:sz w:val="18"/>
                <w:szCs w:val="18"/>
              </w:rPr>
              <w:t xml:space="preserve">aking, </w:t>
            </w:r>
            <w:r w:rsidR="00FC636A" w:rsidRPr="007B0F42">
              <w:rPr>
                <w:color w:val="000000"/>
                <w:sz w:val="18"/>
                <w:szCs w:val="18"/>
              </w:rPr>
              <w:t xml:space="preserve">attention to detail, fact finding, written communication, and job knowledge, </w:t>
            </w:r>
            <w:r w:rsidRPr="007B0F42">
              <w:rPr>
                <w:color w:val="000000"/>
                <w:sz w:val="18"/>
                <w:szCs w:val="18"/>
              </w:rPr>
              <w:t>including knowledge of: confidentiality laws such as Officer Bill of Rights, ADA, HIPAA and principles and practices as they apply to personnel records and handling requests for information to ensure the integrity and privacy of candidates background investigation files; interviewing techniques; investigative techniques and concepts of background investigations, and other necessary skills, knowledge, and abilities.</w:t>
            </w:r>
          </w:p>
          <w:p w14:paraId="1B7F9881" w14:textId="77777777" w:rsidR="007B0F42" w:rsidRPr="007B0F42" w:rsidRDefault="007B0F42" w:rsidP="00BD00AD">
            <w:pPr>
              <w:rPr>
                <w:color w:val="000000"/>
                <w:sz w:val="18"/>
                <w:szCs w:val="18"/>
              </w:rPr>
            </w:pPr>
          </w:p>
          <w:p w14:paraId="0F197E46" w14:textId="4D5F946A" w:rsidR="007B0F42" w:rsidRPr="000418CB" w:rsidRDefault="007B0F42" w:rsidP="007B0F42">
            <w:pPr>
              <w:jc w:val="both"/>
              <w:rPr>
                <w:color w:val="000000"/>
                <w:sz w:val="18"/>
                <w:szCs w:val="18"/>
              </w:rPr>
            </w:pPr>
            <w:r w:rsidRPr="000418CB">
              <w:rPr>
                <w:b/>
                <w:bCs/>
                <w:color w:val="000000"/>
                <w:sz w:val="18"/>
                <w:szCs w:val="18"/>
              </w:rPr>
              <w:t>4662-Special Consultant -</w:t>
            </w:r>
            <w:r w:rsidRPr="000418CB">
              <w:rPr>
                <w:color w:val="000000"/>
                <w:sz w:val="18"/>
                <w:szCs w:val="18"/>
              </w:rPr>
              <w:t xml:space="preserve"> </w:t>
            </w:r>
            <w:r w:rsidRPr="000418CB">
              <w:rPr>
                <w:sz w:val="18"/>
                <w:szCs w:val="18"/>
              </w:rPr>
              <w:t>Under general direction, the Special Consultant performs special assignments of a temporary nature, based on a particular knowledge, ability, or expertise. Incumbents in this classification perform activities such as, providing subject matter expertise by way of conducting research and/or analysis, organizing and/or synthesizing findings, presenting information and/or facilitating discussions, performing administrative functions, making appropriate recommendations on plans, programs and/or alternative courses of action, conducting oral briefings of study results, preparing written reports, conducting investigations, participating in plan implementation, facilitating necessary coordination of activities, and providing guidance and trainings.</w:t>
            </w:r>
          </w:p>
        </w:tc>
      </w:tr>
    </w:tbl>
    <w:p w14:paraId="130AF0DA" w14:textId="77777777" w:rsidR="004C060C" w:rsidRPr="00D225D2" w:rsidRDefault="004C060C" w:rsidP="004022B2">
      <w:pPr>
        <w:spacing w:after="120"/>
        <w:jc w:val="center"/>
        <w:rPr>
          <w:rFonts w:ascii="Arial" w:hAnsi="Arial" w:cs="Arial"/>
          <w:b/>
          <w:sz w:val="16"/>
          <w:szCs w:val="16"/>
        </w:rPr>
      </w:pPr>
    </w:p>
    <w:p w14:paraId="25C69E68" w14:textId="33B38925"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BD00AD">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1646A89D" w14:textId="77777777" w:rsidTr="00D24BC3">
        <w:tc>
          <w:tcPr>
            <w:tcW w:w="3708" w:type="dxa"/>
            <w:shd w:val="clear" w:color="auto" w:fill="auto"/>
          </w:tcPr>
          <w:p w14:paraId="4FB7D2FF"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5A266AF5"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EE22F8B"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224C2024" w14:textId="77777777" w:rsidTr="00D24BC3">
        <w:tc>
          <w:tcPr>
            <w:tcW w:w="3708" w:type="dxa"/>
            <w:shd w:val="clear" w:color="auto" w:fill="auto"/>
          </w:tcPr>
          <w:p w14:paraId="2FBF3C98" w14:textId="77777777"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14:paraId="5684577A"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2E1CCF5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5CD0B23A" w14:textId="77777777" w:rsidTr="00D24BC3">
        <w:tc>
          <w:tcPr>
            <w:tcW w:w="3708" w:type="dxa"/>
            <w:shd w:val="clear" w:color="auto" w:fill="auto"/>
          </w:tcPr>
          <w:p w14:paraId="5D79DA7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26C016A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232AAD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6C9D2138" w14:textId="77777777" w:rsidTr="00D24BC3">
        <w:tc>
          <w:tcPr>
            <w:tcW w:w="3708" w:type="dxa"/>
            <w:shd w:val="clear" w:color="auto" w:fill="auto"/>
          </w:tcPr>
          <w:p w14:paraId="4D5236C8"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60C7D1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0827741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2A0A4E9A" w14:textId="77777777" w:rsidTr="00D24BC3">
        <w:tc>
          <w:tcPr>
            <w:tcW w:w="3708" w:type="dxa"/>
            <w:shd w:val="clear" w:color="auto" w:fill="auto"/>
          </w:tcPr>
          <w:p w14:paraId="6310482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2AC9560"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1EB46D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68762AE8"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858F2A1"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760D6FE"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1B30364B" w14:textId="77777777" w:rsidTr="00D24BC3">
        <w:tc>
          <w:tcPr>
            <w:tcW w:w="10525" w:type="dxa"/>
            <w:shd w:val="clear" w:color="auto" w:fill="auto"/>
          </w:tcPr>
          <w:p w14:paraId="49249335" w14:textId="77777777"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3"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3"/>
          </w:p>
        </w:tc>
      </w:tr>
    </w:tbl>
    <w:p w14:paraId="239F8D27" w14:textId="77777777" w:rsidR="00770E85" w:rsidRDefault="00770E85" w:rsidP="00122490">
      <w:pPr>
        <w:rPr>
          <w:rFonts w:ascii="Arial" w:hAnsi="Arial" w:cs="Arial"/>
          <w:b/>
          <w:sz w:val="20"/>
          <w:szCs w:val="18"/>
        </w:rPr>
      </w:pPr>
    </w:p>
    <w:p w14:paraId="3AF6C398"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3C701706" w14:textId="77777777" w:rsidTr="008016C3">
        <w:tc>
          <w:tcPr>
            <w:tcW w:w="4045" w:type="dxa"/>
            <w:tcBorders>
              <w:bottom w:val="single" w:sz="4" w:space="0" w:color="auto"/>
            </w:tcBorders>
          </w:tcPr>
          <w:p w14:paraId="27BA816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3903F8F5"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687297F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0F3D753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43C78512"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5848CA3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7B81C504"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58AE934C"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33022AA"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1030F69D" w14:textId="77777777" w:rsidTr="007E17B2">
        <w:trPr>
          <w:trHeight w:val="734"/>
        </w:trPr>
        <w:tc>
          <w:tcPr>
            <w:tcW w:w="4045" w:type="dxa"/>
            <w:tcBorders>
              <w:top w:val="single" w:sz="4" w:space="0" w:color="auto"/>
            </w:tcBorders>
          </w:tcPr>
          <w:p w14:paraId="3C55A5A6"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3CC09F61" w14:textId="217B66F4" w:rsidR="0097209D" w:rsidRPr="00BD00AD" w:rsidRDefault="00BD00AD" w:rsidP="0097209D">
            <w:pPr>
              <w:spacing w:before="120" w:after="40"/>
              <w:rPr>
                <w:rFonts w:ascii="Trebuchet MS" w:hAnsi="Trebuchet MS"/>
                <w:b/>
                <w:sz w:val="18"/>
                <w:szCs w:val="18"/>
              </w:rPr>
            </w:pPr>
            <w:r>
              <w:rPr>
                <w:rFonts w:ascii="Trebuchet MS" w:hAnsi="Trebuchet MS"/>
                <w:b/>
                <w:sz w:val="20"/>
                <w:szCs w:val="20"/>
              </w:rPr>
              <w:t>Christina Villalobos</w:t>
            </w:r>
          </w:p>
        </w:tc>
        <w:tc>
          <w:tcPr>
            <w:tcW w:w="3960" w:type="dxa"/>
            <w:tcBorders>
              <w:top w:val="single" w:sz="4" w:space="0" w:color="auto"/>
            </w:tcBorders>
          </w:tcPr>
          <w:p w14:paraId="44AF306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0FE14D1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1574B7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1CF7D5F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AD889F2" w14:textId="05C1A148" w:rsidR="0097209D" w:rsidRPr="00BD00AD" w:rsidRDefault="00BD00AD" w:rsidP="0097209D">
            <w:pPr>
              <w:spacing w:after="120"/>
              <w:rPr>
                <w:rFonts w:ascii="Trebuchet MS" w:hAnsi="Trebuchet MS" w:cs="Arial"/>
                <w:b/>
                <w:sz w:val="18"/>
                <w:szCs w:val="18"/>
              </w:rPr>
            </w:pPr>
            <w:r>
              <w:rPr>
                <w:rFonts w:ascii="Trebuchet MS" w:hAnsi="Trebuchet MS"/>
                <w:b/>
                <w:sz w:val="20"/>
                <w:szCs w:val="20"/>
              </w:rPr>
              <w:t>7922</w:t>
            </w:r>
          </w:p>
        </w:tc>
      </w:tr>
      <w:tr w:rsidR="0097209D" w:rsidRPr="00AD5711" w14:paraId="485F184D" w14:textId="77777777" w:rsidTr="007E17B2">
        <w:trPr>
          <w:trHeight w:val="734"/>
        </w:trPr>
        <w:tc>
          <w:tcPr>
            <w:tcW w:w="4045" w:type="dxa"/>
            <w:tcBorders>
              <w:top w:val="single" w:sz="4" w:space="0" w:color="auto"/>
            </w:tcBorders>
          </w:tcPr>
          <w:p w14:paraId="41719584"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3D81B06F" w14:textId="6667B522" w:rsidR="0097209D" w:rsidRPr="001B53A9" w:rsidRDefault="001B53A9" w:rsidP="0097209D">
            <w:pPr>
              <w:spacing w:before="120" w:after="40"/>
              <w:rPr>
                <w:rFonts w:ascii="Trebuchet MS" w:hAnsi="Trebuchet MS"/>
                <w:b/>
                <w:sz w:val="18"/>
                <w:szCs w:val="18"/>
              </w:rPr>
            </w:pPr>
            <w:r w:rsidRPr="001B53A9">
              <w:rPr>
                <w:rFonts w:ascii="Trebuchet MS" w:hAnsi="Trebuchet MS"/>
                <w:b/>
                <w:sz w:val="20"/>
                <w:szCs w:val="20"/>
              </w:rPr>
              <w:t>Alfredo Fernandez, Chief of Police</w:t>
            </w:r>
          </w:p>
        </w:tc>
        <w:tc>
          <w:tcPr>
            <w:tcW w:w="3960" w:type="dxa"/>
            <w:tcBorders>
              <w:top w:val="single" w:sz="4" w:space="0" w:color="auto"/>
            </w:tcBorders>
          </w:tcPr>
          <w:p w14:paraId="335A771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3098060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32CDFE3"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7B95E60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0A656D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7AC14065" w14:textId="77777777" w:rsidTr="007E17B2">
        <w:trPr>
          <w:trHeight w:val="734"/>
        </w:trPr>
        <w:tc>
          <w:tcPr>
            <w:tcW w:w="4045" w:type="dxa"/>
          </w:tcPr>
          <w:p w14:paraId="03342EC6"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lastRenderedPageBreak/>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03F30B85" w14:textId="77777777" w:rsidR="0097209D" w:rsidRPr="00CE08B1" w:rsidRDefault="0097209D" w:rsidP="0097209D">
            <w:pPr>
              <w:spacing w:before="16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1E0D998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AC7A0F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776A831"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0E1F1F1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AF81818"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6AB75F9F" w14:textId="77777777" w:rsidTr="007E17B2">
        <w:trPr>
          <w:trHeight w:val="734"/>
        </w:trPr>
        <w:tc>
          <w:tcPr>
            <w:tcW w:w="4045" w:type="dxa"/>
          </w:tcPr>
          <w:p w14:paraId="62D06BF5"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70CA8D36"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2598507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F52FAC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D6ABA0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270227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2E733B4"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1D22CCD9" w14:textId="77777777" w:rsidTr="000E6752">
        <w:trPr>
          <w:trHeight w:val="734"/>
        </w:trPr>
        <w:tc>
          <w:tcPr>
            <w:tcW w:w="4045" w:type="dxa"/>
          </w:tcPr>
          <w:p w14:paraId="17DC51CC" w14:textId="77777777" w:rsidR="004E4B1A" w:rsidRPr="00D225D2" w:rsidRDefault="004E4B1A" w:rsidP="000E6752">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7A3ABC53" w14:textId="77777777" w:rsidR="004E4B1A" w:rsidRPr="00CE08B1" w:rsidRDefault="004E4B1A" w:rsidP="000E6752">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A57A55A" w14:textId="77777777" w:rsidR="004E4B1A" w:rsidRPr="0097209D" w:rsidRDefault="004E4B1A" w:rsidP="000E6752">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4F6F486F" w14:textId="77777777" w:rsidR="004E4B1A" w:rsidRPr="0097209D" w:rsidRDefault="004E4B1A" w:rsidP="000E6752">
            <w:pPr>
              <w:spacing w:after="120"/>
              <w:rPr>
                <w:rFonts w:ascii="Arial" w:hAnsi="Arial" w:cs="Arial"/>
                <w:b/>
                <w:sz w:val="17"/>
                <w:szCs w:val="17"/>
              </w:rPr>
            </w:pPr>
            <w:r w:rsidRPr="0097209D">
              <w:rPr>
                <w:rFonts w:ascii="Arial" w:hAnsi="Arial" w:cs="Arial"/>
                <w:b/>
                <w:sz w:val="17"/>
                <w:szCs w:val="17"/>
              </w:rPr>
              <w:t xml:space="preserve">Date: </w:t>
            </w:r>
          </w:p>
          <w:p w14:paraId="7B3AA2E3" w14:textId="77777777" w:rsidR="004E4B1A" w:rsidRPr="004A298F" w:rsidRDefault="004E4B1A" w:rsidP="000E6752">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1387D322" w14:textId="77777777" w:rsidR="004E4B1A" w:rsidRPr="0097209D" w:rsidRDefault="004E4B1A" w:rsidP="000E6752">
            <w:pPr>
              <w:spacing w:after="120"/>
              <w:rPr>
                <w:rFonts w:ascii="Arial" w:hAnsi="Arial" w:cs="Arial"/>
                <w:b/>
                <w:sz w:val="17"/>
                <w:szCs w:val="17"/>
              </w:rPr>
            </w:pPr>
            <w:r w:rsidRPr="0097209D">
              <w:rPr>
                <w:rFonts w:ascii="Arial" w:hAnsi="Arial" w:cs="Arial"/>
                <w:b/>
                <w:sz w:val="17"/>
                <w:szCs w:val="17"/>
              </w:rPr>
              <w:t xml:space="preserve">Extension: </w:t>
            </w:r>
          </w:p>
          <w:p w14:paraId="5CBB6BC8" w14:textId="77777777" w:rsidR="004E4B1A" w:rsidRPr="004A298F" w:rsidRDefault="004E4B1A" w:rsidP="000E6752">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5B19579A" w14:textId="77777777" w:rsidR="00C56CDE" w:rsidRPr="00770E85" w:rsidRDefault="00C56CDE" w:rsidP="00EB0A9E">
      <w:pPr>
        <w:rPr>
          <w:rFonts w:ascii="Arial" w:hAnsi="Arial" w:cs="Arial"/>
          <w:b/>
          <w:sz w:val="2"/>
          <w:szCs w:val="2"/>
        </w:rPr>
      </w:pPr>
    </w:p>
    <w:sectPr w:rsidR="00C56CDE" w:rsidRPr="00770E85" w:rsidSect="00AB0B56">
      <w:footerReference w:type="default" r:id="rId16"/>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01CD" w14:textId="77777777" w:rsidR="00B131EF" w:rsidRDefault="00B131EF">
      <w:r>
        <w:separator/>
      </w:r>
    </w:p>
  </w:endnote>
  <w:endnote w:type="continuationSeparator" w:id="0">
    <w:p w14:paraId="34942487" w14:textId="77777777" w:rsidR="00B131EF" w:rsidRDefault="00B1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0E6752" w:rsidRPr="00CE4A77" w14:paraId="2A78C084" w14:textId="77777777" w:rsidTr="00802073">
      <w:tc>
        <w:tcPr>
          <w:tcW w:w="1625" w:type="dxa"/>
          <w:vAlign w:val="bottom"/>
        </w:tcPr>
        <w:p w14:paraId="6F2EDC98" w14:textId="00EAAB18" w:rsidR="000E6752" w:rsidRPr="00802073" w:rsidRDefault="000E6752"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06/2022</w:t>
          </w:r>
        </w:p>
      </w:tc>
      <w:tc>
        <w:tcPr>
          <w:tcW w:w="7650" w:type="dxa"/>
          <w:vAlign w:val="bottom"/>
        </w:tcPr>
        <w:p w14:paraId="73D1A5C8" w14:textId="77777777" w:rsidR="000E6752" w:rsidRPr="000E5180" w:rsidRDefault="000E6752" w:rsidP="00802073">
          <w:pPr>
            <w:pStyle w:val="Footer"/>
            <w:spacing w:before="100"/>
            <w:jc w:val="center"/>
            <w:rPr>
              <w:rFonts w:ascii="Arial" w:hAnsi="Arial" w:cs="Arial"/>
              <w:b/>
              <w:sz w:val="12"/>
              <w:szCs w:val="12"/>
            </w:rPr>
          </w:pPr>
        </w:p>
      </w:tc>
      <w:tc>
        <w:tcPr>
          <w:tcW w:w="1260" w:type="dxa"/>
          <w:vAlign w:val="bottom"/>
        </w:tcPr>
        <w:p w14:paraId="4CD1DF85" w14:textId="77777777" w:rsidR="000E6752" w:rsidRPr="00CE4A77" w:rsidRDefault="00B131EF"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0E6752" w:rsidRPr="00CE4A77">
                <w:rPr>
                  <w:rFonts w:ascii="Arial" w:hAnsi="Arial" w:cs="Arial"/>
                  <w:sz w:val="16"/>
                  <w:szCs w:val="16"/>
                </w:rPr>
                <w:t xml:space="preserve">Page </w:t>
              </w:r>
              <w:r w:rsidR="000E6752" w:rsidRPr="00CE4A77">
                <w:rPr>
                  <w:rFonts w:ascii="Arial" w:hAnsi="Arial" w:cs="Arial"/>
                  <w:b/>
                  <w:bCs/>
                  <w:sz w:val="16"/>
                  <w:szCs w:val="16"/>
                </w:rPr>
                <w:fldChar w:fldCharType="begin"/>
              </w:r>
              <w:r w:rsidR="000E6752" w:rsidRPr="00CE4A77">
                <w:rPr>
                  <w:rFonts w:ascii="Arial" w:hAnsi="Arial" w:cs="Arial"/>
                  <w:b/>
                  <w:bCs/>
                  <w:sz w:val="16"/>
                  <w:szCs w:val="16"/>
                </w:rPr>
                <w:instrText xml:space="preserve"> PAGE </w:instrText>
              </w:r>
              <w:r w:rsidR="000E6752" w:rsidRPr="00CE4A77">
                <w:rPr>
                  <w:rFonts w:ascii="Arial" w:hAnsi="Arial" w:cs="Arial"/>
                  <w:b/>
                  <w:bCs/>
                  <w:sz w:val="16"/>
                  <w:szCs w:val="16"/>
                </w:rPr>
                <w:fldChar w:fldCharType="separate"/>
              </w:r>
              <w:r w:rsidR="000E6752">
                <w:rPr>
                  <w:rFonts w:ascii="Arial" w:hAnsi="Arial" w:cs="Arial"/>
                  <w:b/>
                  <w:bCs/>
                  <w:noProof/>
                  <w:sz w:val="16"/>
                  <w:szCs w:val="16"/>
                </w:rPr>
                <w:t>1</w:t>
              </w:r>
              <w:r w:rsidR="000E6752" w:rsidRPr="00CE4A77">
                <w:rPr>
                  <w:rFonts w:ascii="Arial" w:hAnsi="Arial" w:cs="Arial"/>
                  <w:b/>
                  <w:bCs/>
                  <w:sz w:val="16"/>
                  <w:szCs w:val="16"/>
                </w:rPr>
                <w:fldChar w:fldCharType="end"/>
              </w:r>
              <w:r w:rsidR="000E6752" w:rsidRPr="00CE4A77">
                <w:rPr>
                  <w:rFonts w:ascii="Arial" w:hAnsi="Arial" w:cs="Arial"/>
                  <w:sz w:val="16"/>
                  <w:szCs w:val="16"/>
                </w:rPr>
                <w:t xml:space="preserve"> of </w:t>
              </w:r>
              <w:r w:rsidR="000E6752" w:rsidRPr="00CE4A77">
                <w:rPr>
                  <w:rFonts w:ascii="Arial" w:hAnsi="Arial" w:cs="Arial"/>
                  <w:b/>
                  <w:bCs/>
                  <w:sz w:val="16"/>
                  <w:szCs w:val="16"/>
                </w:rPr>
                <w:fldChar w:fldCharType="begin"/>
              </w:r>
              <w:r w:rsidR="000E6752" w:rsidRPr="00CE4A77">
                <w:rPr>
                  <w:rFonts w:ascii="Arial" w:hAnsi="Arial" w:cs="Arial"/>
                  <w:b/>
                  <w:bCs/>
                  <w:sz w:val="16"/>
                  <w:szCs w:val="16"/>
                </w:rPr>
                <w:instrText xml:space="preserve"> NUMPAGES  </w:instrText>
              </w:r>
              <w:r w:rsidR="000E6752" w:rsidRPr="00CE4A77">
                <w:rPr>
                  <w:rFonts w:ascii="Arial" w:hAnsi="Arial" w:cs="Arial"/>
                  <w:b/>
                  <w:bCs/>
                  <w:sz w:val="16"/>
                  <w:szCs w:val="16"/>
                </w:rPr>
                <w:fldChar w:fldCharType="separate"/>
              </w:r>
              <w:r w:rsidR="000E6752">
                <w:rPr>
                  <w:rFonts w:ascii="Arial" w:hAnsi="Arial" w:cs="Arial"/>
                  <w:b/>
                  <w:bCs/>
                  <w:noProof/>
                  <w:sz w:val="16"/>
                  <w:szCs w:val="16"/>
                </w:rPr>
                <w:t>3</w:t>
              </w:r>
              <w:r w:rsidR="000E6752" w:rsidRPr="00CE4A77">
                <w:rPr>
                  <w:rFonts w:ascii="Arial" w:hAnsi="Arial" w:cs="Arial"/>
                  <w:b/>
                  <w:bCs/>
                  <w:sz w:val="16"/>
                  <w:szCs w:val="16"/>
                </w:rPr>
                <w:fldChar w:fldCharType="end"/>
              </w:r>
            </w:sdtContent>
          </w:sdt>
        </w:p>
      </w:tc>
    </w:tr>
  </w:tbl>
  <w:p w14:paraId="757E6190" w14:textId="77777777" w:rsidR="000E6752" w:rsidRPr="00EB0A9E" w:rsidRDefault="000E6752"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0C6C" w14:textId="77777777" w:rsidR="00B131EF" w:rsidRDefault="00B131EF">
      <w:r>
        <w:separator/>
      </w:r>
    </w:p>
  </w:footnote>
  <w:footnote w:type="continuationSeparator" w:id="0">
    <w:p w14:paraId="7DAAE583" w14:textId="77777777" w:rsidR="00B131EF" w:rsidRDefault="00B1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18CB"/>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91998"/>
    <w:rsid w:val="000A120D"/>
    <w:rsid w:val="000A2BD7"/>
    <w:rsid w:val="000A2BF9"/>
    <w:rsid w:val="000A3881"/>
    <w:rsid w:val="000A52FC"/>
    <w:rsid w:val="000A5A3E"/>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6752"/>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71E2"/>
    <w:rsid w:val="0019099F"/>
    <w:rsid w:val="001930C0"/>
    <w:rsid w:val="001A0B74"/>
    <w:rsid w:val="001B0BA7"/>
    <w:rsid w:val="001B488B"/>
    <w:rsid w:val="001B53A9"/>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2E1E"/>
    <w:rsid w:val="00235089"/>
    <w:rsid w:val="00236B42"/>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4341"/>
    <w:rsid w:val="002A4249"/>
    <w:rsid w:val="002B3272"/>
    <w:rsid w:val="002B7436"/>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2369E"/>
    <w:rsid w:val="00331504"/>
    <w:rsid w:val="0033181C"/>
    <w:rsid w:val="0033395B"/>
    <w:rsid w:val="00334A18"/>
    <w:rsid w:val="00335349"/>
    <w:rsid w:val="003365C9"/>
    <w:rsid w:val="00342ACB"/>
    <w:rsid w:val="003507A9"/>
    <w:rsid w:val="00350D63"/>
    <w:rsid w:val="00350DBA"/>
    <w:rsid w:val="0035471D"/>
    <w:rsid w:val="003553D9"/>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644"/>
    <w:rsid w:val="00421AE5"/>
    <w:rsid w:val="00421DFB"/>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58AC"/>
    <w:rsid w:val="004D777B"/>
    <w:rsid w:val="004E28BF"/>
    <w:rsid w:val="004E4B1A"/>
    <w:rsid w:val="004E56D2"/>
    <w:rsid w:val="004F0152"/>
    <w:rsid w:val="004F03FB"/>
    <w:rsid w:val="005002CA"/>
    <w:rsid w:val="00502CD4"/>
    <w:rsid w:val="00503F03"/>
    <w:rsid w:val="005144D9"/>
    <w:rsid w:val="00515BEA"/>
    <w:rsid w:val="00516C12"/>
    <w:rsid w:val="00523CF5"/>
    <w:rsid w:val="005375D5"/>
    <w:rsid w:val="00541037"/>
    <w:rsid w:val="005511A9"/>
    <w:rsid w:val="00551C16"/>
    <w:rsid w:val="005565F6"/>
    <w:rsid w:val="0055674F"/>
    <w:rsid w:val="005633F1"/>
    <w:rsid w:val="00565739"/>
    <w:rsid w:val="005672B3"/>
    <w:rsid w:val="005677A2"/>
    <w:rsid w:val="00584401"/>
    <w:rsid w:val="0058525B"/>
    <w:rsid w:val="0059020D"/>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6C90"/>
    <w:rsid w:val="0065328C"/>
    <w:rsid w:val="006535B9"/>
    <w:rsid w:val="00654749"/>
    <w:rsid w:val="00656564"/>
    <w:rsid w:val="00656E31"/>
    <w:rsid w:val="00661670"/>
    <w:rsid w:val="00665440"/>
    <w:rsid w:val="00665FA9"/>
    <w:rsid w:val="0066653C"/>
    <w:rsid w:val="006667F5"/>
    <w:rsid w:val="00671AB3"/>
    <w:rsid w:val="00672E51"/>
    <w:rsid w:val="00673F25"/>
    <w:rsid w:val="00680ACA"/>
    <w:rsid w:val="00683DEA"/>
    <w:rsid w:val="006868C1"/>
    <w:rsid w:val="00697174"/>
    <w:rsid w:val="006A2781"/>
    <w:rsid w:val="006A4149"/>
    <w:rsid w:val="006A50DA"/>
    <w:rsid w:val="006A58F5"/>
    <w:rsid w:val="006B1837"/>
    <w:rsid w:val="006B322B"/>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187A"/>
    <w:rsid w:val="00782E60"/>
    <w:rsid w:val="00786DC3"/>
    <w:rsid w:val="00793F49"/>
    <w:rsid w:val="007A0A4A"/>
    <w:rsid w:val="007A0E27"/>
    <w:rsid w:val="007A3A0A"/>
    <w:rsid w:val="007B0F42"/>
    <w:rsid w:val="007B49F0"/>
    <w:rsid w:val="007B6823"/>
    <w:rsid w:val="007C3163"/>
    <w:rsid w:val="007D0673"/>
    <w:rsid w:val="007D10EA"/>
    <w:rsid w:val="007D21FC"/>
    <w:rsid w:val="007D60F2"/>
    <w:rsid w:val="007D7230"/>
    <w:rsid w:val="007E0B83"/>
    <w:rsid w:val="007E0E20"/>
    <w:rsid w:val="007E12C2"/>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34708"/>
    <w:rsid w:val="00840809"/>
    <w:rsid w:val="00841AAB"/>
    <w:rsid w:val="0084365D"/>
    <w:rsid w:val="00844E4A"/>
    <w:rsid w:val="0086111E"/>
    <w:rsid w:val="008633B6"/>
    <w:rsid w:val="008635A3"/>
    <w:rsid w:val="00873400"/>
    <w:rsid w:val="00875002"/>
    <w:rsid w:val="00876AAD"/>
    <w:rsid w:val="00877BF7"/>
    <w:rsid w:val="008870B2"/>
    <w:rsid w:val="00894F75"/>
    <w:rsid w:val="008A3C5D"/>
    <w:rsid w:val="008A4739"/>
    <w:rsid w:val="008A5D3A"/>
    <w:rsid w:val="008B1A7C"/>
    <w:rsid w:val="008B1A99"/>
    <w:rsid w:val="008B1F2D"/>
    <w:rsid w:val="008B4B67"/>
    <w:rsid w:val="008B56BF"/>
    <w:rsid w:val="008C0AAA"/>
    <w:rsid w:val="008C26FA"/>
    <w:rsid w:val="008C6228"/>
    <w:rsid w:val="008C6CEC"/>
    <w:rsid w:val="008E2807"/>
    <w:rsid w:val="008E457A"/>
    <w:rsid w:val="008E4E62"/>
    <w:rsid w:val="008E6269"/>
    <w:rsid w:val="008E658A"/>
    <w:rsid w:val="008E7FA4"/>
    <w:rsid w:val="008F7201"/>
    <w:rsid w:val="00902048"/>
    <w:rsid w:val="00904A0F"/>
    <w:rsid w:val="00907217"/>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24A5"/>
    <w:rsid w:val="00974436"/>
    <w:rsid w:val="0097617F"/>
    <w:rsid w:val="00976371"/>
    <w:rsid w:val="00976BF0"/>
    <w:rsid w:val="00983B6D"/>
    <w:rsid w:val="00986721"/>
    <w:rsid w:val="00987FF7"/>
    <w:rsid w:val="00992D5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305B"/>
    <w:rsid w:val="009E5604"/>
    <w:rsid w:val="009F2EDA"/>
    <w:rsid w:val="009F380E"/>
    <w:rsid w:val="009F48FF"/>
    <w:rsid w:val="009F58A4"/>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5740"/>
    <w:rsid w:val="00A83FF4"/>
    <w:rsid w:val="00A9790F"/>
    <w:rsid w:val="00AA31B3"/>
    <w:rsid w:val="00AA4951"/>
    <w:rsid w:val="00AB0B56"/>
    <w:rsid w:val="00AB2E87"/>
    <w:rsid w:val="00AB61A0"/>
    <w:rsid w:val="00AB766E"/>
    <w:rsid w:val="00AB79E4"/>
    <w:rsid w:val="00AC39CF"/>
    <w:rsid w:val="00AC540B"/>
    <w:rsid w:val="00AC5668"/>
    <w:rsid w:val="00AC78C2"/>
    <w:rsid w:val="00AD120B"/>
    <w:rsid w:val="00AD4829"/>
    <w:rsid w:val="00AD4A51"/>
    <w:rsid w:val="00AE55C8"/>
    <w:rsid w:val="00AE5920"/>
    <w:rsid w:val="00AF1105"/>
    <w:rsid w:val="00AF7D18"/>
    <w:rsid w:val="00B03AF4"/>
    <w:rsid w:val="00B05C9D"/>
    <w:rsid w:val="00B128D3"/>
    <w:rsid w:val="00B1292F"/>
    <w:rsid w:val="00B131EF"/>
    <w:rsid w:val="00B14B16"/>
    <w:rsid w:val="00B153B0"/>
    <w:rsid w:val="00B15844"/>
    <w:rsid w:val="00B16B13"/>
    <w:rsid w:val="00B16C6D"/>
    <w:rsid w:val="00B251CB"/>
    <w:rsid w:val="00B2781D"/>
    <w:rsid w:val="00B31F46"/>
    <w:rsid w:val="00B34D93"/>
    <w:rsid w:val="00B4304D"/>
    <w:rsid w:val="00B433DA"/>
    <w:rsid w:val="00B45392"/>
    <w:rsid w:val="00B61AC9"/>
    <w:rsid w:val="00B649EE"/>
    <w:rsid w:val="00B6616A"/>
    <w:rsid w:val="00B672AA"/>
    <w:rsid w:val="00B717D7"/>
    <w:rsid w:val="00B72306"/>
    <w:rsid w:val="00B7295C"/>
    <w:rsid w:val="00B72B9A"/>
    <w:rsid w:val="00B8537C"/>
    <w:rsid w:val="00B977B9"/>
    <w:rsid w:val="00BA24FD"/>
    <w:rsid w:val="00BA3914"/>
    <w:rsid w:val="00BA784F"/>
    <w:rsid w:val="00BB3C1D"/>
    <w:rsid w:val="00BC00B4"/>
    <w:rsid w:val="00BC31C1"/>
    <w:rsid w:val="00BC418F"/>
    <w:rsid w:val="00BD00AD"/>
    <w:rsid w:val="00BD0E8A"/>
    <w:rsid w:val="00BD4D54"/>
    <w:rsid w:val="00BD5227"/>
    <w:rsid w:val="00BE03B1"/>
    <w:rsid w:val="00BE0CDD"/>
    <w:rsid w:val="00BF01F4"/>
    <w:rsid w:val="00BF1CA4"/>
    <w:rsid w:val="00C075E2"/>
    <w:rsid w:val="00C13D7C"/>
    <w:rsid w:val="00C14BEB"/>
    <w:rsid w:val="00C206E8"/>
    <w:rsid w:val="00C239CA"/>
    <w:rsid w:val="00C24B67"/>
    <w:rsid w:val="00C314AB"/>
    <w:rsid w:val="00C31EA2"/>
    <w:rsid w:val="00C417E4"/>
    <w:rsid w:val="00C4278F"/>
    <w:rsid w:val="00C44BF2"/>
    <w:rsid w:val="00C47AB4"/>
    <w:rsid w:val="00C501AE"/>
    <w:rsid w:val="00C542ED"/>
    <w:rsid w:val="00C5680B"/>
    <w:rsid w:val="00C56CDE"/>
    <w:rsid w:val="00C613AD"/>
    <w:rsid w:val="00C71F01"/>
    <w:rsid w:val="00C84C1F"/>
    <w:rsid w:val="00C87C64"/>
    <w:rsid w:val="00C91C6B"/>
    <w:rsid w:val="00C94092"/>
    <w:rsid w:val="00C944E3"/>
    <w:rsid w:val="00C96957"/>
    <w:rsid w:val="00CA1345"/>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F080D"/>
    <w:rsid w:val="00CF3811"/>
    <w:rsid w:val="00CF679D"/>
    <w:rsid w:val="00D04248"/>
    <w:rsid w:val="00D05F42"/>
    <w:rsid w:val="00D066F7"/>
    <w:rsid w:val="00D1068C"/>
    <w:rsid w:val="00D1171D"/>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A3D73"/>
    <w:rsid w:val="00DB0C54"/>
    <w:rsid w:val="00DB0EAD"/>
    <w:rsid w:val="00DB2741"/>
    <w:rsid w:val="00DB55E9"/>
    <w:rsid w:val="00DC3444"/>
    <w:rsid w:val="00DC6B14"/>
    <w:rsid w:val="00DD0085"/>
    <w:rsid w:val="00DD30A7"/>
    <w:rsid w:val="00DD3D97"/>
    <w:rsid w:val="00DD4C9C"/>
    <w:rsid w:val="00DE2D52"/>
    <w:rsid w:val="00DE5D31"/>
    <w:rsid w:val="00DE7137"/>
    <w:rsid w:val="00DE7E55"/>
    <w:rsid w:val="00DF537A"/>
    <w:rsid w:val="00E04B07"/>
    <w:rsid w:val="00E04CBF"/>
    <w:rsid w:val="00E05335"/>
    <w:rsid w:val="00E06DC2"/>
    <w:rsid w:val="00E11993"/>
    <w:rsid w:val="00E13AC7"/>
    <w:rsid w:val="00E205CD"/>
    <w:rsid w:val="00E254A8"/>
    <w:rsid w:val="00E433BD"/>
    <w:rsid w:val="00E521CB"/>
    <w:rsid w:val="00E55BCE"/>
    <w:rsid w:val="00E61C75"/>
    <w:rsid w:val="00E72A11"/>
    <w:rsid w:val="00E72D60"/>
    <w:rsid w:val="00E75545"/>
    <w:rsid w:val="00E75AF9"/>
    <w:rsid w:val="00E75D03"/>
    <w:rsid w:val="00E769C1"/>
    <w:rsid w:val="00E77539"/>
    <w:rsid w:val="00E81EA5"/>
    <w:rsid w:val="00E81F9A"/>
    <w:rsid w:val="00E83D3C"/>
    <w:rsid w:val="00E84840"/>
    <w:rsid w:val="00E87253"/>
    <w:rsid w:val="00E94C60"/>
    <w:rsid w:val="00E95366"/>
    <w:rsid w:val="00E9606F"/>
    <w:rsid w:val="00E97BB4"/>
    <w:rsid w:val="00EA03CD"/>
    <w:rsid w:val="00EA3ACF"/>
    <w:rsid w:val="00EA6D39"/>
    <w:rsid w:val="00EB0A9E"/>
    <w:rsid w:val="00EB634E"/>
    <w:rsid w:val="00EC32AD"/>
    <w:rsid w:val="00EC488F"/>
    <w:rsid w:val="00EC4DFE"/>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45A24"/>
    <w:rsid w:val="00F5010B"/>
    <w:rsid w:val="00F52F00"/>
    <w:rsid w:val="00F54613"/>
    <w:rsid w:val="00F55BA3"/>
    <w:rsid w:val="00F57A2A"/>
    <w:rsid w:val="00F62666"/>
    <w:rsid w:val="00F65CB2"/>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0CFE"/>
    <w:rsid w:val="00FB421C"/>
    <w:rsid w:val="00FB6CDC"/>
    <w:rsid w:val="00FB7920"/>
    <w:rsid w:val="00FC0624"/>
    <w:rsid w:val="00FC636A"/>
    <w:rsid w:val="00FD0F7B"/>
    <w:rsid w:val="00FD4499"/>
    <w:rsid w:val="00FD7473"/>
    <w:rsid w:val="00FD7495"/>
    <w:rsid w:val="00FE38C9"/>
    <w:rsid w:val="00FE4D43"/>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B63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UnresolvedMention">
    <w:name w:val="Unresolved Mention"/>
    <w:basedOn w:val="DefaultParagraphFont"/>
    <w:uiPriority w:val="99"/>
    <w:semiHidden/>
    <w:unhideWhenUsed/>
    <w:rsid w:val="00686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un.edu/sites/default/files/sensitive-positions-table1.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sites/default/files/CSU-Staff-Job-Codes.pdf" TargetMode="External"/><Relationship Id="rId5" Type="http://schemas.openxmlformats.org/officeDocument/2006/relationships/webSettings" Target="webSettings.xml"/><Relationship Id="rId15" Type="http://schemas.openxmlformats.org/officeDocument/2006/relationships/hyperlink" Target="https://www.csun.edu/ehs/request-defensive-driving-powered-cart-training" TargetMode="External"/><Relationship Id="rId10" Type="http://schemas.openxmlformats.org/officeDocument/2006/relationships/hyperlink" Target="https://www.csun.edu/sites/default/files/CSU-Staff-Job-Cod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class-comp@csun.edu" TargetMode="External"/><Relationship Id="rId14" Type="http://schemas.openxmlformats.org/officeDocument/2006/relationships/hyperlink" Target="https://www.calstate.edu/hrpims/pims/Appendix/professional_license_tabl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8419E"/>
    <w:rsid w:val="000F21B8"/>
    <w:rsid w:val="00151025"/>
    <w:rsid w:val="0019099F"/>
    <w:rsid w:val="002A016E"/>
    <w:rsid w:val="0035471D"/>
    <w:rsid w:val="00400DF8"/>
    <w:rsid w:val="00487A90"/>
    <w:rsid w:val="004961DD"/>
    <w:rsid w:val="005C4BB9"/>
    <w:rsid w:val="006146AE"/>
    <w:rsid w:val="00624468"/>
    <w:rsid w:val="00680ACA"/>
    <w:rsid w:val="006C5528"/>
    <w:rsid w:val="0079786D"/>
    <w:rsid w:val="008C0AAA"/>
    <w:rsid w:val="00BB4A46"/>
    <w:rsid w:val="00CE0A9F"/>
    <w:rsid w:val="00E2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4A366-7958-4B35-8500-7C2BE531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1701</Words>
  <Characters>9850</Characters>
  <Application>Microsoft Office Word</Application>
  <DocSecurity>0</DocSecurity>
  <Lines>390</Lines>
  <Paragraphs>281</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11473</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McKibbon, Robyn L</cp:lastModifiedBy>
  <cp:revision>8</cp:revision>
  <cp:lastPrinted>2024-05-29T22:40:00Z</cp:lastPrinted>
  <dcterms:created xsi:type="dcterms:W3CDTF">2024-06-18T14:46:00Z</dcterms:created>
  <dcterms:modified xsi:type="dcterms:W3CDTF">2024-08-14T20:05:00Z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817bc2f727b3c48b3ef093094c66b0c2eebfc60327122ba26da44095d153a30a</vt:lpwstr>
  </property>
</Properties>
</file>