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2538F" w14:textId="77CC159D" w:rsidR="0002515C" w:rsidRDefault="00741378" w:rsidP="00741378">
      <w:pPr>
        <w:spacing w:line="240" w:lineRule="auto"/>
        <w:ind w:firstLine="0"/>
        <w:rPr>
          <w:rFonts w:ascii="Open Sans" w:eastAsia="Times New Roman" w:hAnsi="Open Sans" w:cs="Open Sans"/>
          <w:color w:val="58585B"/>
          <w:spacing w:val="3"/>
          <w:sz w:val="21"/>
          <w:szCs w:val="21"/>
          <w:lang w:val="en-US"/>
        </w:rPr>
      </w:pPr>
      <w:r w:rsidRPr="00923B9A">
        <w:rPr>
          <w:rFonts w:ascii="Open Sans" w:eastAsia="Times New Roman" w:hAnsi="Open Sans" w:cs="Open Sans"/>
          <w:color w:val="58585B"/>
          <w:spacing w:val="3"/>
          <w:sz w:val="21"/>
          <w:szCs w:val="21"/>
          <w:lang w:val="en-US"/>
        </w:rPr>
        <w:t>DUTIES OF THE POSITION: Teach coursework in one or more the following areas according to qualifications: Multimedia Journalism, Media Production, Photojournalism, Public Relations, Advertising, Communication Organizational Studies, Media Studies, Research Methods, Rhetoric, Argumentation, Public Speaking and Interpersonal Communication. Please note that teaching assignments at California State University, East Bay may include courses online.</w:t>
      </w:r>
    </w:p>
    <w:p w14:paraId="6B6619A0" w14:textId="77777777" w:rsidR="00741378" w:rsidRDefault="00741378" w:rsidP="00741378">
      <w:pPr>
        <w:spacing w:line="240" w:lineRule="auto"/>
        <w:ind w:firstLine="0"/>
        <w:rPr>
          <w:rFonts w:ascii="Open Sans" w:eastAsia="Times New Roman" w:hAnsi="Open Sans" w:cs="Open Sans"/>
          <w:color w:val="58585B"/>
          <w:spacing w:val="3"/>
          <w:sz w:val="21"/>
          <w:szCs w:val="21"/>
          <w:lang w:val="en-US"/>
        </w:rPr>
      </w:pPr>
    </w:p>
    <w:p w14:paraId="186F102C" w14:textId="77777777" w:rsidR="00741378" w:rsidRPr="00923B9A" w:rsidRDefault="00741378" w:rsidP="00741378">
      <w:pPr>
        <w:spacing w:line="240" w:lineRule="auto"/>
        <w:ind w:firstLine="0"/>
        <w:rPr>
          <w:rFonts w:ascii="Open Sans" w:eastAsia="Times New Roman" w:hAnsi="Open Sans" w:cs="Open Sans"/>
          <w:color w:val="58585B"/>
          <w:spacing w:val="3"/>
          <w:sz w:val="21"/>
          <w:szCs w:val="21"/>
          <w:lang w:val="en-US"/>
        </w:rPr>
      </w:pPr>
      <w:r w:rsidRPr="00923B9A">
        <w:rPr>
          <w:rFonts w:ascii="Open Sans" w:eastAsia="Times New Roman" w:hAnsi="Open Sans" w:cs="Open Sans"/>
          <w:color w:val="58585B"/>
          <w:spacing w:val="3"/>
          <w:sz w:val="21"/>
          <w:szCs w:val="21"/>
          <w:lang w:val="en-US"/>
        </w:rPr>
        <w:t xml:space="preserve">QUALIFICATIONS: Minimum qualifications include a suitable </w:t>
      </w:r>
      <w:proofErr w:type="gramStart"/>
      <w:r w:rsidRPr="00923B9A">
        <w:rPr>
          <w:rFonts w:ascii="Open Sans" w:eastAsia="Times New Roman" w:hAnsi="Open Sans" w:cs="Open Sans"/>
          <w:color w:val="58585B"/>
          <w:spacing w:val="3"/>
          <w:sz w:val="21"/>
          <w:szCs w:val="21"/>
          <w:lang w:val="en-US"/>
        </w:rPr>
        <w:t>Master’s</w:t>
      </w:r>
      <w:proofErr w:type="gramEnd"/>
      <w:r w:rsidRPr="00923B9A">
        <w:rPr>
          <w:rFonts w:ascii="Open Sans" w:eastAsia="Times New Roman" w:hAnsi="Open Sans" w:cs="Open Sans"/>
          <w:color w:val="58585B"/>
          <w:spacing w:val="3"/>
          <w:sz w:val="21"/>
          <w:szCs w:val="21"/>
          <w:lang w:val="en-US"/>
        </w:rPr>
        <w:t xml:space="preserve"> degree in an area of specialization; Ph.D. preferred. In exceptional cases, a B.A. in the area of specialization accompanied by evidence of significant and extensive professional achievement may be considered for photojournalism and/or media production coursework. Photojournalism and Media Production coursework: candidates with experience producing documentaries, media in other countries, and/or media for social justice are preferred. All coursework: candidates may be asked to provide evidence of scholarship, creative work, or teaching via peer-review of teaching student-faculty evaluations; syllabi; course assignments; and samples of student work.</w:t>
      </w:r>
    </w:p>
    <w:p w14:paraId="59A7A999" w14:textId="77777777" w:rsidR="00741378" w:rsidRDefault="00741378"/>
    <w:sectPr w:rsidR="00741378" w:rsidSect="00230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78"/>
    <w:rsid w:val="00034DB9"/>
    <w:rsid w:val="000E358C"/>
    <w:rsid w:val="002303F5"/>
    <w:rsid w:val="00330F47"/>
    <w:rsid w:val="00466475"/>
    <w:rsid w:val="004F0AA3"/>
    <w:rsid w:val="005330E7"/>
    <w:rsid w:val="00541D7C"/>
    <w:rsid w:val="006B5032"/>
    <w:rsid w:val="00741378"/>
    <w:rsid w:val="00941B78"/>
    <w:rsid w:val="00AA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65AA6"/>
  <w14:defaultImageDpi w14:val="32767"/>
  <w15:chartTrackingRefBased/>
  <w15:docId w15:val="{C943EE53-D646-7B4B-8492-AD658F15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ell MT" w:eastAsiaTheme="minorHAnsi" w:hAnsi="Bell MT"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Bell</dc:creator>
  <cp:keywords/>
  <dc:description/>
  <cp:lastModifiedBy>Katherine Bell</cp:lastModifiedBy>
  <cp:revision>1</cp:revision>
  <dcterms:created xsi:type="dcterms:W3CDTF">2021-05-17T22:47:00Z</dcterms:created>
  <dcterms:modified xsi:type="dcterms:W3CDTF">2021-05-17T22:49:00Z</dcterms:modified>
</cp:coreProperties>
</file>