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45220" w14:textId="362A8A7A" w:rsidR="005F55FF" w:rsidRPr="000F134C" w:rsidRDefault="00E60164" w:rsidP="001F75ED">
      <w:pPr>
        <w:rPr>
          <w:rFonts w:ascii="Times New Roman" w:hAnsi="Times New Roman"/>
          <w:b/>
        </w:rPr>
      </w:pPr>
      <w:r>
        <w:rPr>
          <w:rFonts w:ascii="Times New Roman" w:hAnsi="Times New Roman"/>
          <w:b/>
        </w:rPr>
        <w:t>Assistant</w:t>
      </w:r>
      <w:r w:rsidR="000C79B3" w:rsidRPr="000F134C">
        <w:rPr>
          <w:rFonts w:ascii="Times New Roman" w:hAnsi="Times New Roman"/>
          <w:b/>
        </w:rPr>
        <w:t xml:space="preserve"> Professor in </w:t>
      </w:r>
      <w:r w:rsidR="007365AD">
        <w:rPr>
          <w:rFonts w:ascii="Times New Roman" w:hAnsi="Times New Roman"/>
          <w:b/>
        </w:rPr>
        <w:t>African American</w:t>
      </w:r>
      <w:r w:rsidR="000C79B3" w:rsidRPr="000F134C">
        <w:rPr>
          <w:rFonts w:ascii="Times New Roman" w:hAnsi="Times New Roman"/>
          <w:b/>
        </w:rPr>
        <w:t xml:space="preserve"> Psychology</w:t>
      </w:r>
      <w:r w:rsidR="001F75ED" w:rsidRPr="000F134C">
        <w:rPr>
          <w:rFonts w:ascii="Times New Roman" w:hAnsi="Times New Roman"/>
          <w:b/>
        </w:rPr>
        <w:t xml:space="preserve"> </w:t>
      </w:r>
      <w:r w:rsidR="00960B02">
        <w:rPr>
          <w:rFonts w:ascii="Times New Roman" w:hAnsi="Times New Roman"/>
          <w:b/>
        </w:rPr>
        <w:t xml:space="preserve">Search </w:t>
      </w:r>
      <w:r w:rsidR="001F75ED" w:rsidRPr="000F134C">
        <w:rPr>
          <w:rFonts w:ascii="Times New Roman" w:hAnsi="Times New Roman"/>
          <w:b/>
        </w:rPr>
        <w:t>20</w:t>
      </w:r>
      <w:r w:rsidR="00654BC1" w:rsidRPr="000F134C">
        <w:rPr>
          <w:rFonts w:ascii="Times New Roman" w:hAnsi="Times New Roman"/>
          <w:b/>
        </w:rPr>
        <w:t>2</w:t>
      </w:r>
      <w:r w:rsidR="00D95515">
        <w:rPr>
          <w:rFonts w:ascii="Times New Roman" w:hAnsi="Times New Roman"/>
          <w:b/>
        </w:rPr>
        <w:t>4</w:t>
      </w:r>
    </w:p>
    <w:p w14:paraId="65E56A5C" w14:textId="5E5A30F3" w:rsidR="00856858" w:rsidRPr="000F134C" w:rsidRDefault="001F75ED" w:rsidP="007635B4">
      <w:pPr>
        <w:rPr>
          <w:rFonts w:ascii="Times New Roman" w:hAnsi="Times New Roman"/>
        </w:rPr>
      </w:pPr>
      <w:r w:rsidRPr="1414D877">
        <w:rPr>
          <w:rFonts w:ascii="Times New Roman" w:hAnsi="Times New Roman"/>
        </w:rPr>
        <w:t xml:space="preserve">DRAFT Job Ad </w:t>
      </w:r>
      <w:r w:rsidR="00F86745">
        <w:rPr>
          <w:rFonts w:ascii="Times New Roman" w:hAnsi="Times New Roman"/>
        </w:rPr>
        <w:t>9</w:t>
      </w:r>
      <w:r w:rsidRPr="1414D877">
        <w:rPr>
          <w:rFonts w:ascii="Times New Roman" w:hAnsi="Times New Roman"/>
        </w:rPr>
        <w:t>.</w:t>
      </w:r>
      <w:r w:rsidR="000E59DC">
        <w:rPr>
          <w:rFonts w:ascii="Times New Roman" w:hAnsi="Times New Roman"/>
        </w:rPr>
        <w:t>30</w:t>
      </w:r>
      <w:r w:rsidR="009D25D4" w:rsidRPr="1414D877">
        <w:rPr>
          <w:rFonts w:ascii="Times New Roman" w:hAnsi="Times New Roman"/>
        </w:rPr>
        <w:t>.</w:t>
      </w:r>
      <w:r w:rsidR="00654BC1" w:rsidRPr="1414D877">
        <w:rPr>
          <w:rFonts w:ascii="Times New Roman" w:hAnsi="Times New Roman"/>
        </w:rPr>
        <w:t>2</w:t>
      </w:r>
      <w:r w:rsidR="003D6A0E">
        <w:rPr>
          <w:rFonts w:ascii="Times New Roman" w:hAnsi="Times New Roman"/>
        </w:rPr>
        <w:t>4</w:t>
      </w:r>
    </w:p>
    <w:p w14:paraId="60DA2B10" w14:textId="65E2334F" w:rsidR="1414D877" w:rsidRDefault="1414D877" w:rsidP="1414D877">
      <w:pPr>
        <w:rPr>
          <w:rFonts w:ascii="Times New Roman" w:hAnsi="Times New Roman"/>
        </w:rPr>
      </w:pPr>
    </w:p>
    <w:p w14:paraId="2D2E29FC" w14:textId="77777777" w:rsidR="00856858" w:rsidRPr="000F134C" w:rsidRDefault="00856858" w:rsidP="00856858">
      <w:pPr>
        <w:pStyle w:val="paragraph"/>
        <w:shd w:val="clear" w:color="auto" w:fill="FFFFFF"/>
        <w:textAlignment w:val="baseline"/>
        <w:rPr>
          <w:b/>
          <w:bCs/>
        </w:rPr>
      </w:pPr>
      <w:r w:rsidRPr="000F134C">
        <w:rPr>
          <w:rStyle w:val="normaltextrun"/>
          <w:b/>
          <w:bCs/>
          <w:color w:val="2D3B45"/>
        </w:rPr>
        <w:t>Short Ad Text</w:t>
      </w:r>
      <w:r w:rsidRPr="000F134C">
        <w:rPr>
          <w:rStyle w:val="eop"/>
          <w:b/>
          <w:bCs/>
          <w:color w:val="2D3B45"/>
        </w:rPr>
        <w:t> </w:t>
      </w:r>
    </w:p>
    <w:p w14:paraId="5F0D64DD" w14:textId="4DF5AA37" w:rsidR="00856858" w:rsidRPr="001661D2" w:rsidRDefault="00856858" w:rsidP="00396EAE">
      <w:pPr>
        <w:pStyle w:val="paragraph"/>
        <w:textAlignment w:val="baseline"/>
      </w:pPr>
      <w:r w:rsidRPr="1414D877">
        <w:rPr>
          <w:rStyle w:val="normaltextrun"/>
          <w:i/>
          <w:iCs/>
          <w:color w:val="2D3B45"/>
        </w:rPr>
        <w:t xml:space="preserve">The Psychology and Child Development Department in the College of Liberal Arts at California Polytechnic State University, San Luis Obispo, California, seeks applications for a full-time, academic-year, tenure-track </w:t>
      </w:r>
      <w:r w:rsidR="00E60164">
        <w:rPr>
          <w:rStyle w:val="normaltextrun"/>
          <w:i/>
          <w:iCs/>
          <w:color w:val="2D3B45"/>
        </w:rPr>
        <w:t>Assistant</w:t>
      </w:r>
      <w:r w:rsidRPr="1414D877">
        <w:rPr>
          <w:rStyle w:val="normaltextrun"/>
          <w:i/>
          <w:iCs/>
          <w:color w:val="2D3B45"/>
        </w:rPr>
        <w:t xml:space="preserve"> Professor in </w:t>
      </w:r>
      <w:r w:rsidR="007365AD">
        <w:rPr>
          <w:rStyle w:val="normaltextrun"/>
          <w:i/>
          <w:iCs/>
          <w:color w:val="2D3B45"/>
        </w:rPr>
        <w:t>African American or Black Psychology</w:t>
      </w:r>
      <w:r w:rsidR="00F86745" w:rsidRPr="001661D2">
        <w:rPr>
          <w:rStyle w:val="normaltextrun"/>
          <w:i/>
          <w:iCs/>
          <w:color w:val="2D3B45"/>
        </w:rPr>
        <w:t>,</w:t>
      </w:r>
      <w:r w:rsidRPr="001661D2">
        <w:rPr>
          <w:rStyle w:val="normaltextrun"/>
          <w:i/>
          <w:iCs/>
          <w:color w:val="2D3B45"/>
        </w:rPr>
        <w:t xml:space="preserve"> to begin September </w:t>
      </w:r>
      <w:r w:rsidR="00095E44" w:rsidRPr="001661D2">
        <w:rPr>
          <w:rStyle w:val="normaltextrun"/>
          <w:i/>
          <w:iCs/>
          <w:color w:val="2D3B45"/>
        </w:rPr>
        <w:t>11</w:t>
      </w:r>
      <w:r w:rsidRPr="001661D2">
        <w:rPr>
          <w:rStyle w:val="normaltextrun"/>
          <w:i/>
          <w:iCs/>
          <w:color w:val="2D3B45"/>
        </w:rPr>
        <w:t>, 202</w:t>
      </w:r>
      <w:r w:rsidR="00095E44" w:rsidRPr="001661D2">
        <w:rPr>
          <w:rStyle w:val="normaltextrun"/>
          <w:i/>
          <w:iCs/>
          <w:color w:val="2D3B45"/>
        </w:rPr>
        <w:t>5</w:t>
      </w:r>
      <w:r w:rsidRPr="001661D2">
        <w:rPr>
          <w:rStyle w:val="normaltextrun"/>
          <w:i/>
          <w:iCs/>
          <w:color w:val="2D3B45"/>
        </w:rPr>
        <w:t>. Preferred research specializatio</w:t>
      </w:r>
      <w:r w:rsidR="00AB5EBD">
        <w:rPr>
          <w:rStyle w:val="normaltextrun"/>
          <w:i/>
          <w:iCs/>
          <w:color w:val="2D3B45"/>
        </w:rPr>
        <w:t>n in</w:t>
      </w:r>
      <w:r w:rsidRPr="001661D2">
        <w:rPr>
          <w:rStyle w:val="normaltextrun"/>
          <w:i/>
          <w:iCs/>
          <w:color w:val="2D3B45"/>
        </w:rPr>
        <w:t xml:space="preserve"> </w:t>
      </w:r>
      <w:r w:rsidR="00E17A96" w:rsidRPr="00396EAE">
        <w:rPr>
          <w:rStyle w:val="normaltextrun"/>
          <w:i/>
          <w:iCs/>
          <w:color w:val="000000"/>
          <w:shd w:val="clear" w:color="auto" w:fill="FFFFFF"/>
        </w:rPr>
        <w:t>marginalized and underserved populations</w:t>
      </w:r>
      <w:r w:rsidR="00E4438B" w:rsidRPr="00396EAE">
        <w:rPr>
          <w:rStyle w:val="normaltextrun"/>
          <w:i/>
          <w:iCs/>
          <w:color w:val="000000"/>
          <w:shd w:val="clear" w:color="auto" w:fill="FFFFFF"/>
        </w:rPr>
        <w:t>.</w:t>
      </w:r>
      <w:r w:rsidRPr="001661D2">
        <w:rPr>
          <w:rStyle w:val="normaltextrun"/>
          <w:color w:val="2D3B45"/>
        </w:rPr>
        <w:t> </w:t>
      </w:r>
      <w:r w:rsidRPr="001661D2">
        <w:rPr>
          <w:rStyle w:val="eop"/>
          <w:color w:val="2D3B45"/>
        </w:rPr>
        <w:t> </w:t>
      </w:r>
    </w:p>
    <w:p w14:paraId="6F310AAE" w14:textId="5E4ACBA7" w:rsidR="00856858" w:rsidRPr="001661D2" w:rsidRDefault="00856858" w:rsidP="1414D877">
      <w:pPr>
        <w:pStyle w:val="paragraph"/>
        <w:shd w:val="clear" w:color="auto" w:fill="FFFFFF" w:themeFill="background1"/>
        <w:textAlignment w:val="baseline"/>
      </w:pPr>
      <w:r w:rsidRPr="001661D2">
        <w:rPr>
          <w:rStyle w:val="normaltextrun"/>
          <w:b/>
          <w:bCs/>
          <w:color w:val="2D3B45"/>
        </w:rPr>
        <w:t>Interested applicants should complete the online faculty application at http://jobs.calpoly.edu/ </w:t>
      </w:r>
      <w:r w:rsidRPr="001661D2">
        <w:rPr>
          <w:rStyle w:val="normaltextrun"/>
          <w:color w:val="2D3B45"/>
        </w:rPr>
        <w:t xml:space="preserve">and submit it to </w:t>
      </w:r>
      <w:r w:rsidRPr="001661D2">
        <w:rPr>
          <w:rStyle w:val="normaltextrun"/>
          <w:b/>
          <w:bCs/>
          <w:color w:val="2D3B45"/>
        </w:rPr>
        <w:t>Requisition #</w:t>
      </w:r>
      <w:r w:rsidR="00B24298" w:rsidRPr="001661D2">
        <w:rPr>
          <w:rFonts w:ascii="Aptos" w:hAnsi="Aptos"/>
          <w:color w:val="212121"/>
        </w:rPr>
        <w:t xml:space="preserve"> </w:t>
      </w:r>
      <w:r w:rsidR="00FA4892" w:rsidRPr="00FA4892">
        <w:rPr>
          <w:b/>
          <w:bCs/>
          <w:color w:val="2F3D49"/>
        </w:rPr>
        <w:t>542373</w:t>
      </w:r>
      <w:r w:rsidRPr="001661D2">
        <w:rPr>
          <w:rStyle w:val="normaltextrun"/>
          <w:color w:val="2D3B45"/>
        </w:rPr>
        <w:t xml:space="preserve">. Review Begin Date: </w:t>
      </w:r>
      <w:r w:rsidRPr="00396EAE">
        <w:rPr>
          <w:rStyle w:val="normaltextrun"/>
          <w:color w:val="2D3B45"/>
        </w:rPr>
        <w:t>1</w:t>
      </w:r>
      <w:r w:rsidR="000E59DC">
        <w:rPr>
          <w:rStyle w:val="normaltextrun"/>
          <w:color w:val="2D3B45"/>
        </w:rPr>
        <w:t>1</w:t>
      </w:r>
      <w:r w:rsidRPr="00396EAE">
        <w:rPr>
          <w:rStyle w:val="normaltextrun"/>
          <w:color w:val="2D3B45"/>
        </w:rPr>
        <w:t>-</w:t>
      </w:r>
      <w:r w:rsidR="000E59DC">
        <w:rPr>
          <w:rStyle w:val="normaltextrun"/>
          <w:color w:val="2D3B45"/>
        </w:rPr>
        <w:t>14</w:t>
      </w:r>
      <w:r w:rsidRPr="00396EAE">
        <w:rPr>
          <w:rStyle w:val="normaltextrun"/>
          <w:color w:val="2D3B45"/>
        </w:rPr>
        <w:t>-202</w:t>
      </w:r>
      <w:r w:rsidR="00547E8C" w:rsidRPr="00396EAE">
        <w:rPr>
          <w:rStyle w:val="normaltextrun"/>
          <w:color w:val="2D3B45"/>
        </w:rPr>
        <w:t>4</w:t>
      </w:r>
    </w:p>
    <w:p w14:paraId="3C261F4A" w14:textId="4CBD503A" w:rsidR="00856858" w:rsidRPr="001661D2" w:rsidRDefault="00856858" w:rsidP="00856858">
      <w:pPr>
        <w:pStyle w:val="paragraph"/>
        <w:textAlignment w:val="baseline"/>
      </w:pPr>
      <w:r w:rsidRPr="001661D2">
        <w:rPr>
          <w:rStyle w:val="normaltextrun"/>
          <w:b/>
          <w:bCs/>
        </w:rPr>
        <w:t>Long Ad Text</w:t>
      </w:r>
      <w:r w:rsidRPr="001661D2">
        <w:rPr>
          <w:rStyle w:val="eop"/>
        </w:rPr>
        <w:t> </w:t>
      </w:r>
    </w:p>
    <w:p w14:paraId="271B50FF" w14:textId="77777777" w:rsidR="004B3A0C" w:rsidRDefault="004B3A0C" w:rsidP="00856858">
      <w:pPr>
        <w:pStyle w:val="paragraph"/>
        <w:textAlignment w:val="baseline"/>
        <w:rPr>
          <w:rStyle w:val="normaltextrun"/>
          <w:i/>
          <w:iCs/>
          <w:color w:val="2D3B45"/>
        </w:rPr>
      </w:pPr>
      <w:r w:rsidRPr="1414D877">
        <w:rPr>
          <w:rStyle w:val="normaltextrun"/>
          <w:i/>
          <w:iCs/>
          <w:color w:val="2D3B45"/>
        </w:rPr>
        <w:t xml:space="preserve">The Psychology and Child Development Department in the College of Liberal Arts at California Polytechnic State University, San Luis Obispo, California, seeks applications for a full-time, academic-year, tenure-track </w:t>
      </w:r>
      <w:r>
        <w:rPr>
          <w:rStyle w:val="normaltextrun"/>
          <w:i/>
          <w:iCs/>
          <w:color w:val="2D3B45"/>
        </w:rPr>
        <w:t>Assistant</w:t>
      </w:r>
      <w:r w:rsidRPr="1414D877">
        <w:rPr>
          <w:rStyle w:val="normaltextrun"/>
          <w:i/>
          <w:iCs/>
          <w:color w:val="2D3B45"/>
        </w:rPr>
        <w:t xml:space="preserve"> Professor in </w:t>
      </w:r>
      <w:r>
        <w:rPr>
          <w:rStyle w:val="normaltextrun"/>
          <w:i/>
          <w:iCs/>
          <w:color w:val="2D3B45"/>
        </w:rPr>
        <w:t>African American or Black Psychology</w:t>
      </w:r>
      <w:r w:rsidRPr="001661D2">
        <w:rPr>
          <w:rStyle w:val="normaltextrun"/>
          <w:i/>
          <w:iCs/>
          <w:color w:val="2D3B45"/>
        </w:rPr>
        <w:t xml:space="preserve">, to begin September 11, 2025. </w:t>
      </w:r>
    </w:p>
    <w:p w14:paraId="5E40E93A" w14:textId="0B260E0C" w:rsidR="00856858" w:rsidRPr="001661D2" w:rsidRDefault="00851CC2" w:rsidP="00856858">
      <w:pPr>
        <w:pStyle w:val="paragraph"/>
        <w:textAlignment w:val="baseline"/>
      </w:pPr>
      <w:r>
        <w:rPr>
          <w:rStyle w:val="normaltextrun"/>
        </w:rPr>
        <w:t xml:space="preserve">We are seeking a professor with teaching and/or research expertise in African American or Black Psychology. </w:t>
      </w:r>
      <w:r w:rsidR="00856858" w:rsidRPr="001661D2">
        <w:rPr>
          <w:rStyle w:val="normaltextrun"/>
        </w:rPr>
        <w:t xml:space="preserve">The ideal candidate will have a strong commitment to teaching excellence, university-level teaching experience, and evidence of professional activity that keeps them abreast of knowledge and developments within their discipline. Preference will be given to candidates with research specialization in </w:t>
      </w:r>
      <w:r w:rsidR="00F663DA" w:rsidRPr="00041D4F">
        <w:t>marginalized and underserved populations.</w:t>
      </w:r>
    </w:p>
    <w:p w14:paraId="51C81AB5" w14:textId="5EA58A28" w:rsidR="007635B4" w:rsidRDefault="007635B4" w:rsidP="00277107">
      <w:pPr>
        <w:pStyle w:val="paragraph"/>
        <w:textAlignment w:val="baseline"/>
        <w:rPr>
          <w:rStyle w:val="eop"/>
        </w:rPr>
      </w:pPr>
      <w:r w:rsidRPr="007D62BB">
        <w:rPr>
          <w:rStyle w:val="normaltextrun"/>
        </w:rPr>
        <w:t>The successful ca</w:t>
      </w:r>
      <w:r w:rsidR="00F663DA" w:rsidRPr="007D62BB">
        <w:rPr>
          <w:rStyle w:val="normaltextrun"/>
        </w:rPr>
        <w:t>n</w:t>
      </w:r>
      <w:r w:rsidRPr="007D62BB">
        <w:rPr>
          <w:rStyle w:val="normaltextrun"/>
        </w:rPr>
        <w:t>didate will teach undergraduate courses in</w:t>
      </w:r>
      <w:r w:rsidR="0014511F" w:rsidRPr="007D62BB">
        <w:rPr>
          <w:rStyle w:val="normaltextrun"/>
        </w:rPr>
        <w:t xml:space="preserve"> </w:t>
      </w:r>
      <w:r w:rsidR="00853A5D" w:rsidRPr="007D62BB">
        <w:rPr>
          <w:rStyle w:val="normaltextrun"/>
        </w:rPr>
        <w:t>African American Psychology</w:t>
      </w:r>
      <w:r w:rsidR="0047483C" w:rsidRPr="007D62BB">
        <w:rPr>
          <w:rStyle w:val="normaltextrun"/>
        </w:rPr>
        <w:t xml:space="preserve"> and</w:t>
      </w:r>
      <w:r w:rsidR="00853A5D" w:rsidRPr="007D62BB">
        <w:rPr>
          <w:rStyle w:val="normaltextrun"/>
        </w:rPr>
        <w:t xml:space="preserve"> Multicultural Psychology</w:t>
      </w:r>
      <w:r w:rsidR="007A2C4F" w:rsidRPr="007D62BB">
        <w:rPr>
          <w:rStyle w:val="normaltextrun"/>
        </w:rPr>
        <w:t xml:space="preserve">. </w:t>
      </w:r>
      <w:r w:rsidR="001B63F4" w:rsidRPr="007D62BB">
        <w:rPr>
          <w:rStyle w:val="normaltextrun"/>
        </w:rPr>
        <w:t xml:space="preserve">The candidate may also teach </w:t>
      </w:r>
      <w:r w:rsidR="00B94353" w:rsidRPr="007D62BB">
        <w:rPr>
          <w:rStyle w:val="normaltextrun"/>
        </w:rPr>
        <w:t xml:space="preserve">additional </w:t>
      </w:r>
      <w:r w:rsidR="001B63F4" w:rsidRPr="007D62BB">
        <w:rPr>
          <w:rStyle w:val="normaltextrun"/>
        </w:rPr>
        <w:t xml:space="preserve">courses </w:t>
      </w:r>
      <w:r w:rsidR="00853A5D" w:rsidRPr="007D62BB">
        <w:rPr>
          <w:rStyle w:val="normaltextrun"/>
        </w:rPr>
        <w:t>in their sub-field</w:t>
      </w:r>
      <w:r w:rsidRPr="007D62BB">
        <w:rPr>
          <w:rStyle w:val="normaltextrun"/>
        </w:rPr>
        <w:t xml:space="preserve">, </w:t>
      </w:r>
      <w:r w:rsidR="00B94353" w:rsidRPr="007D62BB">
        <w:rPr>
          <w:rStyle w:val="normaltextrun"/>
        </w:rPr>
        <w:t>R</w:t>
      </w:r>
      <w:r w:rsidRPr="007D62BB">
        <w:rPr>
          <w:rStyle w:val="normaltextrun"/>
        </w:rPr>
        <w:t xml:space="preserve">esearch </w:t>
      </w:r>
      <w:r w:rsidR="00B94353" w:rsidRPr="007D62BB">
        <w:rPr>
          <w:rStyle w:val="normaltextrun"/>
        </w:rPr>
        <w:t>M</w:t>
      </w:r>
      <w:r w:rsidRPr="007D62BB">
        <w:rPr>
          <w:rStyle w:val="normaltextrun"/>
        </w:rPr>
        <w:t>ethods, and/or upper-division courses on select topics. New courses within the candidate’s area of specialization may also be proposed.</w:t>
      </w:r>
      <w:r w:rsidRPr="000F134C">
        <w:rPr>
          <w:rStyle w:val="eop"/>
        </w:rPr>
        <w:t> </w:t>
      </w:r>
    </w:p>
    <w:p w14:paraId="0A0552C3" w14:textId="77777777" w:rsidR="00440F5C" w:rsidRPr="009753F6" w:rsidRDefault="00440F5C" w:rsidP="00440F5C">
      <w:pPr>
        <w:rPr>
          <w:rFonts w:ascii="Times New Roman" w:hAnsi="Times New Roman"/>
        </w:rPr>
      </w:pPr>
      <w:r w:rsidRPr="000F134C">
        <w:rPr>
          <w:rStyle w:val="eop"/>
        </w:rPr>
        <w:t> </w:t>
      </w:r>
      <w:r w:rsidRPr="009753F6">
        <w:rPr>
          <w:rFonts w:ascii="Times New Roman" w:hAnsi="Times New Roman"/>
        </w:rPr>
        <w:t>Cal Poly strongly values diversity, equity, and inclusion (DEI), in the classroom, in scholarship, and in service experience. This position is part of a university-wide cluster of searches designed to increase curricular coverage of areas related to DEI, as well as to promote inclusive and equity-minded teaching strategies across the university. Successful candidates will be expected to contribute to the university’s goals in these areas. Candidates selected through this DEI cluster hire will be given start-up funds to support their work in DEI and a dedicated mentor will be given upon appointment. Once hired, candidates will collaborate with their dean and others to develop a plan for utilizing these funds for supplemental compensation, assigned time, or professional development activities.  </w:t>
      </w:r>
    </w:p>
    <w:p w14:paraId="0944B45F" w14:textId="77777777" w:rsidR="00440F5C" w:rsidRPr="009753F6" w:rsidRDefault="00440F5C" w:rsidP="00440F5C">
      <w:pPr>
        <w:rPr>
          <w:rFonts w:ascii="Times New Roman" w:hAnsi="Times New Roman"/>
        </w:rPr>
      </w:pPr>
      <w:r w:rsidRPr="009753F6">
        <w:rPr>
          <w:rFonts w:ascii="Times New Roman" w:hAnsi="Times New Roman"/>
        </w:rPr>
        <w:t> </w:t>
      </w:r>
    </w:p>
    <w:p w14:paraId="2BC85676" w14:textId="77777777" w:rsidR="00440F5C" w:rsidRDefault="00440F5C" w:rsidP="00440F5C">
      <w:pPr>
        <w:rPr>
          <w:rFonts w:ascii="Times New Roman" w:hAnsi="Times New Roman"/>
        </w:rPr>
      </w:pPr>
      <w:r w:rsidRPr="009753F6">
        <w:rPr>
          <w:rFonts w:ascii="Times New Roman" w:hAnsi="Times New Roman"/>
        </w:rPr>
        <w:t xml:space="preserve">For more information about Cal Poly’s DEI-Focused Cluster Hires, please visit: </w:t>
      </w:r>
      <w:hyperlink r:id="rId10" w:history="1">
        <w:r w:rsidRPr="00092F58">
          <w:rPr>
            <w:rStyle w:val="Hyperlink"/>
            <w:rFonts w:ascii="Times New Roman" w:hAnsi="Times New Roman"/>
          </w:rPr>
          <w:t>https://academic-personnel.calpoly.edu/clusterhire</w:t>
        </w:r>
      </w:hyperlink>
    </w:p>
    <w:p w14:paraId="3FA9BE51" w14:textId="77777777" w:rsidR="00440F5C" w:rsidRPr="009753F6" w:rsidRDefault="00440F5C" w:rsidP="00440F5C">
      <w:pPr>
        <w:rPr>
          <w:rFonts w:ascii="Times New Roman" w:hAnsi="Times New Roman"/>
        </w:rPr>
      </w:pPr>
      <w:r w:rsidRPr="009753F6">
        <w:rPr>
          <w:rFonts w:ascii="Times New Roman" w:hAnsi="Times New Roman"/>
        </w:rPr>
        <w:t> </w:t>
      </w:r>
    </w:p>
    <w:p w14:paraId="6DF6EDE8" w14:textId="77777777" w:rsidR="00440F5C" w:rsidRPr="009753F6" w:rsidRDefault="00440F5C" w:rsidP="00440F5C">
      <w:pPr>
        <w:rPr>
          <w:rFonts w:ascii="Times New Roman" w:hAnsi="Times New Roman"/>
        </w:rPr>
      </w:pPr>
      <w:r w:rsidRPr="009753F6">
        <w:rPr>
          <w:rFonts w:ascii="Times New Roman" w:hAnsi="Times New Roman"/>
        </w:rPr>
        <w:lastRenderedPageBreak/>
        <w:t>The other searches are for positions in the following disciplines across campus:</w:t>
      </w:r>
    </w:p>
    <w:p w14:paraId="3511DE3C" w14:textId="77777777" w:rsidR="00440F5C" w:rsidRPr="009753F6" w:rsidRDefault="00440F5C" w:rsidP="00440F5C">
      <w:pPr>
        <w:numPr>
          <w:ilvl w:val="0"/>
          <w:numId w:val="17"/>
        </w:numPr>
        <w:rPr>
          <w:rFonts w:ascii="Times New Roman" w:hAnsi="Times New Roman"/>
        </w:rPr>
      </w:pPr>
      <w:r w:rsidRPr="009753F6">
        <w:rPr>
          <w:rFonts w:ascii="Times New Roman" w:hAnsi="Times New Roman"/>
        </w:rPr>
        <w:t>African American Politics and/or Policy (Political Science)</w:t>
      </w:r>
    </w:p>
    <w:p w14:paraId="09876E81" w14:textId="77777777" w:rsidR="00440F5C" w:rsidRPr="009753F6" w:rsidRDefault="00440F5C" w:rsidP="00440F5C">
      <w:pPr>
        <w:numPr>
          <w:ilvl w:val="0"/>
          <w:numId w:val="17"/>
        </w:numPr>
        <w:rPr>
          <w:rFonts w:ascii="Times New Roman" w:hAnsi="Times New Roman"/>
        </w:rPr>
      </w:pPr>
      <w:r w:rsidRPr="009753F6">
        <w:rPr>
          <w:rFonts w:ascii="Times New Roman" w:hAnsi="Times New Roman"/>
        </w:rPr>
        <w:t>African American Psychology (Psychology &amp; Child Development)</w:t>
      </w:r>
    </w:p>
    <w:p w14:paraId="2BA70203" w14:textId="77777777" w:rsidR="00440F5C" w:rsidRPr="009753F6" w:rsidRDefault="00440F5C" w:rsidP="00440F5C">
      <w:pPr>
        <w:numPr>
          <w:ilvl w:val="0"/>
          <w:numId w:val="17"/>
        </w:numPr>
        <w:rPr>
          <w:rFonts w:ascii="Times New Roman" w:hAnsi="Times New Roman"/>
        </w:rPr>
      </w:pPr>
      <w:r w:rsidRPr="009753F6">
        <w:rPr>
          <w:rFonts w:ascii="Times New Roman" w:hAnsi="Times New Roman"/>
        </w:rPr>
        <w:t>DEI-focused University Archivist (Special Collections and Archives, Library)</w:t>
      </w:r>
    </w:p>
    <w:p w14:paraId="4104FAF1" w14:textId="77777777" w:rsidR="00440F5C" w:rsidRPr="009753F6" w:rsidRDefault="00440F5C" w:rsidP="00440F5C">
      <w:pPr>
        <w:numPr>
          <w:ilvl w:val="0"/>
          <w:numId w:val="17"/>
        </w:numPr>
        <w:rPr>
          <w:rFonts w:ascii="Times New Roman" w:hAnsi="Times New Roman"/>
        </w:rPr>
      </w:pPr>
      <w:r w:rsidRPr="009753F6">
        <w:rPr>
          <w:rFonts w:ascii="Times New Roman" w:hAnsi="Times New Roman"/>
        </w:rPr>
        <w:t>Director of General Engineering (Dept. dependent on specialty)</w:t>
      </w:r>
    </w:p>
    <w:p w14:paraId="771BBED2" w14:textId="77777777" w:rsidR="00440F5C" w:rsidRPr="009753F6" w:rsidRDefault="00440F5C" w:rsidP="00440F5C">
      <w:pPr>
        <w:numPr>
          <w:ilvl w:val="0"/>
          <w:numId w:val="17"/>
        </w:numPr>
        <w:rPr>
          <w:rFonts w:ascii="Times New Roman" w:hAnsi="Times New Roman"/>
        </w:rPr>
      </w:pPr>
      <w:r w:rsidRPr="009753F6">
        <w:rPr>
          <w:rFonts w:ascii="Times New Roman" w:hAnsi="Times New Roman"/>
        </w:rPr>
        <w:t>Environmental Health in Latinx/e Populations (Kinesiology and Public Health)</w:t>
      </w:r>
    </w:p>
    <w:p w14:paraId="7E74853B" w14:textId="77777777" w:rsidR="00440F5C" w:rsidRPr="009753F6" w:rsidRDefault="00440F5C" w:rsidP="00440F5C">
      <w:pPr>
        <w:numPr>
          <w:ilvl w:val="0"/>
          <w:numId w:val="17"/>
        </w:numPr>
        <w:rPr>
          <w:rFonts w:ascii="Times New Roman" w:hAnsi="Times New Roman"/>
        </w:rPr>
      </w:pPr>
      <w:r w:rsidRPr="009753F6">
        <w:rPr>
          <w:rFonts w:ascii="Times New Roman" w:hAnsi="Times New Roman"/>
        </w:rPr>
        <w:t>Environmental Justice and Sustainable Development, focus on Latinx/e or Black populations (Natural Resources and Environmental Science)</w:t>
      </w:r>
    </w:p>
    <w:p w14:paraId="57282DE1" w14:textId="77777777" w:rsidR="00440F5C" w:rsidRPr="009753F6" w:rsidRDefault="00440F5C" w:rsidP="00440F5C">
      <w:pPr>
        <w:numPr>
          <w:ilvl w:val="0"/>
          <w:numId w:val="17"/>
        </w:numPr>
        <w:rPr>
          <w:rFonts w:ascii="Times New Roman" w:hAnsi="Times New Roman"/>
        </w:rPr>
      </w:pPr>
      <w:r w:rsidRPr="009753F6">
        <w:rPr>
          <w:rFonts w:ascii="Times New Roman" w:hAnsi="Times New Roman"/>
        </w:rPr>
        <w:t>Environmental Social Justice, Latinx/e focus (Social Sciences)</w:t>
      </w:r>
    </w:p>
    <w:p w14:paraId="3B74FDE9" w14:textId="77777777" w:rsidR="00440F5C" w:rsidRDefault="00440F5C" w:rsidP="00440F5C">
      <w:pPr>
        <w:numPr>
          <w:ilvl w:val="0"/>
          <w:numId w:val="17"/>
        </w:numPr>
        <w:rPr>
          <w:rFonts w:ascii="Times New Roman" w:hAnsi="Times New Roman"/>
        </w:rPr>
      </w:pPr>
      <w:r w:rsidRPr="009753F6">
        <w:rPr>
          <w:rFonts w:ascii="Times New Roman" w:hAnsi="Times New Roman"/>
        </w:rPr>
        <w:t>Metadata and Cataloguing Librarian (Collection Strategies and Discovery, Library)</w:t>
      </w:r>
    </w:p>
    <w:p w14:paraId="6F28C473" w14:textId="7DD1274F" w:rsidR="00440F5C" w:rsidRPr="00350E1A" w:rsidRDefault="00440F5C" w:rsidP="00350E1A">
      <w:pPr>
        <w:numPr>
          <w:ilvl w:val="0"/>
          <w:numId w:val="17"/>
        </w:numPr>
        <w:rPr>
          <w:rStyle w:val="eop"/>
          <w:rFonts w:ascii="Times New Roman" w:hAnsi="Times New Roman"/>
        </w:rPr>
      </w:pPr>
      <w:r w:rsidRPr="009753F6">
        <w:t>Spanish Language Journalism (Journalism)</w:t>
      </w:r>
    </w:p>
    <w:p w14:paraId="62700207" w14:textId="4EFE4A21" w:rsidR="004266ED" w:rsidRPr="000F134C" w:rsidRDefault="004266ED" w:rsidP="00277107">
      <w:pPr>
        <w:pStyle w:val="paragraph"/>
        <w:textAlignment w:val="baseline"/>
      </w:pPr>
      <w:r w:rsidRPr="004266ED">
        <w:t>Salary:  Anticipated Hiring Range: $90,276 - $98,244/year, $7,523 - $8,187/month </w:t>
      </w:r>
      <w:r w:rsidRPr="004266ED">
        <w:br/>
        <w:t>(Note that hiring level will be commensurate with the qualifications and experience of the candidate.)</w:t>
      </w:r>
    </w:p>
    <w:p w14:paraId="425FF030" w14:textId="0ABC40D4" w:rsidR="007635B4" w:rsidRPr="000F134C" w:rsidRDefault="007635B4" w:rsidP="007635B4">
      <w:pPr>
        <w:pStyle w:val="paragraph"/>
        <w:textAlignment w:val="baseline"/>
      </w:pPr>
      <w:r w:rsidRPr="000F134C">
        <w:rPr>
          <w:rStyle w:val="normaltextrun"/>
        </w:rPr>
        <w:t xml:space="preserve">Although Cal Poly is primarily a teaching university, our faculty are expected to balance teaching with an active program of research/professional development (including publication), student supervision and advising, and participation in service activities at the department and college/university level.  The typical teaching load is three 4-unit courses per quarter, with a reduction in course load in each of the first two years to help new faculty establish an active program of research and professional development. </w:t>
      </w:r>
      <w:r w:rsidRPr="000F134C">
        <w:rPr>
          <w:rStyle w:val="normaltextrun"/>
          <w:color w:val="000000"/>
        </w:rPr>
        <w:t xml:space="preserve">Cal Poly strongly values diversity, equity, and inclusion (DEI), especially in the classroom and among its areas of study. </w:t>
      </w:r>
    </w:p>
    <w:p w14:paraId="6C9343D1" w14:textId="5B080257" w:rsidR="007635B4" w:rsidRPr="000F134C" w:rsidRDefault="007635B4" w:rsidP="007635B4">
      <w:pPr>
        <w:pStyle w:val="paragraph"/>
        <w:textAlignment w:val="baseline"/>
      </w:pPr>
      <w:r w:rsidRPr="000F134C">
        <w:rPr>
          <w:rStyle w:val="normaltextrun"/>
          <w:color w:val="000000"/>
        </w:rPr>
        <w:t>The College of Liberal Arts (CLA) sees diversity as central to its mission and is committed to fostering an equitable and inclusive environment within the college and university. We value our diversity of complex and intersecting identities, while striving to maintain an environment that is socially just, equitable, respectful, and inclusive. The successful applicant should be able to clearly demonstrate how they have infused these values and student learning objectives into their work. They should be prepared to present clear examples of how they would infuse these areas into their work as a faculty member.</w:t>
      </w:r>
      <w:r w:rsidRPr="000F134C">
        <w:rPr>
          <w:rStyle w:val="eop"/>
          <w:color w:val="000000"/>
        </w:rPr>
        <w:t> </w:t>
      </w:r>
    </w:p>
    <w:p w14:paraId="00494CF3" w14:textId="745B611C" w:rsidR="007635B4" w:rsidRDefault="007635B4" w:rsidP="007635B4">
      <w:pPr>
        <w:pStyle w:val="paragraph"/>
        <w:textAlignment w:val="baseline"/>
        <w:rPr>
          <w:rStyle w:val="eop"/>
        </w:rPr>
      </w:pPr>
      <w:r w:rsidRPr="000F134C">
        <w:rPr>
          <w:rStyle w:val="normaltextrun"/>
        </w:rPr>
        <w:t>At California Polytechnic State University, San Luis Obispo, we believe that cultivating an environment that embraces and promotes diversity is fundamental to the success of our students, our employees, and our community. Bringing people together from different backgrounds and experiences fosters the innovative and creative thinking that exemplifies Cal Poly’s values of free inquiry and reflection on impacts of cultural context, mutual respect, civic engagement, and social and environmental responsibility. Cal Poly's commitment to DEI informs our efforts in recruitment, hiring and retention. California Polytechnic State University is an affirmative action/equal opportunity employer. </w:t>
      </w:r>
      <w:r w:rsidRPr="000F134C">
        <w:rPr>
          <w:rStyle w:val="eop"/>
        </w:rPr>
        <w:t> </w:t>
      </w:r>
    </w:p>
    <w:p w14:paraId="138E3DAA" w14:textId="7F55406B" w:rsidR="004266ED" w:rsidRPr="000F134C" w:rsidRDefault="004266ED" w:rsidP="007635B4">
      <w:pPr>
        <w:pStyle w:val="paragraph"/>
        <w:textAlignment w:val="baseline"/>
      </w:pPr>
      <w:r w:rsidRPr="004266ED">
        <w:t>Due to CSU policies, the person hired must reside in the state of California at the time of hire and for the entirety of the appointment.  </w:t>
      </w:r>
    </w:p>
    <w:p w14:paraId="1719C346" w14:textId="5362FBF4" w:rsidR="007635B4" w:rsidRPr="000F134C" w:rsidRDefault="007635B4" w:rsidP="007635B4">
      <w:pPr>
        <w:pStyle w:val="paragraph"/>
        <w:textAlignment w:val="baseline"/>
      </w:pPr>
      <w:r w:rsidRPr="000F134C">
        <w:rPr>
          <w:rStyle w:val="normaltextrun"/>
          <w:b/>
          <w:bCs/>
        </w:rPr>
        <w:t>Required Qualifications</w:t>
      </w:r>
      <w:r w:rsidRPr="000F134C">
        <w:rPr>
          <w:rStyle w:val="scxw102440038"/>
        </w:rPr>
        <w:t> </w:t>
      </w:r>
    </w:p>
    <w:p w14:paraId="5265025D" w14:textId="6E251FDF" w:rsidR="007635B4" w:rsidRPr="007B1A05" w:rsidRDefault="007635B4" w:rsidP="007635B4">
      <w:pPr>
        <w:pStyle w:val="paragraph"/>
        <w:numPr>
          <w:ilvl w:val="0"/>
          <w:numId w:val="6"/>
        </w:numPr>
        <w:ind w:left="1080" w:firstLine="0"/>
        <w:textAlignment w:val="baseline"/>
        <w:rPr>
          <w:rStyle w:val="eop"/>
        </w:rPr>
      </w:pPr>
      <w:r w:rsidRPr="007B1A05">
        <w:rPr>
          <w:rStyle w:val="normaltextrun"/>
        </w:rPr>
        <w:lastRenderedPageBreak/>
        <w:t>Ph.D</w:t>
      </w:r>
      <w:r w:rsidR="00440F5C">
        <w:rPr>
          <w:rStyle w:val="normaltextrun"/>
        </w:rPr>
        <w:t>.</w:t>
      </w:r>
      <w:r w:rsidRPr="007B1A05">
        <w:rPr>
          <w:rStyle w:val="normaltextrun"/>
        </w:rPr>
        <w:t xml:space="preserve"> in </w:t>
      </w:r>
      <w:r w:rsidR="00276F14" w:rsidRPr="007B1A05">
        <w:rPr>
          <w:rStyle w:val="normaltextrun"/>
        </w:rPr>
        <w:t>psychology</w:t>
      </w:r>
      <w:r w:rsidR="00735A6C" w:rsidRPr="007B1A05">
        <w:rPr>
          <w:rStyle w:val="normaltextrun"/>
        </w:rPr>
        <w:t>,</w:t>
      </w:r>
      <w:r w:rsidRPr="007B1A05">
        <w:rPr>
          <w:rStyle w:val="normaltextrun"/>
        </w:rPr>
        <w:t xml:space="preserve"> or a related field by the time of appointment.</w:t>
      </w:r>
      <w:r w:rsidRPr="007B1A05">
        <w:rPr>
          <w:rStyle w:val="eop"/>
        </w:rPr>
        <w:t> </w:t>
      </w:r>
    </w:p>
    <w:p w14:paraId="29F6D9F9" w14:textId="3E1F39FC" w:rsidR="00426817" w:rsidRPr="007B1A05" w:rsidRDefault="00AA1110" w:rsidP="007635B4">
      <w:pPr>
        <w:pStyle w:val="paragraph"/>
        <w:numPr>
          <w:ilvl w:val="0"/>
          <w:numId w:val="6"/>
        </w:numPr>
        <w:ind w:left="1080" w:firstLine="0"/>
        <w:textAlignment w:val="baseline"/>
      </w:pPr>
      <w:r w:rsidRPr="007B1A05">
        <w:rPr>
          <w:rStyle w:val="eop"/>
        </w:rPr>
        <w:t>Research or teaching s</w:t>
      </w:r>
      <w:r w:rsidR="00426817" w:rsidRPr="007B1A05">
        <w:rPr>
          <w:rStyle w:val="eop"/>
        </w:rPr>
        <w:t xml:space="preserve">pecialization in </w:t>
      </w:r>
      <w:r w:rsidR="00D3554E" w:rsidRPr="007B1A05">
        <w:rPr>
          <w:rStyle w:val="normaltextrun"/>
          <w:color w:val="2D3B45"/>
        </w:rPr>
        <w:t>African American or Black psychology</w:t>
      </w:r>
      <w:r w:rsidR="00D05ED5" w:rsidRPr="007B1A05">
        <w:rPr>
          <w:rStyle w:val="normaltextrun"/>
          <w:color w:val="2D3B45"/>
        </w:rPr>
        <w:t>.</w:t>
      </w:r>
    </w:p>
    <w:p w14:paraId="3D7023F4" w14:textId="7BF63475" w:rsidR="00FF3DAD" w:rsidRPr="001661D2" w:rsidRDefault="007635B4" w:rsidP="00602C66">
      <w:pPr>
        <w:pStyle w:val="paragraph"/>
        <w:numPr>
          <w:ilvl w:val="0"/>
          <w:numId w:val="6"/>
        </w:numPr>
        <w:ind w:left="1080" w:firstLine="0"/>
        <w:textAlignment w:val="baseline"/>
      </w:pPr>
      <w:r w:rsidRPr="001661D2">
        <w:rPr>
          <w:rStyle w:val="normaltextrun"/>
        </w:rPr>
        <w:t xml:space="preserve">Evidence of potential for scholarly achievement in candidate’s area of </w:t>
      </w:r>
      <w:r w:rsidR="00030316">
        <w:rPr>
          <w:rStyle w:val="normaltextrun"/>
        </w:rPr>
        <w:t xml:space="preserve">       </w:t>
      </w:r>
      <w:r w:rsidRPr="001661D2">
        <w:rPr>
          <w:rStyle w:val="normaltextrun"/>
        </w:rPr>
        <w:t>specialization.</w:t>
      </w:r>
      <w:r w:rsidRPr="001661D2">
        <w:rPr>
          <w:rStyle w:val="eop"/>
        </w:rPr>
        <w:t> </w:t>
      </w:r>
    </w:p>
    <w:p w14:paraId="5BF3E29F" w14:textId="77777777" w:rsidR="00FF3DAD" w:rsidRPr="001661D2" w:rsidRDefault="00176965" w:rsidP="00FF3DAD">
      <w:pPr>
        <w:pStyle w:val="paragraph"/>
        <w:numPr>
          <w:ilvl w:val="0"/>
          <w:numId w:val="6"/>
        </w:numPr>
        <w:ind w:left="1080" w:firstLine="0"/>
        <w:textAlignment w:val="baseline"/>
      </w:pPr>
      <w:r w:rsidRPr="001661D2">
        <w:rPr>
          <w:color w:val="2D3B45"/>
        </w:rPr>
        <w:t>Demonstrated university teaching experience.</w:t>
      </w:r>
    </w:p>
    <w:p w14:paraId="69BAFCA0" w14:textId="1A8B6AA8" w:rsidR="007635B4" w:rsidRPr="001661D2" w:rsidRDefault="00176965" w:rsidP="007635B4">
      <w:pPr>
        <w:pStyle w:val="paragraph"/>
        <w:numPr>
          <w:ilvl w:val="0"/>
          <w:numId w:val="6"/>
        </w:numPr>
        <w:ind w:left="1080" w:firstLine="0"/>
        <w:textAlignment w:val="baseline"/>
      </w:pPr>
      <w:r w:rsidRPr="001661D2">
        <w:rPr>
          <w:color w:val="2D3B45"/>
        </w:rPr>
        <w:t>Demonstrated proficiency in written and oral use of the English language is required. </w:t>
      </w:r>
    </w:p>
    <w:p w14:paraId="457A8727" w14:textId="3F857CD7" w:rsidR="007635B4" w:rsidRPr="001661D2" w:rsidRDefault="007635B4" w:rsidP="007635B4">
      <w:pPr>
        <w:pStyle w:val="paragraph"/>
        <w:textAlignment w:val="baseline"/>
      </w:pPr>
      <w:r w:rsidRPr="001661D2">
        <w:rPr>
          <w:rStyle w:val="normaltextrun"/>
          <w:b/>
          <w:bCs/>
        </w:rPr>
        <w:t>Preferred Qualifications</w:t>
      </w:r>
      <w:r w:rsidRPr="001661D2">
        <w:rPr>
          <w:rStyle w:val="scxw102440038"/>
        </w:rPr>
        <w:t> </w:t>
      </w:r>
    </w:p>
    <w:p w14:paraId="5AC4CC19" w14:textId="178AFDB2" w:rsidR="00967218" w:rsidRPr="001661D2" w:rsidRDefault="007635B4" w:rsidP="00967218">
      <w:pPr>
        <w:pStyle w:val="paragraph"/>
        <w:numPr>
          <w:ilvl w:val="0"/>
          <w:numId w:val="7"/>
        </w:numPr>
        <w:ind w:left="1080" w:firstLine="0"/>
        <w:textAlignment w:val="baseline"/>
        <w:rPr>
          <w:rStyle w:val="eop"/>
        </w:rPr>
      </w:pPr>
      <w:r w:rsidRPr="001661D2">
        <w:rPr>
          <w:rStyle w:val="normaltextrun"/>
        </w:rPr>
        <w:t xml:space="preserve">A commitment to broadening the scope of </w:t>
      </w:r>
      <w:r w:rsidR="00D3554E">
        <w:rPr>
          <w:rStyle w:val="normaltextrun"/>
        </w:rPr>
        <w:t>psychology</w:t>
      </w:r>
      <w:r w:rsidRPr="001661D2">
        <w:rPr>
          <w:rStyle w:val="normaltextrun"/>
        </w:rPr>
        <w:t xml:space="preserve"> to include traditionally underrepresented groups, as demonstrated through research, teaching, and/or course content. </w:t>
      </w:r>
      <w:r w:rsidRPr="001661D2">
        <w:rPr>
          <w:rStyle w:val="eop"/>
        </w:rPr>
        <w:t> </w:t>
      </w:r>
    </w:p>
    <w:p w14:paraId="032E569A" w14:textId="77777777" w:rsidR="00967218" w:rsidRPr="001661D2" w:rsidRDefault="0094073C" w:rsidP="00967218">
      <w:pPr>
        <w:pStyle w:val="paragraph"/>
        <w:numPr>
          <w:ilvl w:val="0"/>
          <w:numId w:val="7"/>
        </w:numPr>
        <w:ind w:left="1080" w:firstLine="0"/>
        <w:textAlignment w:val="baseline"/>
      </w:pPr>
      <w:r w:rsidRPr="001661D2">
        <w:rPr>
          <w:color w:val="2D3B45"/>
        </w:rPr>
        <w:t>Demonstrated experience and commitment to student-centered learning and teaching.</w:t>
      </w:r>
    </w:p>
    <w:p w14:paraId="1F219323" w14:textId="77777777" w:rsidR="00967218" w:rsidRPr="001661D2" w:rsidRDefault="0094073C" w:rsidP="00967218">
      <w:pPr>
        <w:pStyle w:val="paragraph"/>
        <w:numPr>
          <w:ilvl w:val="0"/>
          <w:numId w:val="7"/>
        </w:numPr>
        <w:ind w:left="1080" w:firstLine="0"/>
        <w:textAlignment w:val="baseline"/>
      </w:pPr>
      <w:r w:rsidRPr="001661D2">
        <w:rPr>
          <w:color w:val="2D3B45"/>
        </w:rPr>
        <w:t>Demonstrated ability to collaboratively work in multidisciplinary settings.</w:t>
      </w:r>
    </w:p>
    <w:p w14:paraId="34F16956" w14:textId="77777777" w:rsidR="00967218" w:rsidRPr="00967218" w:rsidRDefault="0094073C" w:rsidP="00967218">
      <w:pPr>
        <w:pStyle w:val="paragraph"/>
        <w:numPr>
          <w:ilvl w:val="0"/>
          <w:numId w:val="7"/>
        </w:numPr>
        <w:ind w:left="1080" w:firstLine="0"/>
        <w:textAlignment w:val="baseline"/>
      </w:pPr>
      <w:r w:rsidRPr="001661D2">
        <w:rPr>
          <w:color w:val="2D3B45"/>
        </w:rPr>
        <w:t>Demonstrated</w:t>
      </w:r>
      <w:r w:rsidRPr="00967218">
        <w:rPr>
          <w:color w:val="2D3B45"/>
        </w:rPr>
        <w:t xml:space="preserve"> experience working with diverse populations and fostering a collaborative, supportive, and inclusive environment. </w:t>
      </w:r>
    </w:p>
    <w:p w14:paraId="67EFC09C" w14:textId="77C2E9F1" w:rsidR="007635B4" w:rsidRPr="000F134C" w:rsidRDefault="0094073C" w:rsidP="007635B4">
      <w:pPr>
        <w:pStyle w:val="paragraph"/>
        <w:numPr>
          <w:ilvl w:val="0"/>
          <w:numId w:val="7"/>
        </w:numPr>
        <w:ind w:left="1080" w:firstLine="0"/>
        <w:textAlignment w:val="baseline"/>
      </w:pPr>
      <w:r w:rsidRPr="00967218">
        <w:rPr>
          <w:color w:val="2D3B45"/>
        </w:rPr>
        <w:t>Preference will also be given to those with relevant work experience and those who bring professional capabilities.</w:t>
      </w:r>
    </w:p>
    <w:p w14:paraId="73BD1209" w14:textId="7861E448" w:rsidR="007635B4" w:rsidRPr="000F134C" w:rsidRDefault="007635B4" w:rsidP="007635B4">
      <w:pPr>
        <w:pStyle w:val="paragraph"/>
        <w:textAlignment w:val="baseline"/>
      </w:pPr>
      <w:r w:rsidRPr="000F134C">
        <w:rPr>
          <w:rStyle w:val="normaltextrun"/>
          <w:b/>
          <w:bCs/>
        </w:rPr>
        <w:t>Special Conditions</w:t>
      </w:r>
      <w:r w:rsidRPr="000F134C">
        <w:rPr>
          <w:rStyle w:val="scxw102440038"/>
        </w:rPr>
        <w:t> </w:t>
      </w:r>
    </w:p>
    <w:p w14:paraId="7342D665" w14:textId="22EB132F" w:rsidR="007635B4" w:rsidRPr="000F134C" w:rsidRDefault="00583870" w:rsidP="007635B4">
      <w:pPr>
        <w:pStyle w:val="paragraph"/>
        <w:textAlignment w:val="baseline"/>
      </w:pPr>
      <w:r w:rsidRPr="00583870">
        <w:t>All CSU employees are designated "mandated reporters" under the California Child Abuse and Neglect Reporting Act. As a condition of your employment, you will be required to comply with the requirements set forth in CSU Executive Order 1083 and any subsequent amendments.</w:t>
      </w:r>
      <w:r>
        <w:t xml:space="preserve"> </w:t>
      </w:r>
    </w:p>
    <w:p w14:paraId="218FB2AA" w14:textId="606F9875" w:rsidR="007635B4" w:rsidRPr="000F134C" w:rsidRDefault="007635B4" w:rsidP="007635B4">
      <w:pPr>
        <w:pStyle w:val="paragraph"/>
        <w:textAlignment w:val="baseline"/>
      </w:pPr>
      <w:r w:rsidRPr="000F134C">
        <w:rPr>
          <w:rStyle w:val="normaltextrun"/>
        </w:rPr>
        <w:t>Following a conditional offer of employment, a background check (including a criminal records check) must be completed satisfactorily before any candidate may start work with Cal Poly, San Luis Obispo. Failure to satisfactorily complete the background check may result in the withdrawal of the offer of employment. Note: Cal Poly cannot deny an applicant a position solely or in part due to a criminal conviction history until it has performed an individualized assessment and linked the relevant conviction history with specific job duties in the position being sought.</w:t>
      </w:r>
      <w:r w:rsidRPr="000F134C">
        <w:rPr>
          <w:rStyle w:val="eop"/>
        </w:rPr>
        <w:t> </w:t>
      </w:r>
    </w:p>
    <w:p w14:paraId="62E17351" w14:textId="0441CE98" w:rsidR="007635B4" w:rsidRPr="000F134C" w:rsidRDefault="007635B4" w:rsidP="007635B4">
      <w:pPr>
        <w:pStyle w:val="paragraph"/>
        <w:textAlignment w:val="baseline"/>
      </w:pPr>
      <w:r w:rsidRPr="000F134C">
        <w:rPr>
          <w:rStyle w:val="normaltextrun"/>
        </w:rPr>
        <w:t>Please note: Current employees who are offered positions on campus will be required to undergo a background check for any position where a background check is required by law or that Cal Poly has designated as sensitive. Sensitive positions are those requiring heightened scrutiny of individuals holding the position based on potential for harm to children, concerns for the safety and security of people, animals, or property, or heightened risk of financial loss to Cal Poly or individuals in the university community.</w:t>
      </w:r>
      <w:r w:rsidRPr="000F134C">
        <w:rPr>
          <w:rStyle w:val="eop"/>
        </w:rPr>
        <w:t> </w:t>
      </w:r>
    </w:p>
    <w:p w14:paraId="24DFEFAD" w14:textId="6139CC35" w:rsidR="007635B4" w:rsidRPr="000F134C" w:rsidRDefault="007635B4" w:rsidP="007635B4">
      <w:pPr>
        <w:pStyle w:val="paragraph"/>
        <w:textAlignment w:val="baseline"/>
      </w:pPr>
      <w:r w:rsidRPr="000F134C">
        <w:rPr>
          <w:rStyle w:val="normaltextrun"/>
        </w:rPr>
        <w:t>For health and well-being, Cal Poly is a smoke &amp; tobacco-free campus. The university is committed to promoting a healthy environment for all members of our community.</w:t>
      </w:r>
      <w:r w:rsidRPr="000F134C">
        <w:rPr>
          <w:rStyle w:val="eop"/>
        </w:rPr>
        <w:t> </w:t>
      </w:r>
    </w:p>
    <w:p w14:paraId="3DFA92A5" w14:textId="77777777" w:rsidR="007635B4" w:rsidRPr="000F134C" w:rsidRDefault="007635B4" w:rsidP="007635B4">
      <w:pPr>
        <w:pStyle w:val="paragraph"/>
        <w:textAlignment w:val="baseline"/>
      </w:pPr>
      <w:r w:rsidRPr="000F134C">
        <w:rPr>
          <w:rStyle w:val="normaltextrun"/>
        </w:rPr>
        <w:lastRenderedPageBreak/>
        <w:t>In accordance with the California State University (CSU) Out-of-State Employment Policy, the CSU is a state entity whose business operations reside within the State of California and prohibits hiring employees to perform CSU related work outside of California.</w:t>
      </w:r>
      <w:r w:rsidRPr="000F134C">
        <w:rPr>
          <w:rStyle w:val="eop"/>
        </w:rPr>
        <w:t> </w:t>
      </w:r>
    </w:p>
    <w:p w14:paraId="1F834657" w14:textId="735A30D9" w:rsidR="007635B4" w:rsidRPr="000F134C" w:rsidRDefault="007635B4" w:rsidP="007635B4">
      <w:pPr>
        <w:pStyle w:val="paragraph"/>
        <w:textAlignment w:val="baseline"/>
      </w:pPr>
      <w:r w:rsidRPr="000F134C">
        <w:rPr>
          <w:rStyle w:val="eop"/>
        </w:rPr>
        <w:t> </w:t>
      </w:r>
    </w:p>
    <w:p w14:paraId="0A2E48FB" w14:textId="2FE1EC78" w:rsidR="007635B4" w:rsidRPr="000F134C" w:rsidRDefault="007635B4" w:rsidP="007635B4">
      <w:pPr>
        <w:pStyle w:val="paragraph"/>
        <w:textAlignment w:val="baseline"/>
      </w:pPr>
      <w:r w:rsidRPr="000F134C">
        <w:rPr>
          <w:rStyle w:val="normaltextrun"/>
        </w:rPr>
        <w:t xml:space="preserve">ABOUT THE </w:t>
      </w:r>
      <w:r w:rsidR="001661D2">
        <w:rPr>
          <w:rStyle w:val="normaltextrun"/>
        </w:rPr>
        <w:t>D</w:t>
      </w:r>
      <w:r w:rsidRPr="000F134C">
        <w:rPr>
          <w:rStyle w:val="normaltextrun"/>
        </w:rPr>
        <w:t>EPARTMENT </w:t>
      </w:r>
      <w:r w:rsidRPr="000F134C">
        <w:rPr>
          <w:rStyle w:val="eop"/>
        </w:rPr>
        <w:t> </w:t>
      </w:r>
    </w:p>
    <w:p w14:paraId="2CB282B4" w14:textId="77777777" w:rsidR="007635B4" w:rsidRPr="000F134C" w:rsidRDefault="007635B4" w:rsidP="007635B4">
      <w:pPr>
        <w:pStyle w:val="paragraph"/>
        <w:textAlignment w:val="baseline"/>
      </w:pPr>
      <w:r w:rsidRPr="000F134C">
        <w:rPr>
          <w:rStyle w:val="normaltextrun"/>
        </w:rPr>
        <w:t xml:space="preserve">The successful candidate will join 25 tenure-track faculty, over 20 part-time lecturers, 650 undergraduate students and 30 </w:t>
      </w:r>
      <w:proofErr w:type="gramStart"/>
      <w:r w:rsidRPr="000F134C">
        <w:rPr>
          <w:rStyle w:val="normaltextrun"/>
        </w:rPr>
        <w:t>masters</w:t>
      </w:r>
      <w:proofErr w:type="gramEnd"/>
      <w:r w:rsidRPr="000F134C">
        <w:rPr>
          <w:rStyle w:val="normaltextrun"/>
        </w:rPr>
        <w:t xml:space="preserve"> students in Psychology and Child Development. The department's website is </w:t>
      </w:r>
      <w:hyperlink r:id="rId11" w:tgtFrame="_blank" w:history="1">
        <w:r w:rsidRPr="000F134C">
          <w:rPr>
            <w:rStyle w:val="normaltextrun"/>
            <w:color w:val="0000FF"/>
            <w:u w:val="single"/>
          </w:rPr>
          <w:t>http://psycd.calpoly.edu</w:t>
        </w:r>
      </w:hyperlink>
      <w:r w:rsidRPr="000F134C">
        <w:rPr>
          <w:rStyle w:val="normaltextrun"/>
        </w:rPr>
        <w:t>.</w:t>
      </w:r>
      <w:r w:rsidRPr="000F134C">
        <w:rPr>
          <w:rStyle w:val="eop"/>
        </w:rPr>
        <w:t> </w:t>
      </w:r>
    </w:p>
    <w:p w14:paraId="574CEBBC" w14:textId="77777777" w:rsidR="007635B4" w:rsidRPr="000F134C" w:rsidRDefault="007635B4" w:rsidP="007635B4">
      <w:pPr>
        <w:pStyle w:val="paragraph"/>
        <w:textAlignment w:val="baseline"/>
      </w:pPr>
      <w:r w:rsidRPr="000F134C">
        <w:rPr>
          <w:rStyle w:val="eop"/>
        </w:rPr>
        <w:t> </w:t>
      </w:r>
    </w:p>
    <w:p w14:paraId="3CFC7BEA" w14:textId="77777777" w:rsidR="007635B4" w:rsidRPr="000F134C" w:rsidRDefault="007635B4" w:rsidP="007635B4">
      <w:pPr>
        <w:pStyle w:val="paragraph"/>
        <w:textAlignment w:val="baseline"/>
      </w:pPr>
      <w:r w:rsidRPr="000F134C">
        <w:rPr>
          <w:rStyle w:val="normaltextrun"/>
        </w:rPr>
        <w:t>ABOUT THE COLLEGE/UNIVERSITY</w:t>
      </w:r>
      <w:r w:rsidRPr="000F134C">
        <w:rPr>
          <w:rStyle w:val="eop"/>
        </w:rPr>
        <w:t> </w:t>
      </w:r>
    </w:p>
    <w:p w14:paraId="3D2A9A12" w14:textId="77777777" w:rsidR="007635B4" w:rsidRPr="000F134C" w:rsidRDefault="007635B4" w:rsidP="007635B4">
      <w:pPr>
        <w:pStyle w:val="paragraph"/>
        <w:textAlignment w:val="baseline"/>
      </w:pPr>
      <w:r w:rsidRPr="000F134C">
        <w:rPr>
          <w:rStyle w:val="normaltextrun"/>
        </w:rPr>
        <w:t>California Polytechnic State University (Cal Poly) is a comprehensive polytechnic university with a strong commitment to its Learn by Doing philosophy. Cal Poly is a very selective, highly ranked public university on the California Central Coast. Salaries are competitive and commensurate with experience and qualifications. The university provides substantial and comprehensive benefits for spouses/domestic partners and qualifying dependent children under 26.</w:t>
      </w:r>
      <w:r w:rsidRPr="000F134C">
        <w:rPr>
          <w:rStyle w:val="eop"/>
        </w:rPr>
        <w:t> </w:t>
      </w:r>
    </w:p>
    <w:p w14:paraId="26658B1E" w14:textId="77777777" w:rsidR="007635B4" w:rsidRPr="000F134C" w:rsidRDefault="007635B4" w:rsidP="007635B4">
      <w:pPr>
        <w:pStyle w:val="paragraph"/>
        <w:textAlignment w:val="baseline"/>
      </w:pPr>
      <w:r w:rsidRPr="000F134C">
        <w:rPr>
          <w:rStyle w:val="normaltextrun"/>
        </w:rPr>
        <w:t> </w:t>
      </w:r>
      <w:r w:rsidRPr="000F134C">
        <w:rPr>
          <w:rStyle w:val="eop"/>
        </w:rPr>
        <w:t> </w:t>
      </w:r>
    </w:p>
    <w:p w14:paraId="2096CAED" w14:textId="77777777" w:rsidR="007635B4" w:rsidRPr="000F134C" w:rsidRDefault="007635B4" w:rsidP="007635B4">
      <w:pPr>
        <w:pStyle w:val="paragraph"/>
        <w:textAlignment w:val="baseline"/>
      </w:pPr>
      <w:r w:rsidRPr="000F134C">
        <w:rPr>
          <w:rStyle w:val="normaltextrun"/>
        </w:rPr>
        <w:t xml:space="preserve">Cal Poly's College of Liberal Arts offers 17 highly selective Bachelor of Arts programs and 5 </w:t>
      </w:r>
      <w:proofErr w:type="gramStart"/>
      <w:r w:rsidRPr="000F134C">
        <w:rPr>
          <w:rStyle w:val="normaltextrun"/>
        </w:rPr>
        <w:t>Master's</w:t>
      </w:r>
      <w:proofErr w:type="gramEnd"/>
      <w:r w:rsidRPr="000F134C">
        <w:rPr>
          <w:rStyle w:val="normaltextrun"/>
        </w:rPr>
        <w:t xml:space="preserve"> degree programs with 250 full-time faculty and nearly 3,000 undergraduate majors. Our distinguished faculty is actively engaged in teaching, scholarship, and service. Cal Poly is among the most selective universities nationwide; student quality is high, with applications significantly exceeding admissions.</w:t>
      </w:r>
      <w:r w:rsidRPr="000F134C">
        <w:rPr>
          <w:rStyle w:val="eop"/>
        </w:rPr>
        <w:t> </w:t>
      </w:r>
    </w:p>
    <w:p w14:paraId="4784BDF7" w14:textId="77777777" w:rsidR="007635B4" w:rsidRPr="000F134C" w:rsidRDefault="007635B4" w:rsidP="007635B4">
      <w:pPr>
        <w:pStyle w:val="paragraph"/>
        <w:textAlignment w:val="baseline"/>
      </w:pPr>
      <w:r w:rsidRPr="000F134C">
        <w:rPr>
          <w:rStyle w:val="normaltextrun"/>
        </w:rPr>
        <w:t>HOW TO APPLY</w:t>
      </w:r>
      <w:r w:rsidRPr="000F134C">
        <w:rPr>
          <w:rStyle w:val="scxw102440038"/>
        </w:rPr>
        <w:t> </w:t>
      </w:r>
      <w:r w:rsidRPr="000F134C">
        <w:br/>
      </w:r>
      <w:r w:rsidRPr="000F134C">
        <w:rPr>
          <w:rStyle w:val="eop"/>
        </w:rPr>
        <w:t> </w:t>
      </w:r>
    </w:p>
    <w:p w14:paraId="4A78879E" w14:textId="637E7EA1" w:rsidR="007635B4" w:rsidRPr="000F134C" w:rsidRDefault="007635B4" w:rsidP="007635B4">
      <w:pPr>
        <w:pStyle w:val="paragraph"/>
        <w:textAlignment w:val="baseline"/>
      </w:pPr>
      <w:r w:rsidRPr="000F134C">
        <w:rPr>
          <w:rStyle w:val="normaltextrun"/>
        </w:rPr>
        <w:t xml:space="preserve">Interested applicants should complete the required online faculty application at </w:t>
      </w:r>
      <w:hyperlink r:id="rId12" w:tgtFrame="_blank" w:history="1">
        <w:r w:rsidRPr="000F134C">
          <w:rPr>
            <w:rStyle w:val="normaltextrun"/>
            <w:color w:val="0000FF"/>
            <w:u w:val="single"/>
          </w:rPr>
          <w:t>http://jobs.calpoly.edu/</w:t>
        </w:r>
      </w:hyperlink>
      <w:r w:rsidRPr="000F134C">
        <w:rPr>
          <w:rStyle w:val="normaltextrun"/>
        </w:rPr>
        <w:t xml:space="preserve"> and submit to J</w:t>
      </w:r>
      <w:r w:rsidR="00F9386F">
        <w:rPr>
          <w:rStyle w:val="normaltextrun"/>
        </w:rPr>
        <w:t>ob #</w:t>
      </w:r>
      <w:r w:rsidR="00F9386F" w:rsidRPr="00F9386F">
        <w:rPr>
          <w:b/>
          <w:bCs/>
          <w:color w:val="2F3D49"/>
        </w:rPr>
        <w:t xml:space="preserve"> 542373</w:t>
      </w:r>
      <w:r w:rsidRPr="000F134C">
        <w:rPr>
          <w:rStyle w:val="normaltextrun"/>
        </w:rPr>
        <w:t>. </w:t>
      </w:r>
      <w:r w:rsidRPr="000F134C">
        <w:rPr>
          <w:rStyle w:val="eop"/>
        </w:rPr>
        <w:t> </w:t>
      </w:r>
    </w:p>
    <w:p w14:paraId="0CF79EE7" w14:textId="77777777" w:rsidR="007635B4" w:rsidRPr="000F134C" w:rsidRDefault="007635B4" w:rsidP="007635B4">
      <w:pPr>
        <w:pStyle w:val="paragraph"/>
        <w:textAlignment w:val="baseline"/>
      </w:pPr>
      <w:r w:rsidRPr="000F134C">
        <w:rPr>
          <w:rStyle w:val="eop"/>
        </w:rPr>
        <w:t> </w:t>
      </w:r>
    </w:p>
    <w:p w14:paraId="1297C9FB" w14:textId="77777777" w:rsidR="007635B4" w:rsidRPr="000F134C" w:rsidRDefault="007635B4" w:rsidP="007635B4">
      <w:pPr>
        <w:pStyle w:val="paragraph"/>
        <w:textAlignment w:val="baseline"/>
      </w:pPr>
      <w:r w:rsidRPr="000F134C">
        <w:rPr>
          <w:rStyle w:val="normaltextrun"/>
        </w:rPr>
        <w:t>Please attach to your electronic application the following materials: </w:t>
      </w:r>
      <w:r w:rsidRPr="000F134C">
        <w:rPr>
          <w:rStyle w:val="eop"/>
        </w:rPr>
        <w:t> </w:t>
      </w:r>
    </w:p>
    <w:p w14:paraId="642C4F4A" w14:textId="77777777" w:rsidR="007635B4" w:rsidRPr="000F134C" w:rsidRDefault="007635B4" w:rsidP="007635B4">
      <w:pPr>
        <w:pStyle w:val="paragraph"/>
        <w:textAlignment w:val="baseline"/>
      </w:pPr>
      <w:r w:rsidRPr="000F134C">
        <w:rPr>
          <w:rStyle w:val="eop"/>
        </w:rPr>
        <w:t> </w:t>
      </w:r>
    </w:p>
    <w:p w14:paraId="12EAB110" w14:textId="77777777" w:rsidR="007635B4" w:rsidRPr="000F134C" w:rsidRDefault="007635B4" w:rsidP="007635B4">
      <w:pPr>
        <w:pStyle w:val="paragraph"/>
        <w:numPr>
          <w:ilvl w:val="0"/>
          <w:numId w:val="8"/>
        </w:numPr>
        <w:ind w:left="1080" w:firstLine="0"/>
        <w:textAlignment w:val="baseline"/>
      </w:pPr>
      <w:r w:rsidRPr="000F134C">
        <w:rPr>
          <w:rStyle w:val="normaltextrun"/>
        </w:rPr>
        <w:t>Cover letter - I</w:t>
      </w:r>
      <w:r w:rsidRPr="000F134C">
        <w:rPr>
          <w:rStyle w:val="normaltextrun"/>
          <w:color w:val="222222"/>
        </w:rPr>
        <w:t>n the cover letter, the applicant should also address the feasibility of conducting a research program within the context of a primarily teaching-oriented undergraduate program</w:t>
      </w:r>
      <w:r w:rsidRPr="000F134C">
        <w:rPr>
          <w:rStyle w:val="normaltextrun"/>
        </w:rPr>
        <w:t> </w:t>
      </w:r>
      <w:r w:rsidRPr="000F134C">
        <w:rPr>
          <w:rStyle w:val="eop"/>
        </w:rPr>
        <w:t> </w:t>
      </w:r>
    </w:p>
    <w:p w14:paraId="50976ADC" w14:textId="77777777" w:rsidR="007635B4" w:rsidRPr="000F134C" w:rsidRDefault="007635B4" w:rsidP="007635B4">
      <w:pPr>
        <w:pStyle w:val="paragraph"/>
        <w:numPr>
          <w:ilvl w:val="0"/>
          <w:numId w:val="9"/>
        </w:numPr>
        <w:ind w:left="1080" w:firstLine="0"/>
        <w:textAlignment w:val="baseline"/>
      </w:pPr>
      <w:r w:rsidRPr="000F134C">
        <w:rPr>
          <w:rStyle w:val="normaltextrun"/>
        </w:rPr>
        <w:lastRenderedPageBreak/>
        <w:t>Current curriculum vita</w:t>
      </w:r>
      <w:r w:rsidRPr="000F134C">
        <w:rPr>
          <w:rStyle w:val="eop"/>
        </w:rPr>
        <w:t> </w:t>
      </w:r>
    </w:p>
    <w:p w14:paraId="5BEB4EAA" w14:textId="77777777" w:rsidR="007635B4" w:rsidRPr="000F134C" w:rsidRDefault="007635B4" w:rsidP="007635B4">
      <w:pPr>
        <w:pStyle w:val="paragraph"/>
        <w:numPr>
          <w:ilvl w:val="0"/>
          <w:numId w:val="10"/>
        </w:numPr>
        <w:ind w:left="1080" w:firstLine="0"/>
        <w:textAlignment w:val="baseline"/>
      </w:pPr>
      <w:r w:rsidRPr="000F134C">
        <w:rPr>
          <w:rStyle w:val="normaltextrun"/>
        </w:rPr>
        <w:t xml:space="preserve">Statement of demonstrated commitment to DEI in teaching, scholarship and/or service describing </w:t>
      </w:r>
      <w:proofErr w:type="gramStart"/>
      <w:r w:rsidRPr="000F134C">
        <w:rPr>
          <w:rStyle w:val="normaltextrun"/>
        </w:rPr>
        <w:t>past experience</w:t>
      </w:r>
      <w:proofErr w:type="gramEnd"/>
      <w:r w:rsidRPr="000F134C">
        <w:rPr>
          <w:rStyle w:val="normaltextrun"/>
        </w:rPr>
        <w:t>, contributions to DEI efforts, the impact on students, faculty, staff and/or your field and a description of how you will demonstrate a commitment in these areas in teaching, research, and/or service at Cal Poly</w:t>
      </w:r>
      <w:r w:rsidRPr="000F134C">
        <w:rPr>
          <w:rStyle w:val="eop"/>
        </w:rPr>
        <w:t> </w:t>
      </w:r>
    </w:p>
    <w:p w14:paraId="6D35BA4E" w14:textId="77777777" w:rsidR="007635B4" w:rsidRPr="000F134C" w:rsidRDefault="007635B4" w:rsidP="007635B4">
      <w:pPr>
        <w:pStyle w:val="paragraph"/>
        <w:numPr>
          <w:ilvl w:val="0"/>
          <w:numId w:val="11"/>
        </w:numPr>
        <w:ind w:left="1080" w:firstLine="0"/>
        <w:textAlignment w:val="baseline"/>
      </w:pPr>
      <w:r w:rsidRPr="000F134C">
        <w:rPr>
          <w:rStyle w:val="normaltextrun"/>
        </w:rPr>
        <w:t>Statement of teaching philosophy</w:t>
      </w:r>
      <w:r w:rsidRPr="000F134C">
        <w:rPr>
          <w:rStyle w:val="eop"/>
        </w:rPr>
        <w:t> </w:t>
      </w:r>
    </w:p>
    <w:p w14:paraId="4139276A" w14:textId="77777777" w:rsidR="007635B4" w:rsidRPr="000F134C" w:rsidRDefault="007635B4" w:rsidP="007635B4">
      <w:pPr>
        <w:pStyle w:val="paragraph"/>
        <w:numPr>
          <w:ilvl w:val="0"/>
          <w:numId w:val="12"/>
        </w:numPr>
        <w:ind w:left="1080" w:firstLine="0"/>
        <w:textAlignment w:val="baseline"/>
      </w:pPr>
      <w:r w:rsidRPr="000F134C">
        <w:rPr>
          <w:rStyle w:val="normaltextrun"/>
        </w:rPr>
        <w:t>Writing sample indicative of area of scholarship  </w:t>
      </w:r>
      <w:r w:rsidRPr="000F134C">
        <w:rPr>
          <w:rStyle w:val="eop"/>
        </w:rPr>
        <w:t> </w:t>
      </w:r>
    </w:p>
    <w:p w14:paraId="48A9E8B2" w14:textId="77777777" w:rsidR="007635B4" w:rsidRPr="000F134C" w:rsidRDefault="007635B4" w:rsidP="007635B4">
      <w:pPr>
        <w:pStyle w:val="paragraph"/>
        <w:numPr>
          <w:ilvl w:val="0"/>
          <w:numId w:val="13"/>
        </w:numPr>
        <w:ind w:left="1080" w:firstLine="0"/>
        <w:textAlignment w:val="baseline"/>
      </w:pPr>
      <w:r w:rsidRPr="000F134C">
        <w:rPr>
          <w:rStyle w:val="normaltextrun"/>
        </w:rPr>
        <w:t>Unofficial transcripts showing highest degree earned</w:t>
      </w:r>
      <w:r w:rsidRPr="000F134C">
        <w:rPr>
          <w:rStyle w:val="eop"/>
        </w:rPr>
        <w:t> </w:t>
      </w:r>
    </w:p>
    <w:p w14:paraId="3950D0AD" w14:textId="77777777" w:rsidR="007635B4" w:rsidRPr="000F134C" w:rsidRDefault="007635B4" w:rsidP="007635B4">
      <w:pPr>
        <w:pStyle w:val="paragraph"/>
        <w:textAlignment w:val="baseline"/>
      </w:pPr>
      <w:r w:rsidRPr="000F134C">
        <w:rPr>
          <w:rStyle w:val="eop"/>
        </w:rPr>
        <w:t> </w:t>
      </w:r>
    </w:p>
    <w:p w14:paraId="6C6258C8" w14:textId="77777777" w:rsidR="007635B4" w:rsidRPr="000F134C" w:rsidRDefault="007635B4" w:rsidP="007635B4">
      <w:pPr>
        <w:pStyle w:val="paragraph"/>
        <w:textAlignment w:val="baseline"/>
      </w:pPr>
      <w:r w:rsidRPr="000F134C">
        <w:rPr>
          <w:rStyle w:val="normaltextrun"/>
        </w:rPr>
        <w:t>Please be prepared to provide three professional references with names and email addresses when completing the application. Cal Poly will directly solicit letters from the individuals listed by applicants. Official sealed transcript showing highest degree earned will be required prior to appointment. This position is open until filled. </w:t>
      </w:r>
      <w:r w:rsidRPr="000F134C">
        <w:rPr>
          <w:rStyle w:val="eop"/>
        </w:rPr>
        <w:t> </w:t>
      </w:r>
    </w:p>
    <w:p w14:paraId="13F4EBFE" w14:textId="77777777" w:rsidR="007635B4" w:rsidRPr="000F134C" w:rsidRDefault="007635B4" w:rsidP="007635B4">
      <w:pPr>
        <w:pStyle w:val="paragraph"/>
        <w:textAlignment w:val="baseline"/>
      </w:pPr>
      <w:r w:rsidRPr="000F134C">
        <w:rPr>
          <w:rStyle w:val="eop"/>
        </w:rPr>
        <w:t> </w:t>
      </w:r>
    </w:p>
    <w:p w14:paraId="360E2227" w14:textId="79BDE259" w:rsidR="007635B4" w:rsidRPr="000F134C" w:rsidRDefault="007635B4" w:rsidP="007635B4">
      <w:pPr>
        <w:pStyle w:val="paragraph"/>
        <w:textAlignment w:val="baseline"/>
      </w:pPr>
      <w:r w:rsidRPr="1414D877">
        <w:rPr>
          <w:rStyle w:val="normaltextrun"/>
        </w:rPr>
        <w:t>Projected Start Date: 09-1</w:t>
      </w:r>
      <w:r w:rsidR="004C7045">
        <w:rPr>
          <w:rStyle w:val="normaltextrun"/>
        </w:rPr>
        <w:t>1</w:t>
      </w:r>
      <w:r w:rsidRPr="1414D877">
        <w:rPr>
          <w:rStyle w:val="normaltextrun"/>
        </w:rPr>
        <w:t>-202</w:t>
      </w:r>
      <w:r w:rsidR="004C7045">
        <w:rPr>
          <w:rStyle w:val="normaltextrun"/>
        </w:rPr>
        <w:t>5</w:t>
      </w:r>
      <w:r w:rsidRPr="1414D877">
        <w:rPr>
          <w:rStyle w:val="eop"/>
        </w:rPr>
        <w:t> </w:t>
      </w:r>
    </w:p>
    <w:p w14:paraId="5740F275" w14:textId="77777777" w:rsidR="007635B4" w:rsidRPr="000F134C" w:rsidRDefault="007635B4" w:rsidP="007635B4">
      <w:pPr>
        <w:pStyle w:val="paragraph"/>
        <w:textAlignment w:val="baseline"/>
      </w:pPr>
      <w:r w:rsidRPr="000F134C">
        <w:rPr>
          <w:rStyle w:val="eop"/>
        </w:rPr>
        <w:t> </w:t>
      </w:r>
    </w:p>
    <w:p w14:paraId="71A2467F" w14:textId="33E78C57" w:rsidR="007635B4" w:rsidRDefault="007635B4" w:rsidP="007635B4">
      <w:pPr>
        <w:pStyle w:val="paragraph"/>
        <w:textAlignment w:val="baseline"/>
        <w:rPr>
          <w:rStyle w:val="eop"/>
        </w:rPr>
      </w:pPr>
      <w:r w:rsidRPr="1414D877">
        <w:rPr>
          <w:rStyle w:val="normaltextrun"/>
        </w:rPr>
        <w:t xml:space="preserve">Review Begin Date: </w:t>
      </w:r>
      <w:r w:rsidR="00C70D7F">
        <w:rPr>
          <w:rStyle w:val="normaltextrun"/>
        </w:rPr>
        <w:t>Novemb</w:t>
      </w:r>
      <w:r w:rsidRPr="00AB5EBD">
        <w:rPr>
          <w:rStyle w:val="normaltextrun"/>
        </w:rPr>
        <w:t xml:space="preserve">er </w:t>
      </w:r>
      <w:r w:rsidR="00C70D7F">
        <w:rPr>
          <w:rStyle w:val="normaltextrun"/>
        </w:rPr>
        <w:t>14</w:t>
      </w:r>
      <w:r w:rsidRPr="00AB5EBD">
        <w:rPr>
          <w:rStyle w:val="normaltextrun"/>
        </w:rPr>
        <w:t>, 202</w:t>
      </w:r>
      <w:r w:rsidR="004C7045" w:rsidRPr="00AB5EBD">
        <w:rPr>
          <w:rStyle w:val="normaltextrun"/>
        </w:rPr>
        <w:t>4</w:t>
      </w:r>
      <w:r w:rsidRPr="1414D877">
        <w:rPr>
          <w:rStyle w:val="normaltextrun"/>
        </w:rPr>
        <w:t>. Applicants with complete files by the Review Begin Date will be given full consideration.</w:t>
      </w:r>
      <w:r w:rsidRPr="1414D877">
        <w:rPr>
          <w:rStyle w:val="eop"/>
        </w:rPr>
        <w:t> </w:t>
      </w:r>
    </w:p>
    <w:p w14:paraId="37679512" w14:textId="77777777" w:rsidR="002D264B" w:rsidRDefault="002D264B" w:rsidP="007635B4">
      <w:pPr>
        <w:pStyle w:val="paragraph"/>
        <w:textAlignment w:val="baseline"/>
        <w:rPr>
          <w:rStyle w:val="eop"/>
        </w:rPr>
      </w:pPr>
    </w:p>
    <w:p w14:paraId="61294791" w14:textId="6A19E168" w:rsidR="002D264B" w:rsidRPr="000F134C" w:rsidRDefault="002D264B" w:rsidP="007635B4">
      <w:pPr>
        <w:pStyle w:val="paragraph"/>
        <w:textAlignment w:val="baseline"/>
        <w:rPr>
          <w:rStyle w:val="eop"/>
        </w:rPr>
      </w:pPr>
      <w:r w:rsidRPr="002D264B">
        <w:rPr>
          <w:b/>
          <w:bCs/>
        </w:rPr>
        <w:t>For questions about the position</w:t>
      </w:r>
      <w:r w:rsidRPr="002D264B">
        <w:t xml:space="preserve"> please contact </w:t>
      </w:r>
      <w:r w:rsidR="00A169C9">
        <w:t xml:space="preserve">Dr. </w:t>
      </w:r>
      <w:r w:rsidR="00D3554E">
        <w:t xml:space="preserve">Jay </w:t>
      </w:r>
      <w:proofErr w:type="spellStart"/>
      <w:r w:rsidR="00D3554E">
        <w:t>Bettergarcia</w:t>
      </w:r>
      <w:proofErr w:type="spellEnd"/>
      <w:r w:rsidRPr="002D264B">
        <w:t xml:space="preserve"> via email at </w:t>
      </w:r>
      <w:r w:rsidR="00711FB9" w:rsidRPr="00711FB9">
        <w:t>jbetterg</w:t>
      </w:r>
      <w:r w:rsidR="00A169C9">
        <w:t>@calpoly.edu.</w:t>
      </w:r>
    </w:p>
    <w:p w14:paraId="5370593D" w14:textId="77777777" w:rsidR="007635B4" w:rsidRPr="000F134C" w:rsidRDefault="007635B4" w:rsidP="007635B4">
      <w:pPr>
        <w:pStyle w:val="paragraph"/>
        <w:textAlignment w:val="baseline"/>
        <w:rPr>
          <w:rStyle w:val="eop"/>
        </w:rPr>
      </w:pPr>
    </w:p>
    <w:p w14:paraId="10922538" w14:textId="77777777" w:rsidR="007635B4" w:rsidRPr="000F134C" w:rsidRDefault="007635B4" w:rsidP="007635B4">
      <w:pPr>
        <w:pStyle w:val="paragraph"/>
        <w:textAlignment w:val="baseline"/>
        <w:rPr>
          <w:rStyle w:val="eop"/>
        </w:rPr>
      </w:pPr>
    </w:p>
    <w:p w14:paraId="7945D33F" w14:textId="77777777" w:rsidR="003C5BC1" w:rsidRPr="000F134C" w:rsidRDefault="003C5BC1" w:rsidP="005F55FF">
      <w:pPr>
        <w:rPr>
          <w:rFonts w:ascii="Times New Roman" w:hAnsi="Times New Roman"/>
        </w:rPr>
      </w:pPr>
    </w:p>
    <w:sectPr w:rsidR="003C5BC1" w:rsidRPr="000F134C" w:rsidSect="00F11EFE">
      <w:footerReference w:type="even" r:id="rId13"/>
      <w:footerReference w:type="defaul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84EBB" w14:textId="77777777" w:rsidR="00D4751D" w:rsidRDefault="00D4751D" w:rsidP="00B7276A">
      <w:r>
        <w:separator/>
      </w:r>
    </w:p>
  </w:endnote>
  <w:endnote w:type="continuationSeparator" w:id="0">
    <w:p w14:paraId="33EE2766" w14:textId="77777777" w:rsidR="00D4751D" w:rsidRDefault="00D4751D" w:rsidP="00B7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0FEB" w14:textId="77777777" w:rsidR="000E03AA" w:rsidRDefault="000E03AA" w:rsidP="008B3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387EB" w14:textId="77777777" w:rsidR="000E03AA" w:rsidRDefault="000E03AA" w:rsidP="00F11E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AA80" w14:textId="77777777" w:rsidR="000E03AA" w:rsidRDefault="000E03AA" w:rsidP="008B3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369">
      <w:rPr>
        <w:rStyle w:val="PageNumber"/>
        <w:noProof/>
      </w:rPr>
      <w:t>2</w:t>
    </w:r>
    <w:r>
      <w:rPr>
        <w:rStyle w:val="PageNumber"/>
      </w:rPr>
      <w:fldChar w:fldCharType="end"/>
    </w:r>
  </w:p>
  <w:p w14:paraId="337BEE22" w14:textId="77777777" w:rsidR="000E03AA" w:rsidRDefault="000E03AA" w:rsidP="00F11EFE">
    <w:pPr>
      <w:pStyle w:val="Footer"/>
      <w:spacing w:after="60"/>
      <w:ind w:right="360"/>
      <w:jc w:val="center"/>
      <w:rPr>
        <w:rFonts w:ascii="Palatino Linotype" w:hAnsi="Palatino Linotyp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766EA" w14:textId="77777777" w:rsidR="00D4751D" w:rsidRDefault="00D4751D" w:rsidP="00B7276A">
      <w:r>
        <w:separator/>
      </w:r>
    </w:p>
  </w:footnote>
  <w:footnote w:type="continuationSeparator" w:id="0">
    <w:p w14:paraId="0F60A23D" w14:textId="77777777" w:rsidR="00D4751D" w:rsidRDefault="00D4751D" w:rsidP="00B72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7AE"/>
    <w:multiLevelType w:val="hybridMultilevel"/>
    <w:tmpl w:val="025A9E3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5814588"/>
    <w:multiLevelType w:val="multilevel"/>
    <w:tmpl w:val="89C23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435F5"/>
    <w:multiLevelType w:val="multilevel"/>
    <w:tmpl w:val="4C9C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E6422"/>
    <w:multiLevelType w:val="multilevel"/>
    <w:tmpl w:val="952C6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038B7"/>
    <w:multiLevelType w:val="hybridMultilevel"/>
    <w:tmpl w:val="5A14147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F1415C1"/>
    <w:multiLevelType w:val="hybridMultilevel"/>
    <w:tmpl w:val="953CCADE"/>
    <w:lvl w:ilvl="0" w:tplc="904061D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C11875"/>
    <w:multiLevelType w:val="multilevel"/>
    <w:tmpl w:val="D4F0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F11ED"/>
    <w:multiLevelType w:val="multilevel"/>
    <w:tmpl w:val="B4107C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05B5F"/>
    <w:multiLevelType w:val="multilevel"/>
    <w:tmpl w:val="2054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F5F62"/>
    <w:multiLevelType w:val="multilevel"/>
    <w:tmpl w:val="FBEC17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0" w15:restartNumberingAfterBreak="0">
    <w:nsid w:val="28E23065"/>
    <w:multiLevelType w:val="multilevel"/>
    <w:tmpl w:val="82823B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A0BAA"/>
    <w:multiLevelType w:val="multilevel"/>
    <w:tmpl w:val="633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36404"/>
    <w:multiLevelType w:val="hybridMultilevel"/>
    <w:tmpl w:val="8F3A1B18"/>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8823CDA"/>
    <w:multiLevelType w:val="hybridMultilevel"/>
    <w:tmpl w:val="CDD4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31652"/>
    <w:multiLevelType w:val="multilevel"/>
    <w:tmpl w:val="DC7E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4817F6"/>
    <w:multiLevelType w:val="multilevel"/>
    <w:tmpl w:val="E0743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CD7D43"/>
    <w:multiLevelType w:val="hybridMultilevel"/>
    <w:tmpl w:val="91FCF840"/>
    <w:lvl w:ilvl="0" w:tplc="639A6788">
      <w:start w:val="1"/>
      <w:numFmt w:val="bullet"/>
      <w:lvlText w:val="•"/>
      <w:lvlJc w:val="left"/>
      <w:pPr>
        <w:tabs>
          <w:tab w:val="num" w:pos="720"/>
        </w:tabs>
        <w:ind w:left="720" w:hanging="360"/>
      </w:pPr>
      <w:rPr>
        <w:rFonts w:ascii="Arial" w:hAnsi="Arial" w:hint="default"/>
      </w:rPr>
    </w:lvl>
    <w:lvl w:ilvl="1" w:tplc="521ED102" w:tentative="1">
      <w:start w:val="1"/>
      <w:numFmt w:val="bullet"/>
      <w:lvlText w:val="•"/>
      <w:lvlJc w:val="left"/>
      <w:pPr>
        <w:tabs>
          <w:tab w:val="num" w:pos="1440"/>
        </w:tabs>
        <w:ind w:left="1440" w:hanging="360"/>
      </w:pPr>
      <w:rPr>
        <w:rFonts w:ascii="Arial" w:hAnsi="Arial" w:hint="default"/>
      </w:rPr>
    </w:lvl>
    <w:lvl w:ilvl="2" w:tplc="BC98B1E2" w:tentative="1">
      <w:start w:val="1"/>
      <w:numFmt w:val="bullet"/>
      <w:lvlText w:val="•"/>
      <w:lvlJc w:val="left"/>
      <w:pPr>
        <w:tabs>
          <w:tab w:val="num" w:pos="2160"/>
        </w:tabs>
        <w:ind w:left="2160" w:hanging="360"/>
      </w:pPr>
      <w:rPr>
        <w:rFonts w:ascii="Arial" w:hAnsi="Arial" w:hint="default"/>
      </w:rPr>
    </w:lvl>
    <w:lvl w:ilvl="3" w:tplc="D4B496B4" w:tentative="1">
      <w:start w:val="1"/>
      <w:numFmt w:val="bullet"/>
      <w:lvlText w:val="•"/>
      <w:lvlJc w:val="left"/>
      <w:pPr>
        <w:tabs>
          <w:tab w:val="num" w:pos="2880"/>
        </w:tabs>
        <w:ind w:left="2880" w:hanging="360"/>
      </w:pPr>
      <w:rPr>
        <w:rFonts w:ascii="Arial" w:hAnsi="Arial" w:hint="default"/>
      </w:rPr>
    </w:lvl>
    <w:lvl w:ilvl="4" w:tplc="F1DC2738" w:tentative="1">
      <w:start w:val="1"/>
      <w:numFmt w:val="bullet"/>
      <w:lvlText w:val="•"/>
      <w:lvlJc w:val="left"/>
      <w:pPr>
        <w:tabs>
          <w:tab w:val="num" w:pos="3600"/>
        </w:tabs>
        <w:ind w:left="3600" w:hanging="360"/>
      </w:pPr>
      <w:rPr>
        <w:rFonts w:ascii="Arial" w:hAnsi="Arial" w:hint="default"/>
      </w:rPr>
    </w:lvl>
    <w:lvl w:ilvl="5" w:tplc="E1BEC5AE" w:tentative="1">
      <w:start w:val="1"/>
      <w:numFmt w:val="bullet"/>
      <w:lvlText w:val="•"/>
      <w:lvlJc w:val="left"/>
      <w:pPr>
        <w:tabs>
          <w:tab w:val="num" w:pos="4320"/>
        </w:tabs>
        <w:ind w:left="4320" w:hanging="360"/>
      </w:pPr>
      <w:rPr>
        <w:rFonts w:ascii="Arial" w:hAnsi="Arial" w:hint="default"/>
      </w:rPr>
    </w:lvl>
    <w:lvl w:ilvl="6" w:tplc="2A58C328" w:tentative="1">
      <w:start w:val="1"/>
      <w:numFmt w:val="bullet"/>
      <w:lvlText w:val="•"/>
      <w:lvlJc w:val="left"/>
      <w:pPr>
        <w:tabs>
          <w:tab w:val="num" w:pos="5040"/>
        </w:tabs>
        <w:ind w:left="5040" w:hanging="360"/>
      </w:pPr>
      <w:rPr>
        <w:rFonts w:ascii="Arial" w:hAnsi="Arial" w:hint="default"/>
      </w:rPr>
    </w:lvl>
    <w:lvl w:ilvl="7" w:tplc="8AC8A546" w:tentative="1">
      <w:start w:val="1"/>
      <w:numFmt w:val="bullet"/>
      <w:lvlText w:val="•"/>
      <w:lvlJc w:val="left"/>
      <w:pPr>
        <w:tabs>
          <w:tab w:val="num" w:pos="5760"/>
        </w:tabs>
        <w:ind w:left="5760" w:hanging="360"/>
      </w:pPr>
      <w:rPr>
        <w:rFonts w:ascii="Arial" w:hAnsi="Arial" w:hint="default"/>
      </w:rPr>
    </w:lvl>
    <w:lvl w:ilvl="8" w:tplc="222C7C06" w:tentative="1">
      <w:start w:val="1"/>
      <w:numFmt w:val="bullet"/>
      <w:lvlText w:val="•"/>
      <w:lvlJc w:val="left"/>
      <w:pPr>
        <w:tabs>
          <w:tab w:val="num" w:pos="6480"/>
        </w:tabs>
        <w:ind w:left="6480" w:hanging="360"/>
      </w:pPr>
      <w:rPr>
        <w:rFonts w:ascii="Arial" w:hAnsi="Arial" w:hint="default"/>
      </w:rPr>
    </w:lvl>
  </w:abstractNum>
  <w:num w:numId="1" w16cid:durableId="812063309">
    <w:abstractNumId w:val="4"/>
  </w:num>
  <w:num w:numId="2" w16cid:durableId="2060205027">
    <w:abstractNumId w:val="0"/>
  </w:num>
  <w:num w:numId="3" w16cid:durableId="1122771987">
    <w:abstractNumId w:val="12"/>
  </w:num>
  <w:num w:numId="4" w16cid:durableId="67728705">
    <w:abstractNumId w:val="5"/>
  </w:num>
  <w:num w:numId="5" w16cid:durableId="709843248">
    <w:abstractNumId w:val="13"/>
  </w:num>
  <w:num w:numId="6" w16cid:durableId="475879989">
    <w:abstractNumId w:val="2"/>
  </w:num>
  <w:num w:numId="7" w16cid:durableId="1773816730">
    <w:abstractNumId w:val="9"/>
  </w:num>
  <w:num w:numId="8" w16cid:durableId="322247890">
    <w:abstractNumId w:val="8"/>
  </w:num>
  <w:num w:numId="9" w16cid:durableId="1811440020">
    <w:abstractNumId w:val="3"/>
  </w:num>
  <w:num w:numId="10" w16cid:durableId="967859483">
    <w:abstractNumId w:val="15"/>
  </w:num>
  <w:num w:numId="11" w16cid:durableId="753163902">
    <w:abstractNumId w:val="1"/>
  </w:num>
  <w:num w:numId="12" w16cid:durableId="1629772442">
    <w:abstractNumId w:val="7"/>
  </w:num>
  <w:num w:numId="13" w16cid:durableId="434524061">
    <w:abstractNumId w:val="10"/>
  </w:num>
  <w:num w:numId="14" w16cid:durableId="1014696952">
    <w:abstractNumId w:val="6"/>
  </w:num>
  <w:num w:numId="15" w16cid:durableId="1069621459">
    <w:abstractNumId w:val="14"/>
  </w:num>
  <w:num w:numId="16" w16cid:durableId="850485100">
    <w:abstractNumId w:val="11"/>
  </w:num>
  <w:num w:numId="17" w16cid:durableId="6712204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D2"/>
    <w:rsid w:val="000035F5"/>
    <w:rsid w:val="0001020A"/>
    <w:rsid w:val="00014250"/>
    <w:rsid w:val="00030316"/>
    <w:rsid w:val="00035BC7"/>
    <w:rsid w:val="000365D2"/>
    <w:rsid w:val="00041D4F"/>
    <w:rsid w:val="00053575"/>
    <w:rsid w:val="00095E44"/>
    <w:rsid w:val="000B5CBD"/>
    <w:rsid w:val="000C0CD1"/>
    <w:rsid w:val="000C135C"/>
    <w:rsid w:val="000C79B3"/>
    <w:rsid w:val="000D2A66"/>
    <w:rsid w:val="000D3A72"/>
    <w:rsid w:val="000E03AA"/>
    <w:rsid w:val="000E59DC"/>
    <w:rsid w:val="000F134C"/>
    <w:rsid w:val="000F5D0A"/>
    <w:rsid w:val="00112A01"/>
    <w:rsid w:val="0012126B"/>
    <w:rsid w:val="001232A5"/>
    <w:rsid w:val="0014511F"/>
    <w:rsid w:val="001661D2"/>
    <w:rsid w:val="00176965"/>
    <w:rsid w:val="001964CD"/>
    <w:rsid w:val="001B63F4"/>
    <w:rsid w:val="001C0E87"/>
    <w:rsid w:val="001D58C5"/>
    <w:rsid w:val="001F4C3D"/>
    <w:rsid w:val="001F75ED"/>
    <w:rsid w:val="00205BF7"/>
    <w:rsid w:val="002122D8"/>
    <w:rsid w:val="00221D3E"/>
    <w:rsid w:val="002259E5"/>
    <w:rsid w:val="00225B53"/>
    <w:rsid w:val="002272ED"/>
    <w:rsid w:val="00233913"/>
    <w:rsid w:val="00276F14"/>
    <w:rsid w:val="00277107"/>
    <w:rsid w:val="00281C16"/>
    <w:rsid w:val="002871BB"/>
    <w:rsid w:val="002A14E3"/>
    <w:rsid w:val="002A499F"/>
    <w:rsid w:val="002A6B7B"/>
    <w:rsid w:val="002C3802"/>
    <w:rsid w:val="002D264B"/>
    <w:rsid w:val="002D6F3D"/>
    <w:rsid w:val="002F4D35"/>
    <w:rsid w:val="0034030D"/>
    <w:rsid w:val="00350DD9"/>
    <w:rsid w:val="00350E1A"/>
    <w:rsid w:val="00364A62"/>
    <w:rsid w:val="0036704C"/>
    <w:rsid w:val="00376E92"/>
    <w:rsid w:val="00377A97"/>
    <w:rsid w:val="00377E43"/>
    <w:rsid w:val="00396EAE"/>
    <w:rsid w:val="003B3243"/>
    <w:rsid w:val="003C5247"/>
    <w:rsid w:val="003C5BC1"/>
    <w:rsid w:val="003D6A0E"/>
    <w:rsid w:val="003F43F8"/>
    <w:rsid w:val="00403F56"/>
    <w:rsid w:val="00404DBE"/>
    <w:rsid w:val="004107E5"/>
    <w:rsid w:val="00421172"/>
    <w:rsid w:val="00425DC5"/>
    <w:rsid w:val="004266ED"/>
    <w:rsid w:val="00426817"/>
    <w:rsid w:val="004304CE"/>
    <w:rsid w:val="00440F5C"/>
    <w:rsid w:val="00446542"/>
    <w:rsid w:val="004535EA"/>
    <w:rsid w:val="0046596A"/>
    <w:rsid w:val="00472369"/>
    <w:rsid w:val="0047483C"/>
    <w:rsid w:val="00480AC5"/>
    <w:rsid w:val="004A4D95"/>
    <w:rsid w:val="004B3A0C"/>
    <w:rsid w:val="004B74E0"/>
    <w:rsid w:val="004C47F6"/>
    <w:rsid w:val="004C7045"/>
    <w:rsid w:val="004C7F9F"/>
    <w:rsid w:val="004D314D"/>
    <w:rsid w:val="004E07A7"/>
    <w:rsid w:val="004F02B5"/>
    <w:rsid w:val="004F4519"/>
    <w:rsid w:val="0050411C"/>
    <w:rsid w:val="00547E8C"/>
    <w:rsid w:val="00555091"/>
    <w:rsid w:val="0056691E"/>
    <w:rsid w:val="00567EC9"/>
    <w:rsid w:val="00583870"/>
    <w:rsid w:val="005A1B9E"/>
    <w:rsid w:val="005A2991"/>
    <w:rsid w:val="005D20E6"/>
    <w:rsid w:val="005E2C4F"/>
    <w:rsid w:val="005F55FF"/>
    <w:rsid w:val="006052B4"/>
    <w:rsid w:val="006158DB"/>
    <w:rsid w:val="00653FCB"/>
    <w:rsid w:val="00654BC1"/>
    <w:rsid w:val="00657689"/>
    <w:rsid w:val="00673C2A"/>
    <w:rsid w:val="006775B2"/>
    <w:rsid w:val="006A203F"/>
    <w:rsid w:val="006C4D75"/>
    <w:rsid w:val="006D63D2"/>
    <w:rsid w:val="006E42BC"/>
    <w:rsid w:val="006F606C"/>
    <w:rsid w:val="00711FB9"/>
    <w:rsid w:val="00720C80"/>
    <w:rsid w:val="0072109F"/>
    <w:rsid w:val="00732716"/>
    <w:rsid w:val="00735A6C"/>
    <w:rsid w:val="007365AD"/>
    <w:rsid w:val="00744AC0"/>
    <w:rsid w:val="007635B4"/>
    <w:rsid w:val="007741A1"/>
    <w:rsid w:val="00775615"/>
    <w:rsid w:val="00777CCB"/>
    <w:rsid w:val="00794566"/>
    <w:rsid w:val="007A2C4F"/>
    <w:rsid w:val="007A5B45"/>
    <w:rsid w:val="007B1A05"/>
    <w:rsid w:val="007C350F"/>
    <w:rsid w:val="007D62BB"/>
    <w:rsid w:val="007F5BEA"/>
    <w:rsid w:val="00830847"/>
    <w:rsid w:val="00851CC2"/>
    <w:rsid w:val="00853A5D"/>
    <w:rsid w:val="00856858"/>
    <w:rsid w:val="0088134B"/>
    <w:rsid w:val="00884914"/>
    <w:rsid w:val="008A1F0E"/>
    <w:rsid w:val="008A2E68"/>
    <w:rsid w:val="008A54F6"/>
    <w:rsid w:val="008B3C7C"/>
    <w:rsid w:val="008C7804"/>
    <w:rsid w:val="008D055E"/>
    <w:rsid w:val="0094073C"/>
    <w:rsid w:val="00960B02"/>
    <w:rsid w:val="00967218"/>
    <w:rsid w:val="009738E7"/>
    <w:rsid w:val="00981C6A"/>
    <w:rsid w:val="009A3AAB"/>
    <w:rsid w:val="009A3B3F"/>
    <w:rsid w:val="009B0ED1"/>
    <w:rsid w:val="009D25D4"/>
    <w:rsid w:val="009F63EE"/>
    <w:rsid w:val="00A00714"/>
    <w:rsid w:val="00A169C9"/>
    <w:rsid w:val="00A20D9F"/>
    <w:rsid w:val="00A43720"/>
    <w:rsid w:val="00A47B7A"/>
    <w:rsid w:val="00A543B5"/>
    <w:rsid w:val="00A55CFF"/>
    <w:rsid w:val="00A7359A"/>
    <w:rsid w:val="00A952BD"/>
    <w:rsid w:val="00AA1110"/>
    <w:rsid w:val="00AB486B"/>
    <w:rsid w:val="00AB5EBD"/>
    <w:rsid w:val="00AD4CDE"/>
    <w:rsid w:val="00AE65A1"/>
    <w:rsid w:val="00B124A0"/>
    <w:rsid w:val="00B13A90"/>
    <w:rsid w:val="00B22E18"/>
    <w:rsid w:val="00B24298"/>
    <w:rsid w:val="00B26BE5"/>
    <w:rsid w:val="00B40B28"/>
    <w:rsid w:val="00B508B5"/>
    <w:rsid w:val="00B5385D"/>
    <w:rsid w:val="00B7276A"/>
    <w:rsid w:val="00B94353"/>
    <w:rsid w:val="00BA017D"/>
    <w:rsid w:val="00BA601B"/>
    <w:rsid w:val="00BB75EA"/>
    <w:rsid w:val="00BD441E"/>
    <w:rsid w:val="00BE1555"/>
    <w:rsid w:val="00BE69E3"/>
    <w:rsid w:val="00BF0AEF"/>
    <w:rsid w:val="00C22D5F"/>
    <w:rsid w:val="00C629F8"/>
    <w:rsid w:val="00C63DDF"/>
    <w:rsid w:val="00C70D7F"/>
    <w:rsid w:val="00C770B3"/>
    <w:rsid w:val="00C83EBA"/>
    <w:rsid w:val="00CA0E9C"/>
    <w:rsid w:val="00CB3A01"/>
    <w:rsid w:val="00CB4720"/>
    <w:rsid w:val="00CB4FCA"/>
    <w:rsid w:val="00CB7D34"/>
    <w:rsid w:val="00CC1918"/>
    <w:rsid w:val="00CE52C6"/>
    <w:rsid w:val="00D01F96"/>
    <w:rsid w:val="00D05ED5"/>
    <w:rsid w:val="00D1150C"/>
    <w:rsid w:val="00D14236"/>
    <w:rsid w:val="00D3554E"/>
    <w:rsid w:val="00D4751D"/>
    <w:rsid w:val="00D64BFA"/>
    <w:rsid w:val="00D85EDB"/>
    <w:rsid w:val="00D91D8F"/>
    <w:rsid w:val="00D91E18"/>
    <w:rsid w:val="00D95515"/>
    <w:rsid w:val="00D96221"/>
    <w:rsid w:val="00DB3B88"/>
    <w:rsid w:val="00DE4218"/>
    <w:rsid w:val="00DE5EDE"/>
    <w:rsid w:val="00DF2C29"/>
    <w:rsid w:val="00E047E7"/>
    <w:rsid w:val="00E075C2"/>
    <w:rsid w:val="00E17A96"/>
    <w:rsid w:val="00E4438B"/>
    <w:rsid w:val="00E50E31"/>
    <w:rsid w:val="00E60164"/>
    <w:rsid w:val="00E67B3B"/>
    <w:rsid w:val="00EB30AE"/>
    <w:rsid w:val="00EC7BB4"/>
    <w:rsid w:val="00ED2804"/>
    <w:rsid w:val="00EE3FF5"/>
    <w:rsid w:val="00EF214F"/>
    <w:rsid w:val="00F11EFE"/>
    <w:rsid w:val="00F43C0D"/>
    <w:rsid w:val="00F53830"/>
    <w:rsid w:val="00F5619B"/>
    <w:rsid w:val="00F663DA"/>
    <w:rsid w:val="00F66B2B"/>
    <w:rsid w:val="00F677AB"/>
    <w:rsid w:val="00F86745"/>
    <w:rsid w:val="00F9386F"/>
    <w:rsid w:val="00F975D9"/>
    <w:rsid w:val="00FA0DCA"/>
    <w:rsid w:val="00FA4892"/>
    <w:rsid w:val="00FA56C3"/>
    <w:rsid w:val="00FB30E0"/>
    <w:rsid w:val="00FC79CF"/>
    <w:rsid w:val="00FF3DAD"/>
    <w:rsid w:val="0DE79E9E"/>
    <w:rsid w:val="116D6812"/>
    <w:rsid w:val="1414D877"/>
    <w:rsid w:val="2E952C05"/>
    <w:rsid w:val="49F414B7"/>
    <w:rsid w:val="4B8FE518"/>
    <w:rsid w:val="4E1758E0"/>
    <w:rsid w:val="53354FCD"/>
    <w:rsid w:val="57E7590B"/>
    <w:rsid w:val="5B684D1D"/>
    <w:rsid w:val="5BD3CA5B"/>
    <w:rsid w:val="7B9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525EFB"/>
  <w14:defaultImageDpi w14:val="300"/>
  <w15:docId w15:val="{29627705-EFD1-A740-8029-E4B4AF8A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rPr>
  </w:style>
  <w:style w:type="paragraph" w:styleId="Heading1">
    <w:name w:val="heading 1"/>
    <w:basedOn w:val="Normal"/>
    <w:next w:val="Normal"/>
    <w:qFormat/>
    <w:pPr>
      <w:keepNext/>
      <w:ind w:right="648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2871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1BB"/>
    <w:rPr>
      <w:rFonts w:ascii="Lucida Grande" w:hAnsi="Lucida Grande" w:cs="Lucida Grande"/>
      <w:sz w:val="18"/>
      <w:szCs w:val="18"/>
    </w:rPr>
  </w:style>
  <w:style w:type="paragraph" w:styleId="Header">
    <w:name w:val="header"/>
    <w:basedOn w:val="Normal"/>
    <w:link w:val="HeaderChar"/>
    <w:uiPriority w:val="99"/>
    <w:unhideWhenUsed/>
    <w:rsid w:val="00B7276A"/>
    <w:pPr>
      <w:tabs>
        <w:tab w:val="center" w:pos="4680"/>
        <w:tab w:val="right" w:pos="9360"/>
      </w:tabs>
    </w:pPr>
  </w:style>
  <w:style w:type="character" w:customStyle="1" w:styleId="HeaderChar">
    <w:name w:val="Header Char"/>
    <w:basedOn w:val="DefaultParagraphFont"/>
    <w:link w:val="Header"/>
    <w:uiPriority w:val="99"/>
    <w:rsid w:val="00B7276A"/>
    <w:rPr>
      <w:rFonts w:ascii="Palatino" w:hAnsi="Palatino"/>
      <w:sz w:val="24"/>
    </w:rPr>
  </w:style>
  <w:style w:type="paragraph" w:styleId="Footer">
    <w:name w:val="footer"/>
    <w:basedOn w:val="Normal"/>
    <w:link w:val="FooterChar"/>
    <w:uiPriority w:val="99"/>
    <w:unhideWhenUsed/>
    <w:rsid w:val="00B7276A"/>
    <w:pPr>
      <w:tabs>
        <w:tab w:val="center" w:pos="4680"/>
        <w:tab w:val="right" w:pos="9360"/>
      </w:tabs>
    </w:pPr>
  </w:style>
  <w:style w:type="character" w:customStyle="1" w:styleId="FooterChar">
    <w:name w:val="Footer Char"/>
    <w:basedOn w:val="DefaultParagraphFont"/>
    <w:link w:val="Footer"/>
    <w:uiPriority w:val="99"/>
    <w:rsid w:val="00B7276A"/>
    <w:rPr>
      <w:rFonts w:ascii="Palatino" w:hAnsi="Palatino"/>
      <w:sz w:val="24"/>
    </w:rPr>
  </w:style>
  <w:style w:type="table" w:styleId="TableGrid">
    <w:name w:val="Table Grid"/>
    <w:basedOn w:val="TableNormal"/>
    <w:uiPriority w:val="59"/>
    <w:rsid w:val="005F5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C5247"/>
  </w:style>
  <w:style w:type="paragraph" w:styleId="PlainText">
    <w:name w:val="Plain Text"/>
    <w:basedOn w:val="Normal"/>
    <w:link w:val="PlainTextChar"/>
    <w:uiPriority w:val="99"/>
    <w:unhideWhenUsed/>
    <w:rsid w:val="003C5247"/>
    <w:pPr>
      <w:spacing w:before="100" w:beforeAutospacing="1" w:after="100" w:afterAutospacing="1"/>
    </w:pPr>
    <w:rPr>
      <w:rFonts w:ascii="Times New Roman" w:hAnsi="Times New Roman"/>
    </w:rPr>
  </w:style>
  <w:style w:type="character" w:customStyle="1" w:styleId="PlainTextChar">
    <w:name w:val="Plain Text Char"/>
    <w:basedOn w:val="DefaultParagraphFont"/>
    <w:link w:val="PlainText"/>
    <w:uiPriority w:val="99"/>
    <w:rsid w:val="003C5247"/>
    <w:rPr>
      <w:rFonts w:ascii="Times New Roman" w:hAnsi="Times New Roman"/>
      <w:sz w:val="24"/>
      <w:szCs w:val="24"/>
    </w:rPr>
  </w:style>
  <w:style w:type="paragraph" w:styleId="ListParagraph">
    <w:name w:val="List Paragraph"/>
    <w:basedOn w:val="Normal"/>
    <w:uiPriority w:val="34"/>
    <w:qFormat/>
    <w:rsid w:val="003C5247"/>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4030D"/>
    <w:rPr>
      <w:sz w:val="18"/>
      <w:szCs w:val="18"/>
    </w:rPr>
  </w:style>
  <w:style w:type="paragraph" w:styleId="CommentText">
    <w:name w:val="annotation text"/>
    <w:basedOn w:val="Normal"/>
    <w:link w:val="CommentTextChar"/>
    <w:uiPriority w:val="99"/>
    <w:unhideWhenUsed/>
    <w:rsid w:val="0034030D"/>
  </w:style>
  <w:style w:type="character" w:customStyle="1" w:styleId="CommentTextChar">
    <w:name w:val="Comment Text Char"/>
    <w:basedOn w:val="DefaultParagraphFont"/>
    <w:link w:val="CommentText"/>
    <w:uiPriority w:val="99"/>
    <w:rsid w:val="0034030D"/>
    <w:rPr>
      <w:rFonts w:ascii="Palatino" w:hAnsi="Palatino"/>
    </w:rPr>
  </w:style>
  <w:style w:type="paragraph" w:styleId="CommentSubject">
    <w:name w:val="annotation subject"/>
    <w:basedOn w:val="CommentText"/>
    <w:next w:val="CommentText"/>
    <w:link w:val="CommentSubjectChar"/>
    <w:uiPriority w:val="99"/>
    <w:semiHidden/>
    <w:unhideWhenUsed/>
    <w:rsid w:val="0034030D"/>
    <w:rPr>
      <w:b/>
      <w:bCs/>
      <w:sz w:val="20"/>
      <w:szCs w:val="20"/>
    </w:rPr>
  </w:style>
  <w:style w:type="character" w:customStyle="1" w:styleId="CommentSubjectChar">
    <w:name w:val="Comment Subject Char"/>
    <w:basedOn w:val="CommentTextChar"/>
    <w:link w:val="CommentSubject"/>
    <w:uiPriority w:val="99"/>
    <w:semiHidden/>
    <w:rsid w:val="0034030D"/>
    <w:rPr>
      <w:rFonts w:ascii="Palatino" w:hAnsi="Palatino"/>
      <w:b/>
      <w:bCs/>
      <w:sz w:val="20"/>
      <w:szCs w:val="20"/>
    </w:rPr>
  </w:style>
  <w:style w:type="character" w:styleId="PageNumber">
    <w:name w:val="page number"/>
    <w:basedOn w:val="DefaultParagraphFont"/>
    <w:uiPriority w:val="99"/>
    <w:semiHidden/>
    <w:unhideWhenUsed/>
    <w:rsid w:val="00F11EFE"/>
  </w:style>
  <w:style w:type="paragraph" w:styleId="NormalWeb">
    <w:name w:val="Normal (Web)"/>
    <w:basedOn w:val="Normal"/>
    <w:uiPriority w:val="99"/>
    <w:unhideWhenUsed/>
    <w:rsid w:val="002F4D35"/>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22E18"/>
    <w:rPr>
      <w:color w:val="605E5C"/>
      <w:shd w:val="clear" w:color="auto" w:fill="E1DFDD"/>
    </w:rPr>
  </w:style>
  <w:style w:type="paragraph" w:customStyle="1" w:styleId="paragraph">
    <w:name w:val="paragraph"/>
    <w:basedOn w:val="Normal"/>
    <w:rsid w:val="00856858"/>
    <w:pPr>
      <w:spacing w:before="100" w:beforeAutospacing="1" w:after="100" w:afterAutospacing="1"/>
    </w:pPr>
    <w:rPr>
      <w:rFonts w:ascii="Times New Roman" w:hAnsi="Times New Roman"/>
    </w:rPr>
  </w:style>
  <w:style w:type="character" w:customStyle="1" w:styleId="normaltextrun">
    <w:name w:val="normaltextrun"/>
    <w:basedOn w:val="DefaultParagraphFont"/>
    <w:rsid w:val="00856858"/>
  </w:style>
  <w:style w:type="character" w:customStyle="1" w:styleId="eop">
    <w:name w:val="eop"/>
    <w:basedOn w:val="DefaultParagraphFont"/>
    <w:rsid w:val="00856858"/>
  </w:style>
  <w:style w:type="character" w:customStyle="1" w:styleId="scxw102440038">
    <w:name w:val="scxw102440038"/>
    <w:basedOn w:val="DefaultParagraphFont"/>
    <w:rsid w:val="007635B4"/>
  </w:style>
  <w:style w:type="paragraph" w:styleId="Revision">
    <w:name w:val="Revision"/>
    <w:hidden/>
    <w:uiPriority w:val="99"/>
    <w:semiHidden/>
    <w:rsid w:val="00735A6C"/>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7745">
      <w:bodyDiv w:val="1"/>
      <w:marLeft w:val="0"/>
      <w:marRight w:val="0"/>
      <w:marTop w:val="0"/>
      <w:marBottom w:val="0"/>
      <w:divBdr>
        <w:top w:val="none" w:sz="0" w:space="0" w:color="auto"/>
        <w:left w:val="none" w:sz="0" w:space="0" w:color="auto"/>
        <w:bottom w:val="none" w:sz="0" w:space="0" w:color="auto"/>
        <w:right w:val="none" w:sz="0" w:space="0" w:color="auto"/>
      </w:divBdr>
    </w:div>
    <w:div w:id="397554047">
      <w:bodyDiv w:val="1"/>
      <w:marLeft w:val="0"/>
      <w:marRight w:val="0"/>
      <w:marTop w:val="0"/>
      <w:marBottom w:val="0"/>
      <w:divBdr>
        <w:top w:val="none" w:sz="0" w:space="0" w:color="auto"/>
        <w:left w:val="none" w:sz="0" w:space="0" w:color="auto"/>
        <w:bottom w:val="none" w:sz="0" w:space="0" w:color="auto"/>
        <w:right w:val="none" w:sz="0" w:space="0" w:color="auto"/>
      </w:divBdr>
    </w:div>
    <w:div w:id="1001275173">
      <w:bodyDiv w:val="1"/>
      <w:marLeft w:val="0"/>
      <w:marRight w:val="0"/>
      <w:marTop w:val="0"/>
      <w:marBottom w:val="0"/>
      <w:divBdr>
        <w:top w:val="none" w:sz="0" w:space="0" w:color="auto"/>
        <w:left w:val="none" w:sz="0" w:space="0" w:color="auto"/>
        <w:bottom w:val="none" w:sz="0" w:space="0" w:color="auto"/>
        <w:right w:val="none" w:sz="0" w:space="0" w:color="auto"/>
      </w:divBdr>
      <w:divsChild>
        <w:div w:id="1271623686">
          <w:marLeft w:val="0"/>
          <w:marRight w:val="0"/>
          <w:marTop w:val="0"/>
          <w:marBottom w:val="0"/>
          <w:divBdr>
            <w:top w:val="none" w:sz="0" w:space="0" w:color="auto"/>
            <w:left w:val="none" w:sz="0" w:space="0" w:color="auto"/>
            <w:bottom w:val="none" w:sz="0" w:space="0" w:color="auto"/>
            <w:right w:val="none" w:sz="0" w:space="0" w:color="auto"/>
          </w:divBdr>
          <w:divsChild>
            <w:div w:id="1022516226">
              <w:marLeft w:val="0"/>
              <w:marRight w:val="0"/>
              <w:marTop w:val="0"/>
              <w:marBottom w:val="0"/>
              <w:divBdr>
                <w:top w:val="none" w:sz="0" w:space="0" w:color="auto"/>
                <w:left w:val="none" w:sz="0" w:space="0" w:color="auto"/>
                <w:bottom w:val="none" w:sz="0" w:space="0" w:color="auto"/>
                <w:right w:val="none" w:sz="0" w:space="0" w:color="auto"/>
              </w:divBdr>
              <w:divsChild>
                <w:div w:id="12042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8455">
      <w:bodyDiv w:val="1"/>
      <w:marLeft w:val="0"/>
      <w:marRight w:val="0"/>
      <w:marTop w:val="0"/>
      <w:marBottom w:val="0"/>
      <w:divBdr>
        <w:top w:val="none" w:sz="0" w:space="0" w:color="auto"/>
        <w:left w:val="none" w:sz="0" w:space="0" w:color="auto"/>
        <w:bottom w:val="none" w:sz="0" w:space="0" w:color="auto"/>
        <w:right w:val="none" w:sz="0" w:space="0" w:color="auto"/>
      </w:divBdr>
      <w:divsChild>
        <w:div w:id="938952894">
          <w:marLeft w:val="0"/>
          <w:marRight w:val="0"/>
          <w:marTop w:val="0"/>
          <w:marBottom w:val="0"/>
          <w:divBdr>
            <w:top w:val="none" w:sz="0" w:space="0" w:color="auto"/>
            <w:left w:val="none" w:sz="0" w:space="0" w:color="auto"/>
            <w:bottom w:val="none" w:sz="0" w:space="0" w:color="auto"/>
            <w:right w:val="none" w:sz="0" w:space="0" w:color="auto"/>
          </w:divBdr>
          <w:divsChild>
            <w:div w:id="1485702081">
              <w:marLeft w:val="0"/>
              <w:marRight w:val="0"/>
              <w:marTop w:val="0"/>
              <w:marBottom w:val="0"/>
              <w:divBdr>
                <w:top w:val="none" w:sz="0" w:space="0" w:color="auto"/>
                <w:left w:val="none" w:sz="0" w:space="0" w:color="auto"/>
                <w:bottom w:val="none" w:sz="0" w:space="0" w:color="auto"/>
                <w:right w:val="none" w:sz="0" w:space="0" w:color="auto"/>
              </w:divBdr>
            </w:div>
            <w:div w:id="156531729">
              <w:marLeft w:val="0"/>
              <w:marRight w:val="0"/>
              <w:marTop w:val="0"/>
              <w:marBottom w:val="0"/>
              <w:divBdr>
                <w:top w:val="none" w:sz="0" w:space="0" w:color="auto"/>
                <w:left w:val="none" w:sz="0" w:space="0" w:color="auto"/>
                <w:bottom w:val="none" w:sz="0" w:space="0" w:color="auto"/>
                <w:right w:val="none" w:sz="0" w:space="0" w:color="auto"/>
              </w:divBdr>
            </w:div>
            <w:div w:id="987780144">
              <w:marLeft w:val="0"/>
              <w:marRight w:val="0"/>
              <w:marTop w:val="0"/>
              <w:marBottom w:val="0"/>
              <w:divBdr>
                <w:top w:val="none" w:sz="0" w:space="0" w:color="auto"/>
                <w:left w:val="none" w:sz="0" w:space="0" w:color="auto"/>
                <w:bottom w:val="none" w:sz="0" w:space="0" w:color="auto"/>
                <w:right w:val="none" w:sz="0" w:space="0" w:color="auto"/>
              </w:divBdr>
            </w:div>
            <w:div w:id="1517966442">
              <w:marLeft w:val="0"/>
              <w:marRight w:val="0"/>
              <w:marTop w:val="0"/>
              <w:marBottom w:val="0"/>
              <w:divBdr>
                <w:top w:val="none" w:sz="0" w:space="0" w:color="auto"/>
                <w:left w:val="none" w:sz="0" w:space="0" w:color="auto"/>
                <w:bottom w:val="none" w:sz="0" w:space="0" w:color="auto"/>
                <w:right w:val="none" w:sz="0" w:space="0" w:color="auto"/>
              </w:divBdr>
            </w:div>
            <w:div w:id="46417482">
              <w:marLeft w:val="0"/>
              <w:marRight w:val="0"/>
              <w:marTop w:val="0"/>
              <w:marBottom w:val="0"/>
              <w:divBdr>
                <w:top w:val="none" w:sz="0" w:space="0" w:color="auto"/>
                <w:left w:val="none" w:sz="0" w:space="0" w:color="auto"/>
                <w:bottom w:val="none" w:sz="0" w:space="0" w:color="auto"/>
                <w:right w:val="none" w:sz="0" w:space="0" w:color="auto"/>
              </w:divBdr>
            </w:div>
            <w:div w:id="435291567">
              <w:marLeft w:val="0"/>
              <w:marRight w:val="0"/>
              <w:marTop w:val="0"/>
              <w:marBottom w:val="0"/>
              <w:divBdr>
                <w:top w:val="none" w:sz="0" w:space="0" w:color="auto"/>
                <w:left w:val="none" w:sz="0" w:space="0" w:color="auto"/>
                <w:bottom w:val="none" w:sz="0" w:space="0" w:color="auto"/>
                <w:right w:val="none" w:sz="0" w:space="0" w:color="auto"/>
              </w:divBdr>
            </w:div>
            <w:div w:id="619260222">
              <w:marLeft w:val="0"/>
              <w:marRight w:val="0"/>
              <w:marTop w:val="0"/>
              <w:marBottom w:val="0"/>
              <w:divBdr>
                <w:top w:val="none" w:sz="0" w:space="0" w:color="auto"/>
                <w:left w:val="none" w:sz="0" w:space="0" w:color="auto"/>
                <w:bottom w:val="none" w:sz="0" w:space="0" w:color="auto"/>
                <w:right w:val="none" w:sz="0" w:space="0" w:color="auto"/>
              </w:divBdr>
            </w:div>
            <w:div w:id="1103456920">
              <w:marLeft w:val="0"/>
              <w:marRight w:val="0"/>
              <w:marTop w:val="0"/>
              <w:marBottom w:val="0"/>
              <w:divBdr>
                <w:top w:val="none" w:sz="0" w:space="0" w:color="auto"/>
                <w:left w:val="none" w:sz="0" w:space="0" w:color="auto"/>
                <w:bottom w:val="none" w:sz="0" w:space="0" w:color="auto"/>
                <w:right w:val="none" w:sz="0" w:space="0" w:color="auto"/>
              </w:divBdr>
            </w:div>
            <w:div w:id="1482429789">
              <w:marLeft w:val="0"/>
              <w:marRight w:val="0"/>
              <w:marTop w:val="0"/>
              <w:marBottom w:val="0"/>
              <w:divBdr>
                <w:top w:val="none" w:sz="0" w:space="0" w:color="auto"/>
                <w:left w:val="none" w:sz="0" w:space="0" w:color="auto"/>
                <w:bottom w:val="none" w:sz="0" w:space="0" w:color="auto"/>
                <w:right w:val="none" w:sz="0" w:space="0" w:color="auto"/>
              </w:divBdr>
              <w:divsChild>
                <w:div w:id="6296948">
                  <w:marLeft w:val="0"/>
                  <w:marRight w:val="0"/>
                  <w:marTop w:val="0"/>
                  <w:marBottom w:val="0"/>
                  <w:divBdr>
                    <w:top w:val="none" w:sz="0" w:space="0" w:color="auto"/>
                    <w:left w:val="none" w:sz="0" w:space="0" w:color="auto"/>
                    <w:bottom w:val="none" w:sz="0" w:space="0" w:color="auto"/>
                    <w:right w:val="none" w:sz="0" w:space="0" w:color="auto"/>
                  </w:divBdr>
                </w:div>
                <w:div w:id="1164274533">
                  <w:marLeft w:val="0"/>
                  <w:marRight w:val="0"/>
                  <w:marTop w:val="0"/>
                  <w:marBottom w:val="0"/>
                  <w:divBdr>
                    <w:top w:val="none" w:sz="0" w:space="0" w:color="auto"/>
                    <w:left w:val="none" w:sz="0" w:space="0" w:color="auto"/>
                    <w:bottom w:val="none" w:sz="0" w:space="0" w:color="auto"/>
                    <w:right w:val="none" w:sz="0" w:space="0" w:color="auto"/>
                  </w:divBdr>
                </w:div>
                <w:div w:id="725955576">
                  <w:marLeft w:val="0"/>
                  <w:marRight w:val="0"/>
                  <w:marTop w:val="0"/>
                  <w:marBottom w:val="0"/>
                  <w:divBdr>
                    <w:top w:val="none" w:sz="0" w:space="0" w:color="auto"/>
                    <w:left w:val="none" w:sz="0" w:space="0" w:color="auto"/>
                    <w:bottom w:val="none" w:sz="0" w:space="0" w:color="auto"/>
                    <w:right w:val="none" w:sz="0" w:space="0" w:color="auto"/>
                  </w:divBdr>
                </w:div>
              </w:divsChild>
            </w:div>
            <w:div w:id="1717924469">
              <w:marLeft w:val="0"/>
              <w:marRight w:val="0"/>
              <w:marTop w:val="0"/>
              <w:marBottom w:val="0"/>
              <w:divBdr>
                <w:top w:val="none" w:sz="0" w:space="0" w:color="auto"/>
                <w:left w:val="none" w:sz="0" w:space="0" w:color="auto"/>
                <w:bottom w:val="none" w:sz="0" w:space="0" w:color="auto"/>
                <w:right w:val="none" w:sz="0" w:space="0" w:color="auto"/>
              </w:divBdr>
              <w:divsChild>
                <w:div w:id="246967114">
                  <w:marLeft w:val="0"/>
                  <w:marRight w:val="0"/>
                  <w:marTop w:val="0"/>
                  <w:marBottom w:val="0"/>
                  <w:divBdr>
                    <w:top w:val="none" w:sz="0" w:space="0" w:color="auto"/>
                    <w:left w:val="none" w:sz="0" w:space="0" w:color="auto"/>
                    <w:bottom w:val="none" w:sz="0" w:space="0" w:color="auto"/>
                    <w:right w:val="none" w:sz="0" w:space="0" w:color="auto"/>
                  </w:divBdr>
                </w:div>
                <w:div w:id="1675184516">
                  <w:marLeft w:val="0"/>
                  <w:marRight w:val="0"/>
                  <w:marTop w:val="0"/>
                  <w:marBottom w:val="0"/>
                  <w:divBdr>
                    <w:top w:val="none" w:sz="0" w:space="0" w:color="auto"/>
                    <w:left w:val="none" w:sz="0" w:space="0" w:color="auto"/>
                    <w:bottom w:val="none" w:sz="0" w:space="0" w:color="auto"/>
                    <w:right w:val="none" w:sz="0" w:space="0" w:color="auto"/>
                  </w:divBdr>
                </w:div>
                <w:div w:id="2081058313">
                  <w:marLeft w:val="0"/>
                  <w:marRight w:val="0"/>
                  <w:marTop w:val="0"/>
                  <w:marBottom w:val="0"/>
                  <w:divBdr>
                    <w:top w:val="none" w:sz="0" w:space="0" w:color="auto"/>
                    <w:left w:val="none" w:sz="0" w:space="0" w:color="auto"/>
                    <w:bottom w:val="none" w:sz="0" w:space="0" w:color="auto"/>
                    <w:right w:val="none" w:sz="0" w:space="0" w:color="auto"/>
                  </w:divBdr>
                </w:div>
              </w:divsChild>
            </w:div>
            <w:div w:id="386077504">
              <w:marLeft w:val="0"/>
              <w:marRight w:val="0"/>
              <w:marTop w:val="0"/>
              <w:marBottom w:val="0"/>
              <w:divBdr>
                <w:top w:val="none" w:sz="0" w:space="0" w:color="auto"/>
                <w:left w:val="none" w:sz="0" w:space="0" w:color="auto"/>
                <w:bottom w:val="none" w:sz="0" w:space="0" w:color="auto"/>
                <w:right w:val="none" w:sz="0" w:space="0" w:color="auto"/>
              </w:divBdr>
            </w:div>
            <w:div w:id="397898745">
              <w:marLeft w:val="0"/>
              <w:marRight w:val="0"/>
              <w:marTop w:val="0"/>
              <w:marBottom w:val="0"/>
              <w:divBdr>
                <w:top w:val="none" w:sz="0" w:space="0" w:color="auto"/>
                <w:left w:val="none" w:sz="0" w:space="0" w:color="auto"/>
                <w:bottom w:val="none" w:sz="0" w:space="0" w:color="auto"/>
                <w:right w:val="none" w:sz="0" w:space="0" w:color="auto"/>
              </w:divBdr>
            </w:div>
            <w:div w:id="980698697">
              <w:marLeft w:val="0"/>
              <w:marRight w:val="0"/>
              <w:marTop w:val="0"/>
              <w:marBottom w:val="0"/>
              <w:divBdr>
                <w:top w:val="none" w:sz="0" w:space="0" w:color="auto"/>
                <w:left w:val="none" w:sz="0" w:space="0" w:color="auto"/>
                <w:bottom w:val="none" w:sz="0" w:space="0" w:color="auto"/>
                <w:right w:val="none" w:sz="0" w:space="0" w:color="auto"/>
              </w:divBdr>
            </w:div>
            <w:div w:id="1933195253">
              <w:marLeft w:val="0"/>
              <w:marRight w:val="0"/>
              <w:marTop w:val="0"/>
              <w:marBottom w:val="0"/>
              <w:divBdr>
                <w:top w:val="none" w:sz="0" w:space="0" w:color="auto"/>
                <w:left w:val="none" w:sz="0" w:space="0" w:color="auto"/>
                <w:bottom w:val="none" w:sz="0" w:space="0" w:color="auto"/>
                <w:right w:val="none" w:sz="0" w:space="0" w:color="auto"/>
              </w:divBdr>
            </w:div>
            <w:div w:id="1355115638">
              <w:marLeft w:val="0"/>
              <w:marRight w:val="0"/>
              <w:marTop w:val="0"/>
              <w:marBottom w:val="0"/>
              <w:divBdr>
                <w:top w:val="none" w:sz="0" w:space="0" w:color="auto"/>
                <w:left w:val="none" w:sz="0" w:space="0" w:color="auto"/>
                <w:bottom w:val="none" w:sz="0" w:space="0" w:color="auto"/>
                <w:right w:val="none" w:sz="0" w:space="0" w:color="auto"/>
              </w:divBdr>
            </w:div>
            <w:div w:id="259485485">
              <w:marLeft w:val="0"/>
              <w:marRight w:val="0"/>
              <w:marTop w:val="0"/>
              <w:marBottom w:val="0"/>
              <w:divBdr>
                <w:top w:val="none" w:sz="0" w:space="0" w:color="auto"/>
                <w:left w:val="none" w:sz="0" w:space="0" w:color="auto"/>
                <w:bottom w:val="none" w:sz="0" w:space="0" w:color="auto"/>
                <w:right w:val="none" w:sz="0" w:space="0" w:color="auto"/>
              </w:divBdr>
            </w:div>
            <w:div w:id="902831125">
              <w:marLeft w:val="0"/>
              <w:marRight w:val="0"/>
              <w:marTop w:val="0"/>
              <w:marBottom w:val="0"/>
              <w:divBdr>
                <w:top w:val="none" w:sz="0" w:space="0" w:color="auto"/>
                <w:left w:val="none" w:sz="0" w:space="0" w:color="auto"/>
                <w:bottom w:val="none" w:sz="0" w:space="0" w:color="auto"/>
                <w:right w:val="none" w:sz="0" w:space="0" w:color="auto"/>
              </w:divBdr>
            </w:div>
            <w:div w:id="1610163932">
              <w:marLeft w:val="0"/>
              <w:marRight w:val="0"/>
              <w:marTop w:val="0"/>
              <w:marBottom w:val="0"/>
              <w:divBdr>
                <w:top w:val="none" w:sz="0" w:space="0" w:color="auto"/>
                <w:left w:val="none" w:sz="0" w:space="0" w:color="auto"/>
                <w:bottom w:val="none" w:sz="0" w:space="0" w:color="auto"/>
                <w:right w:val="none" w:sz="0" w:space="0" w:color="auto"/>
              </w:divBdr>
            </w:div>
            <w:div w:id="1540238057">
              <w:marLeft w:val="0"/>
              <w:marRight w:val="0"/>
              <w:marTop w:val="0"/>
              <w:marBottom w:val="0"/>
              <w:divBdr>
                <w:top w:val="none" w:sz="0" w:space="0" w:color="auto"/>
                <w:left w:val="none" w:sz="0" w:space="0" w:color="auto"/>
                <w:bottom w:val="none" w:sz="0" w:space="0" w:color="auto"/>
                <w:right w:val="none" w:sz="0" w:space="0" w:color="auto"/>
              </w:divBdr>
            </w:div>
            <w:div w:id="848181388">
              <w:marLeft w:val="0"/>
              <w:marRight w:val="0"/>
              <w:marTop w:val="0"/>
              <w:marBottom w:val="0"/>
              <w:divBdr>
                <w:top w:val="none" w:sz="0" w:space="0" w:color="auto"/>
                <w:left w:val="none" w:sz="0" w:space="0" w:color="auto"/>
                <w:bottom w:val="none" w:sz="0" w:space="0" w:color="auto"/>
                <w:right w:val="none" w:sz="0" w:space="0" w:color="auto"/>
              </w:divBdr>
            </w:div>
            <w:div w:id="2068457421">
              <w:marLeft w:val="0"/>
              <w:marRight w:val="0"/>
              <w:marTop w:val="0"/>
              <w:marBottom w:val="0"/>
              <w:divBdr>
                <w:top w:val="none" w:sz="0" w:space="0" w:color="auto"/>
                <w:left w:val="none" w:sz="0" w:space="0" w:color="auto"/>
                <w:bottom w:val="none" w:sz="0" w:space="0" w:color="auto"/>
                <w:right w:val="none" w:sz="0" w:space="0" w:color="auto"/>
              </w:divBdr>
            </w:div>
            <w:div w:id="146095017">
              <w:marLeft w:val="0"/>
              <w:marRight w:val="0"/>
              <w:marTop w:val="0"/>
              <w:marBottom w:val="0"/>
              <w:divBdr>
                <w:top w:val="none" w:sz="0" w:space="0" w:color="auto"/>
                <w:left w:val="none" w:sz="0" w:space="0" w:color="auto"/>
                <w:bottom w:val="none" w:sz="0" w:space="0" w:color="auto"/>
                <w:right w:val="none" w:sz="0" w:space="0" w:color="auto"/>
              </w:divBdr>
            </w:div>
            <w:div w:id="1454979545">
              <w:marLeft w:val="0"/>
              <w:marRight w:val="0"/>
              <w:marTop w:val="0"/>
              <w:marBottom w:val="0"/>
              <w:divBdr>
                <w:top w:val="none" w:sz="0" w:space="0" w:color="auto"/>
                <w:left w:val="none" w:sz="0" w:space="0" w:color="auto"/>
                <w:bottom w:val="none" w:sz="0" w:space="0" w:color="auto"/>
                <w:right w:val="none" w:sz="0" w:space="0" w:color="auto"/>
              </w:divBdr>
            </w:div>
            <w:div w:id="1436707056">
              <w:marLeft w:val="0"/>
              <w:marRight w:val="0"/>
              <w:marTop w:val="0"/>
              <w:marBottom w:val="0"/>
              <w:divBdr>
                <w:top w:val="none" w:sz="0" w:space="0" w:color="auto"/>
                <w:left w:val="none" w:sz="0" w:space="0" w:color="auto"/>
                <w:bottom w:val="none" w:sz="0" w:space="0" w:color="auto"/>
                <w:right w:val="none" w:sz="0" w:space="0" w:color="auto"/>
              </w:divBdr>
            </w:div>
            <w:div w:id="1520663451">
              <w:marLeft w:val="0"/>
              <w:marRight w:val="0"/>
              <w:marTop w:val="0"/>
              <w:marBottom w:val="0"/>
              <w:divBdr>
                <w:top w:val="none" w:sz="0" w:space="0" w:color="auto"/>
                <w:left w:val="none" w:sz="0" w:space="0" w:color="auto"/>
                <w:bottom w:val="none" w:sz="0" w:space="0" w:color="auto"/>
                <w:right w:val="none" w:sz="0" w:space="0" w:color="auto"/>
              </w:divBdr>
            </w:div>
            <w:div w:id="633995718">
              <w:marLeft w:val="0"/>
              <w:marRight w:val="0"/>
              <w:marTop w:val="0"/>
              <w:marBottom w:val="0"/>
              <w:divBdr>
                <w:top w:val="none" w:sz="0" w:space="0" w:color="auto"/>
                <w:left w:val="none" w:sz="0" w:space="0" w:color="auto"/>
                <w:bottom w:val="none" w:sz="0" w:space="0" w:color="auto"/>
                <w:right w:val="none" w:sz="0" w:space="0" w:color="auto"/>
              </w:divBdr>
            </w:div>
            <w:div w:id="198444470">
              <w:marLeft w:val="0"/>
              <w:marRight w:val="0"/>
              <w:marTop w:val="0"/>
              <w:marBottom w:val="0"/>
              <w:divBdr>
                <w:top w:val="none" w:sz="0" w:space="0" w:color="auto"/>
                <w:left w:val="none" w:sz="0" w:space="0" w:color="auto"/>
                <w:bottom w:val="none" w:sz="0" w:space="0" w:color="auto"/>
                <w:right w:val="none" w:sz="0" w:space="0" w:color="auto"/>
              </w:divBdr>
            </w:div>
            <w:div w:id="731123024">
              <w:marLeft w:val="0"/>
              <w:marRight w:val="0"/>
              <w:marTop w:val="0"/>
              <w:marBottom w:val="0"/>
              <w:divBdr>
                <w:top w:val="none" w:sz="0" w:space="0" w:color="auto"/>
                <w:left w:val="none" w:sz="0" w:space="0" w:color="auto"/>
                <w:bottom w:val="none" w:sz="0" w:space="0" w:color="auto"/>
                <w:right w:val="none" w:sz="0" w:space="0" w:color="auto"/>
              </w:divBdr>
            </w:div>
            <w:div w:id="1245410058">
              <w:marLeft w:val="0"/>
              <w:marRight w:val="0"/>
              <w:marTop w:val="0"/>
              <w:marBottom w:val="0"/>
              <w:divBdr>
                <w:top w:val="none" w:sz="0" w:space="0" w:color="auto"/>
                <w:left w:val="none" w:sz="0" w:space="0" w:color="auto"/>
                <w:bottom w:val="none" w:sz="0" w:space="0" w:color="auto"/>
                <w:right w:val="none" w:sz="0" w:space="0" w:color="auto"/>
              </w:divBdr>
            </w:div>
            <w:div w:id="17053345">
              <w:marLeft w:val="0"/>
              <w:marRight w:val="0"/>
              <w:marTop w:val="0"/>
              <w:marBottom w:val="0"/>
              <w:divBdr>
                <w:top w:val="none" w:sz="0" w:space="0" w:color="auto"/>
                <w:left w:val="none" w:sz="0" w:space="0" w:color="auto"/>
                <w:bottom w:val="none" w:sz="0" w:space="0" w:color="auto"/>
                <w:right w:val="none" w:sz="0" w:space="0" w:color="auto"/>
              </w:divBdr>
            </w:div>
            <w:div w:id="1411924933">
              <w:marLeft w:val="0"/>
              <w:marRight w:val="0"/>
              <w:marTop w:val="0"/>
              <w:marBottom w:val="0"/>
              <w:divBdr>
                <w:top w:val="none" w:sz="0" w:space="0" w:color="auto"/>
                <w:left w:val="none" w:sz="0" w:space="0" w:color="auto"/>
                <w:bottom w:val="none" w:sz="0" w:space="0" w:color="auto"/>
                <w:right w:val="none" w:sz="0" w:space="0" w:color="auto"/>
              </w:divBdr>
            </w:div>
            <w:div w:id="1997873003">
              <w:marLeft w:val="0"/>
              <w:marRight w:val="0"/>
              <w:marTop w:val="0"/>
              <w:marBottom w:val="0"/>
              <w:divBdr>
                <w:top w:val="none" w:sz="0" w:space="0" w:color="auto"/>
                <w:left w:val="none" w:sz="0" w:space="0" w:color="auto"/>
                <w:bottom w:val="none" w:sz="0" w:space="0" w:color="auto"/>
                <w:right w:val="none" w:sz="0" w:space="0" w:color="auto"/>
              </w:divBdr>
            </w:div>
            <w:div w:id="1865901296">
              <w:marLeft w:val="0"/>
              <w:marRight w:val="0"/>
              <w:marTop w:val="0"/>
              <w:marBottom w:val="0"/>
              <w:divBdr>
                <w:top w:val="none" w:sz="0" w:space="0" w:color="auto"/>
                <w:left w:val="none" w:sz="0" w:space="0" w:color="auto"/>
                <w:bottom w:val="none" w:sz="0" w:space="0" w:color="auto"/>
                <w:right w:val="none" w:sz="0" w:space="0" w:color="auto"/>
              </w:divBdr>
            </w:div>
            <w:div w:id="1885478997">
              <w:marLeft w:val="0"/>
              <w:marRight w:val="0"/>
              <w:marTop w:val="0"/>
              <w:marBottom w:val="0"/>
              <w:divBdr>
                <w:top w:val="none" w:sz="0" w:space="0" w:color="auto"/>
                <w:left w:val="none" w:sz="0" w:space="0" w:color="auto"/>
                <w:bottom w:val="none" w:sz="0" w:space="0" w:color="auto"/>
                <w:right w:val="none" w:sz="0" w:space="0" w:color="auto"/>
              </w:divBdr>
            </w:div>
            <w:div w:id="1695302664">
              <w:marLeft w:val="0"/>
              <w:marRight w:val="0"/>
              <w:marTop w:val="0"/>
              <w:marBottom w:val="0"/>
              <w:divBdr>
                <w:top w:val="none" w:sz="0" w:space="0" w:color="auto"/>
                <w:left w:val="none" w:sz="0" w:space="0" w:color="auto"/>
                <w:bottom w:val="none" w:sz="0" w:space="0" w:color="auto"/>
                <w:right w:val="none" w:sz="0" w:space="0" w:color="auto"/>
              </w:divBdr>
            </w:div>
            <w:div w:id="1665432284">
              <w:marLeft w:val="0"/>
              <w:marRight w:val="0"/>
              <w:marTop w:val="0"/>
              <w:marBottom w:val="0"/>
              <w:divBdr>
                <w:top w:val="none" w:sz="0" w:space="0" w:color="auto"/>
                <w:left w:val="none" w:sz="0" w:space="0" w:color="auto"/>
                <w:bottom w:val="none" w:sz="0" w:space="0" w:color="auto"/>
                <w:right w:val="none" w:sz="0" w:space="0" w:color="auto"/>
              </w:divBdr>
              <w:divsChild>
                <w:div w:id="1930383421">
                  <w:marLeft w:val="0"/>
                  <w:marRight w:val="0"/>
                  <w:marTop w:val="0"/>
                  <w:marBottom w:val="0"/>
                  <w:divBdr>
                    <w:top w:val="none" w:sz="0" w:space="0" w:color="auto"/>
                    <w:left w:val="none" w:sz="0" w:space="0" w:color="auto"/>
                    <w:bottom w:val="none" w:sz="0" w:space="0" w:color="auto"/>
                    <w:right w:val="none" w:sz="0" w:space="0" w:color="auto"/>
                  </w:divBdr>
                </w:div>
                <w:div w:id="1139810633">
                  <w:marLeft w:val="0"/>
                  <w:marRight w:val="0"/>
                  <w:marTop w:val="0"/>
                  <w:marBottom w:val="0"/>
                  <w:divBdr>
                    <w:top w:val="none" w:sz="0" w:space="0" w:color="auto"/>
                    <w:left w:val="none" w:sz="0" w:space="0" w:color="auto"/>
                    <w:bottom w:val="none" w:sz="0" w:space="0" w:color="auto"/>
                    <w:right w:val="none" w:sz="0" w:space="0" w:color="auto"/>
                  </w:divBdr>
                </w:div>
                <w:div w:id="1849565751">
                  <w:marLeft w:val="0"/>
                  <w:marRight w:val="0"/>
                  <w:marTop w:val="0"/>
                  <w:marBottom w:val="0"/>
                  <w:divBdr>
                    <w:top w:val="none" w:sz="0" w:space="0" w:color="auto"/>
                    <w:left w:val="none" w:sz="0" w:space="0" w:color="auto"/>
                    <w:bottom w:val="none" w:sz="0" w:space="0" w:color="auto"/>
                    <w:right w:val="none" w:sz="0" w:space="0" w:color="auto"/>
                  </w:divBdr>
                </w:div>
                <w:div w:id="1368287910">
                  <w:marLeft w:val="0"/>
                  <w:marRight w:val="0"/>
                  <w:marTop w:val="0"/>
                  <w:marBottom w:val="0"/>
                  <w:divBdr>
                    <w:top w:val="none" w:sz="0" w:space="0" w:color="auto"/>
                    <w:left w:val="none" w:sz="0" w:space="0" w:color="auto"/>
                    <w:bottom w:val="none" w:sz="0" w:space="0" w:color="auto"/>
                    <w:right w:val="none" w:sz="0" w:space="0" w:color="auto"/>
                  </w:divBdr>
                </w:div>
                <w:div w:id="408770835">
                  <w:marLeft w:val="0"/>
                  <w:marRight w:val="0"/>
                  <w:marTop w:val="0"/>
                  <w:marBottom w:val="0"/>
                  <w:divBdr>
                    <w:top w:val="none" w:sz="0" w:space="0" w:color="auto"/>
                    <w:left w:val="none" w:sz="0" w:space="0" w:color="auto"/>
                    <w:bottom w:val="none" w:sz="0" w:space="0" w:color="auto"/>
                    <w:right w:val="none" w:sz="0" w:space="0" w:color="auto"/>
                  </w:divBdr>
                </w:div>
              </w:divsChild>
            </w:div>
            <w:div w:id="708796591">
              <w:marLeft w:val="0"/>
              <w:marRight w:val="0"/>
              <w:marTop w:val="0"/>
              <w:marBottom w:val="0"/>
              <w:divBdr>
                <w:top w:val="none" w:sz="0" w:space="0" w:color="auto"/>
                <w:left w:val="none" w:sz="0" w:space="0" w:color="auto"/>
                <w:bottom w:val="none" w:sz="0" w:space="0" w:color="auto"/>
                <w:right w:val="none" w:sz="0" w:space="0" w:color="auto"/>
              </w:divBdr>
              <w:divsChild>
                <w:div w:id="1910266433">
                  <w:marLeft w:val="0"/>
                  <w:marRight w:val="0"/>
                  <w:marTop w:val="0"/>
                  <w:marBottom w:val="0"/>
                  <w:divBdr>
                    <w:top w:val="none" w:sz="0" w:space="0" w:color="auto"/>
                    <w:left w:val="none" w:sz="0" w:space="0" w:color="auto"/>
                    <w:bottom w:val="none" w:sz="0" w:space="0" w:color="auto"/>
                    <w:right w:val="none" w:sz="0" w:space="0" w:color="auto"/>
                  </w:divBdr>
                </w:div>
                <w:div w:id="1839539523">
                  <w:marLeft w:val="0"/>
                  <w:marRight w:val="0"/>
                  <w:marTop w:val="0"/>
                  <w:marBottom w:val="0"/>
                  <w:divBdr>
                    <w:top w:val="none" w:sz="0" w:space="0" w:color="auto"/>
                    <w:left w:val="none" w:sz="0" w:space="0" w:color="auto"/>
                    <w:bottom w:val="none" w:sz="0" w:space="0" w:color="auto"/>
                    <w:right w:val="none" w:sz="0" w:space="0" w:color="auto"/>
                  </w:divBdr>
                </w:div>
                <w:div w:id="239022064">
                  <w:marLeft w:val="0"/>
                  <w:marRight w:val="0"/>
                  <w:marTop w:val="0"/>
                  <w:marBottom w:val="0"/>
                  <w:divBdr>
                    <w:top w:val="none" w:sz="0" w:space="0" w:color="auto"/>
                    <w:left w:val="none" w:sz="0" w:space="0" w:color="auto"/>
                    <w:bottom w:val="none" w:sz="0" w:space="0" w:color="auto"/>
                    <w:right w:val="none" w:sz="0" w:space="0" w:color="auto"/>
                  </w:divBdr>
                </w:div>
                <w:div w:id="1717503771">
                  <w:marLeft w:val="0"/>
                  <w:marRight w:val="0"/>
                  <w:marTop w:val="0"/>
                  <w:marBottom w:val="0"/>
                  <w:divBdr>
                    <w:top w:val="none" w:sz="0" w:space="0" w:color="auto"/>
                    <w:left w:val="none" w:sz="0" w:space="0" w:color="auto"/>
                    <w:bottom w:val="none" w:sz="0" w:space="0" w:color="auto"/>
                    <w:right w:val="none" w:sz="0" w:space="0" w:color="auto"/>
                  </w:divBdr>
                </w:div>
                <w:div w:id="778336609">
                  <w:marLeft w:val="0"/>
                  <w:marRight w:val="0"/>
                  <w:marTop w:val="0"/>
                  <w:marBottom w:val="0"/>
                  <w:divBdr>
                    <w:top w:val="none" w:sz="0" w:space="0" w:color="auto"/>
                    <w:left w:val="none" w:sz="0" w:space="0" w:color="auto"/>
                    <w:bottom w:val="none" w:sz="0" w:space="0" w:color="auto"/>
                    <w:right w:val="none" w:sz="0" w:space="0" w:color="auto"/>
                  </w:divBdr>
                </w:div>
              </w:divsChild>
            </w:div>
            <w:div w:id="946431117">
              <w:marLeft w:val="0"/>
              <w:marRight w:val="0"/>
              <w:marTop w:val="0"/>
              <w:marBottom w:val="0"/>
              <w:divBdr>
                <w:top w:val="none" w:sz="0" w:space="0" w:color="auto"/>
                <w:left w:val="none" w:sz="0" w:space="0" w:color="auto"/>
                <w:bottom w:val="none" w:sz="0" w:space="0" w:color="auto"/>
                <w:right w:val="none" w:sz="0" w:space="0" w:color="auto"/>
              </w:divBdr>
            </w:div>
            <w:div w:id="496918657">
              <w:marLeft w:val="0"/>
              <w:marRight w:val="0"/>
              <w:marTop w:val="0"/>
              <w:marBottom w:val="0"/>
              <w:divBdr>
                <w:top w:val="none" w:sz="0" w:space="0" w:color="auto"/>
                <w:left w:val="none" w:sz="0" w:space="0" w:color="auto"/>
                <w:bottom w:val="none" w:sz="0" w:space="0" w:color="auto"/>
                <w:right w:val="none" w:sz="0" w:space="0" w:color="auto"/>
              </w:divBdr>
            </w:div>
            <w:div w:id="1540513632">
              <w:marLeft w:val="0"/>
              <w:marRight w:val="0"/>
              <w:marTop w:val="0"/>
              <w:marBottom w:val="0"/>
              <w:divBdr>
                <w:top w:val="none" w:sz="0" w:space="0" w:color="auto"/>
                <w:left w:val="none" w:sz="0" w:space="0" w:color="auto"/>
                <w:bottom w:val="none" w:sz="0" w:space="0" w:color="auto"/>
                <w:right w:val="none" w:sz="0" w:space="0" w:color="auto"/>
              </w:divBdr>
            </w:div>
            <w:div w:id="117265918">
              <w:marLeft w:val="0"/>
              <w:marRight w:val="0"/>
              <w:marTop w:val="0"/>
              <w:marBottom w:val="0"/>
              <w:divBdr>
                <w:top w:val="none" w:sz="0" w:space="0" w:color="auto"/>
                <w:left w:val="none" w:sz="0" w:space="0" w:color="auto"/>
                <w:bottom w:val="none" w:sz="0" w:space="0" w:color="auto"/>
                <w:right w:val="none" w:sz="0" w:space="0" w:color="auto"/>
              </w:divBdr>
            </w:div>
            <w:div w:id="314262003">
              <w:marLeft w:val="0"/>
              <w:marRight w:val="0"/>
              <w:marTop w:val="0"/>
              <w:marBottom w:val="0"/>
              <w:divBdr>
                <w:top w:val="none" w:sz="0" w:space="0" w:color="auto"/>
                <w:left w:val="none" w:sz="0" w:space="0" w:color="auto"/>
                <w:bottom w:val="none" w:sz="0" w:space="0" w:color="auto"/>
                <w:right w:val="none" w:sz="0" w:space="0" w:color="auto"/>
              </w:divBdr>
            </w:div>
            <w:div w:id="3006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1893">
      <w:bodyDiv w:val="1"/>
      <w:marLeft w:val="0"/>
      <w:marRight w:val="0"/>
      <w:marTop w:val="0"/>
      <w:marBottom w:val="0"/>
      <w:divBdr>
        <w:top w:val="none" w:sz="0" w:space="0" w:color="auto"/>
        <w:left w:val="none" w:sz="0" w:space="0" w:color="auto"/>
        <w:bottom w:val="none" w:sz="0" w:space="0" w:color="auto"/>
        <w:right w:val="none" w:sz="0" w:space="0" w:color="auto"/>
      </w:divBdr>
      <w:divsChild>
        <w:div w:id="1238247515">
          <w:marLeft w:val="0"/>
          <w:marRight w:val="0"/>
          <w:marTop w:val="0"/>
          <w:marBottom w:val="0"/>
          <w:divBdr>
            <w:top w:val="none" w:sz="0" w:space="0" w:color="auto"/>
            <w:left w:val="none" w:sz="0" w:space="0" w:color="auto"/>
            <w:bottom w:val="none" w:sz="0" w:space="0" w:color="auto"/>
            <w:right w:val="none" w:sz="0" w:space="0" w:color="auto"/>
          </w:divBdr>
          <w:divsChild>
            <w:div w:id="44642490">
              <w:marLeft w:val="0"/>
              <w:marRight w:val="0"/>
              <w:marTop w:val="0"/>
              <w:marBottom w:val="0"/>
              <w:divBdr>
                <w:top w:val="none" w:sz="0" w:space="0" w:color="auto"/>
                <w:left w:val="none" w:sz="0" w:space="0" w:color="auto"/>
                <w:bottom w:val="none" w:sz="0" w:space="0" w:color="auto"/>
                <w:right w:val="none" w:sz="0" w:space="0" w:color="auto"/>
              </w:divBdr>
            </w:div>
            <w:div w:id="1761023207">
              <w:marLeft w:val="0"/>
              <w:marRight w:val="0"/>
              <w:marTop w:val="0"/>
              <w:marBottom w:val="0"/>
              <w:divBdr>
                <w:top w:val="none" w:sz="0" w:space="0" w:color="auto"/>
                <w:left w:val="none" w:sz="0" w:space="0" w:color="auto"/>
                <w:bottom w:val="none" w:sz="0" w:space="0" w:color="auto"/>
                <w:right w:val="none" w:sz="0" w:space="0" w:color="auto"/>
              </w:divBdr>
            </w:div>
            <w:div w:id="1581597925">
              <w:marLeft w:val="0"/>
              <w:marRight w:val="0"/>
              <w:marTop w:val="0"/>
              <w:marBottom w:val="0"/>
              <w:divBdr>
                <w:top w:val="none" w:sz="0" w:space="0" w:color="auto"/>
                <w:left w:val="none" w:sz="0" w:space="0" w:color="auto"/>
                <w:bottom w:val="none" w:sz="0" w:space="0" w:color="auto"/>
                <w:right w:val="none" w:sz="0" w:space="0" w:color="auto"/>
              </w:divBdr>
            </w:div>
            <w:div w:id="425421230">
              <w:marLeft w:val="0"/>
              <w:marRight w:val="0"/>
              <w:marTop w:val="0"/>
              <w:marBottom w:val="0"/>
              <w:divBdr>
                <w:top w:val="none" w:sz="0" w:space="0" w:color="auto"/>
                <w:left w:val="none" w:sz="0" w:space="0" w:color="auto"/>
                <w:bottom w:val="none" w:sz="0" w:space="0" w:color="auto"/>
                <w:right w:val="none" w:sz="0" w:space="0" w:color="auto"/>
              </w:divBdr>
            </w:div>
            <w:div w:id="1333877688">
              <w:marLeft w:val="0"/>
              <w:marRight w:val="0"/>
              <w:marTop w:val="0"/>
              <w:marBottom w:val="0"/>
              <w:divBdr>
                <w:top w:val="none" w:sz="0" w:space="0" w:color="auto"/>
                <w:left w:val="none" w:sz="0" w:space="0" w:color="auto"/>
                <w:bottom w:val="none" w:sz="0" w:space="0" w:color="auto"/>
                <w:right w:val="none" w:sz="0" w:space="0" w:color="auto"/>
              </w:divBdr>
            </w:div>
            <w:div w:id="1401058254">
              <w:marLeft w:val="0"/>
              <w:marRight w:val="0"/>
              <w:marTop w:val="0"/>
              <w:marBottom w:val="0"/>
              <w:divBdr>
                <w:top w:val="none" w:sz="0" w:space="0" w:color="auto"/>
                <w:left w:val="none" w:sz="0" w:space="0" w:color="auto"/>
                <w:bottom w:val="none" w:sz="0" w:space="0" w:color="auto"/>
                <w:right w:val="none" w:sz="0" w:space="0" w:color="auto"/>
              </w:divBdr>
            </w:div>
            <w:div w:id="1248033284">
              <w:marLeft w:val="0"/>
              <w:marRight w:val="0"/>
              <w:marTop w:val="0"/>
              <w:marBottom w:val="0"/>
              <w:divBdr>
                <w:top w:val="none" w:sz="0" w:space="0" w:color="auto"/>
                <w:left w:val="none" w:sz="0" w:space="0" w:color="auto"/>
                <w:bottom w:val="none" w:sz="0" w:space="0" w:color="auto"/>
                <w:right w:val="none" w:sz="0" w:space="0" w:color="auto"/>
              </w:divBdr>
            </w:div>
            <w:div w:id="664557583">
              <w:marLeft w:val="0"/>
              <w:marRight w:val="0"/>
              <w:marTop w:val="0"/>
              <w:marBottom w:val="0"/>
              <w:divBdr>
                <w:top w:val="none" w:sz="0" w:space="0" w:color="auto"/>
                <w:left w:val="none" w:sz="0" w:space="0" w:color="auto"/>
                <w:bottom w:val="none" w:sz="0" w:space="0" w:color="auto"/>
                <w:right w:val="none" w:sz="0" w:space="0" w:color="auto"/>
              </w:divBdr>
            </w:div>
            <w:div w:id="1196500987">
              <w:marLeft w:val="0"/>
              <w:marRight w:val="0"/>
              <w:marTop w:val="0"/>
              <w:marBottom w:val="0"/>
              <w:divBdr>
                <w:top w:val="none" w:sz="0" w:space="0" w:color="auto"/>
                <w:left w:val="none" w:sz="0" w:space="0" w:color="auto"/>
                <w:bottom w:val="none" w:sz="0" w:space="0" w:color="auto"/>
                <w:right w:val="none" w:sz="0" w:space="0" w:color="auto"/>
              </w:divBdr>
            </w:div>
            <w:div w:id="1272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1744">
      <w:bodyDiv w:val="1"/>
      <w:marLeft w:val="0"/>
      <w:marRight w:val="0"/>
      <w:marTop w:val="0"/>
      <w:marBottom w:val="0"/>
      <w:divBdr>
        <w:top w:val="none" w:sz="0" w:space="0" w:color="auto"/>
        <w:left w:val="none" w:sz="0" w:space="0" w:color="auto"/>
        <w:bottom w:val="none" w:sz="0" w:space="0" w:color="auto"/>
        <w:right w:val="none" w:sz="0" w:space="0" w:color="auto"/>
      </w:divBdr>
      <w:divsChild>
        <w:div w:id="1703281729">
          <w:marLeft w:val="0"/>
          <w:marRight w:val="0"/>
          <w:marTop w:val="0"/>
          <w:marBottom w:val="0"/>
          <w:divBdr>
            <w:top w:val="none" w:sz="0" w:space="0" w:color="auto"/>
            <w:left w:val="none" w:sz="0" w:space="0" w:color="auto"/>
            <w:bottom w:val="none" w:sz="0" w:space="0" w:color="auto"/>
            <w:right w:val="none" w:sz="0" w:space="0" w:color="auto"/>
          </w:divBdr>
          <w:divsChild>
            <w:div w:id="737827879">
              <w:marLeft w:val="0"/>
              <w:marRight w:val="0"/>
              <w:marTop w:val="0"/>
              <w:marBottom w:val="0"/>
              <w:divBdr>
                <w:top w:val="none" w:sz="0" w:space="0" w:color="auto"/>
                <w:left w:val="none" w:sz="0" w:space="0" w:color="auto"/>
                <w:bottom w:val="none" w:sz="0" w:space="0" w:color="auto"/>
                <w:right w:val="none" w:sz="0" w:space="0" w:color="auto"/>
              </w:divBdr>
              <w:divsChild>
                <w:div w:id="15428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9158">
      <w:bodyDiv w:val="1"/>
      <w:marLeft w:val="0"/>
      <w:marRight w:val="0"/>
      <w:marTop w:val="0"/>
      <w:marBottom w:val="0"/>
      <w:divBdr>
        <w:top w:val="none" w:sz="0" w:space="0" w:color="auto"/>
        <w:left w:val="none" w:sz="0" w:space="0" w:color="auto"/>
        <w:bottom w:val="none" w:sz="0" w:space="0" w:color="auto"/>
        <w:right w:val="none" w:sz="0" w:space="0" w:color="auto"/>
      </w:divBdr>
    </w:div>
    <w:div w:id="2047218617">
      <w:bodyDiv w:val="1"/>
      <w:marLeft w:val="0"/>
      <w:marRight w:val="0"/>
      <w:marTop w:val="0"/>
      <w:marBottom w:val="0"/>
      <w:divBdr>
        <w:top w:val="none" w:sz="0" w:space="0" w:color="auto"/>
        <w:left w:val="none" w:sz="0" w:space="0" w:color="auto"/>
        <w:bottom w:val="none" w:sz="0" w:space="0" w:color="auto"/>
        <w:right w:val="none" w:sz="0" w:space="0" w:color="auto"/>
      </w:divBdr>
    </w:div>
    <w:div w:id="2110734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bs.calpoly.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sycd.calpoly.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ademic-personnel.calpoly.edu/clusterhi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eppers\AppData\Roaming\Microsoft\Templates\CLA%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128fbc-3dd1-418d-9248-7baaba16f34b">
      <Terms xmlns="http://schemas.microsoft.com/office/infopath/2007/PartnerControls"/>
    </lcf76f155ced4ddcb4097134ff3c332f>
    <TaxCatchAll xmlns="df6738dd-9291-4316-8de9-3e9cf1c870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677D57AD17418E69D811417CBDA6" ma:contentTypeVersion="17" ma:contentTypeDescription="Create a new document." ma:contentTypeScope="" ma:versionID="c58d420ec1286fe724ed7c2ce29eb3d8">
  <xsd:schema xmlns:xsd="http://www.w3.org/2001/XMLSchema" xmlns:xs="http://www.w3.org/2001/XMLSchema" xmlns:p="http://schemas.microsoft.com/office/2006/metadata/properties" xmlns:ns2="df6738dd-9291-4316-8de9-3e9cf1c8701a" xmlns:ns3="65128fbc-3dd1-418d-9248-7baaba16f34b" targetNamespace="http://schemas.microsoft.com/office/2006/metadata/properties" ma:root="true" ma:fieldsID="ded77514bad612e4933c6f862451dff2" ns2:_="" ns3:_="">
    <xsd:import namespace="df6738dd-9291-4316-8de9-3e9cf1c8701a"/>
    <xsd:import namespace="65128fbc-3dd1-418d-9248-7baaba16f3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38dd-9291-4316-8de9-3e9cf1c870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2776ed-97e5-42a5-8751-424d88aa0d2c}" ma:internalName="TaxCatchAll" ma:showField="CatchAllData" ma:web="df6738dd-9291-4316-8de9-3e9cf1c870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28fbc-3dd1-418d-9248-7baaba16f3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D4A00-2B3D-447B-98C3-239A4CD06C7F}">
  <ds:schemaRefs>
    <ds:schemaRef ds:uri="http://schemas.microsoft.com/office/2006/metadata/properties"/>
    <ds:schemaRef ds:uri="http://schemas.microsoft.com/office/infopath/2007/PartnerControls"/>
    <ds:schemaRef ds:uri="65128fbc-3dd1-418d-9248-7baaba16f34b"/>
    <ds:schemaRef ds:uri="df6738dd-9291-4316-8de9-3e9cf1c8701a"/>
  </ds:schemaRefs>
</ds:datastoreItem>
</file>

<file path=customXml/itemProps2.xml><?xml version="1.0" encoding="utf-8"?>
<ds:datastoreItem xmlns:ds="http://schemas.openxmlformats.org/officeDocument/2006/customXml" ds:itemID="{B57F97FF-5C8B-4C7E-82B7-88E9F27A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38dd-9291-4316-8de9-3e9cf1c8701a"/>
    <ds:schemaRef ds:uri="65128fbc-3dd1-418d-9248-7baaba16f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D122E-5848-414B-9C26-7A19F6B7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C:\Users\dleppers\AppData\Roaming\Microsoft\Templates\CLA Memo.dotx</Template>
  <TotalTime>23</TotalTime>
  <Pages>5</Pages>
  <Words>1607</Words>
  <Characters>9793</Characters>
  <Application>Microsoft Office Word</Application>
  <DocSecurity>0</DocSecurity>
  <Lines>244</Lines>
  <Paragraphs>148</Paragraphs>
  <ScaleCrop>false</ScaleCrop>
  <Company>California Polytechnic State University</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Windows User</dc:creator>
  <cp:keywords/>
  <dc:description/>
  <cp:lastModifiedBy>Carrie A. Langner</cp:lastModifiedBy>
  <cp:revision>33</cp:revision>
  <cp:lastPrinted>2014-04-22T21:42:00Z</cp:lastPrinted>
  <dcterms:created xsi:type="dcterms:W3CDTF">2024-09-10T22:24:00Z</dcterms:created>
  <dcterms:modified xsi:type="dcterms:W3CDTF">2024-10-01T01:46:00Z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0x010100DB51677D57AD17418E69D811417CBDA6</vt:lpwstr>
  </property>
  <property fmtid="{D5CDD505-2E9C-101B-9397-08002B2CF9AE}" pid="3" name="MediaServiceImageTags">
    <vt:lpwstr/>
  </property>
  <property fmtid="{D5CDD505-2E9C-101B-9397-08002B2CF9AE}" pid="4" name="GrammarlyDocumentId">
    <vt:lpwstr>ef3c111ece7fc02284aa278714fefb33e5767ce99986dab7ce0687ee1e4c8d65</vt:lpwstr>
  </property>
</Properties>
</file>