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BB140AD" w:rsidR="00952B6F" w:rsidRPr="00CB7A91" w:rsidRDefault="00952B6F">
      <w:pPr>
        <w:pStyle w:val="Normal0"/>
        <w:jc w:val="center"/>
        <w:rPr>
          <w:rFonts w:ascii="Times" w:eastAsia="Calibri" w:hAnsi="Times" w:cs="Calibri"/>
        </w:rPr>
      </w:pPr>
    </w:p>
    <w:p w14:paraId="00000002" w14:textId="77777777" w:rsidR="00952B6F" w:rsidRPr="00CB7A91" w:rsidRDefault="00C95CA1">
      <w:pPr>
        <w:pStyle w:val="Normal0"/>
        <w:rPr>
          <w:rFonts w:ascii="Times" w:eastAsia="Calibri" w:hAnsi="Times" w:cs="Calibri"/>
        </w:rPr>
      </w:pPr>
      <w:r w:rsidRPr="00CB7A91">
        <w:rPr>
          <w:rFonts w:ascii="Times" w:eastAsia="Calibri" w:hAnsi="Times" w:cs="Calibri"/>
          <w:noProof/>
        </w:rPr>
        <w:drawing>
          <wp:inline distT="0" distB="0" distL="0" distR="0" wp14:anchorId="0BA87471" wp14:editId="51970DD4">
            <wp:extent cx="2181068" cy="374754"/>
            <wp:effectExtent l="0" t="0" r="3810" b="6350"/>
            <wp:docPr id="2" name="image1.png" descr="California State University Dominguez Hills image&#10;"/>
            <wp:cNvGraphicFramePr/>
            <a:graphic xmlns:a="http://schemas.openxmlformats.org/drawingml/2006/main">
              <a:graphicData uri="http://schemas.openxmlformats.org/drawingml/2006/picture">
                <pic:pic xmlns:pic="http://schemas.openxmlformats.org/drawingml/2006/picture">
                  <pic:nvPicPr>
                    <pic:cNvPr id="0" name="image1.png" descr="California State University Dominguez Hills image&#10;"/>
                    <pic:cNvPicPr preferRelativeResize="0"/>
                  </pic:nvPicPr>
                  <pic:blipFill>
                    <a:blip r:embed="rId8"/>
                    <a:srcRect/>
                    <a:stretch>
                      <a:fillRect/>
                    </a:stretch>
                  </pic:blipFill>
                  <pic:spPr>
                    <a:xfrm>
                      <a:off x="0" y="0"/>
                      <a:ext cx="2249280" cy="386474"/>
                    </a:xfrm>
                    <a:prstGeom prst="rect">
                      <a:avLst/>
                    </a:prstGeom>
                    <a:ln/>
                  </pic:spPr>
                </pic:pic>
              </a:graphicData>
            </a:graphic>
          </wp:inline>
        </w:drawing>
      </w:r>
    </w:p>
    <w:p w14:paraId="00000003" w14:textId="77777777" w:rsidR="00952B6F" w:rsidRPr="00CB7A91" w:rsidRDefault="00952B6F">
      <w:pPr>
        <w:pStyle w:val="Normal0"/>
        <w:rPr>
          <w:rFonts w:ascii="Times" w:eastAsia="Calibri" w:hAnsi="Times" w:cs="Calibri"/>
        </w:rPr>
      </w:pPr>
    </w:p>
    <w:p w14:paraId="7A17DA70" w14:textId="04F59A72" w:rsidR="0037791A" w:rsidRDefault="7055B30F" w:rsidP="00890EE4">
      <w:pPr>
        <w:pStyle w:val="Normal0"/>
        <w:rPr>
          <w:rFonts w:ascii="Times" w:eastAsia="Calibri" w:hAnsi="Times" w:cs="Calibri"/>
        </w:rPr>
      </w:pPr>
      <w:r w:rsidRPr="00CB7A91">
        <w:rPr>
          <w:rFonts w:ascii="Times" w:eastAsia="Calibri" w:hAnsi="Times" w:cs="Calibri"/>
        </w:rPr>
        <w:t>Assistant Professor</w:t>
      </w:r>
      <w:r w:rsidR="0037791A">
        <w:rPr>
          <w:rFonts w:ascii="Times" w:eastAsia="Calibri" w:hAnsi="Times" w:cs="Calibri"/>
        </w:rPr>
        <w:t xml:space="preserve"> (Early Childhood STEM)</w:t>
      </w:r>
    </w:p>
    <w:p w14:paraId="00000005" w14:textId="47BE4FA4" w:rsidR="00952B6F" w:rsidRDefault="00C32B73" w:rsidP="00890EE4">
      <w:pPr>
        <w:pStyle w:val="Normal0"/>
        <w:rPr>
          <w:rFonts w:ascii="Times" w:eastAsia="Calibri" w:hAnsi="Times" w:cs="Calibri"/>
        </w:rPr>
      </w:pPr>
      <w:r>
        <w:rPr>
          <w:rFonts w:ascii="Times" w:eastAsia="Calibri" w:hAnsi="Times" w:cs="Calibri"/>
        </w:rPr>
        <w:t>Department of Liberal Studies</w:t>
      </w:r>
    </w:p>
    <w:p w14:paraId="75FBF071" w14:textId="2F8E8C45" w:rsidR="008F2E63" w:rsidRPr="00CB7A91" w:rsidRDefault="008F2E63" w:rsidP="00890EE4">
      <w:pPr>
        <w:pStyle w:val="Normal0"/>
        <w:rPr>
          <w:rFonts w:ascii="Times" w:eastAsia="Calibri" w:hAnsi="Times" w:cs="Calibri"/>
        </w:rPr>
      </w:pPr>
      <w:r>
        <w:rPr>
          <w:rFonts w:ascii="Times" w:eastAsia="Calibri" w:hAnsi="Times" w:cs="Calibri"/>
        </w:rPr>
        <w:t>College of Education</w:t>
      </w:r>
    </w:p>
    <w:p w14:paraId="00000006" w14:textId="77777777" w:rsidR="00952B6F" w:rsidRPr="00CB7A91" w:rsidRDefault="00952B6F">
      <w:pPr>
        <w:pStyle w:val="Normal0"/>
        <w:rPr>
          <w:rFonts w:ascii="Times" w:eastAsia="Calibri" w:hAnsi="Times" w:cs="Calibri"/>
          <w:b/>
        </w:rPr>
      </w:pPr>
    </w:p>
    <w:p w14:paraId="00000007" w14:textId="77777777" w:rsidR="00952B6F" w:rsidRPr="00CB7A91" w:rsidRDefault="00C95CA1">
      <w:pPr>
        <w:pStyle w:val="Normal0"/>
        <w:rPr>
          <w:rFonts w:ascii="Times" w:eastAsia="Calibri" w:hAnsi="Times" w:cs="Calibri"/>
          <w:b/>
        </w:rPr>
      </w:pPr>
      <w:r w:rsidRPr="00CB7A91">
        <w:rPr>
          <w:rFonts w:ascii="Times" w:eastAsia="Calibri" w:hAnsi="Times" w:cs="Calibri"/>
          <w:b/>
        </w:rPr>
        <w:t>Position Description</w:t>
      </w:r>
    </w:p>
    <w:p w14:paraId="00000009" w14:textId="2FBE99CE" w:rsidR="00952B6F" w:rsidRPr="00CB7A91" w:rsidRDefault="00C95CA1" w:rsidP="0037791A">
      <w:pPr>
        <w:pStyle w:val="Normal0"/>
        <w:jc w:val="both"/>
        <w:rPr>
          <w:rFonts w:ascii="Times" w:eastAsia="Calibri" w:hAnsi="Times" w:cs="Calibri"/>
        </w:rPr>
      </w:pPr>
      <w:r w:rsidRPr="00CB7A91">
        <w:rPr>
          <w:rFonts w:ascii="Times" w:eastAsia="Calibri" w:hAnsi="Times" w:cs="Calibri"/>
        </w:rPr>
        <w:t xml:space="preserve">The </w:t>
      </w:r>
      <w:r w:rsidR="00C32B73">
        <w:rPr>
          <w:rFonts w:ascii="Times" w:eastAsia="Calibri" w:hAnsi="Times" w:cs="Calibri"/>
        </w:rPr>
        <w:t>Department of Liberal Studies</w:t>
      </w:r>
      <w:r w:rsidRPr="00CB7A91">
        <w:rPr>
          <w:rFonts w:ascii="Times" w:eastAsia="Calibri" w:hAnsi="Times" w:cs="Calibri"/>
        </w:rPr>
        <w:t xml:space="preserve"> at California State University, Dominguez Hills (CSUDH) invites applications for a </w:t>
      </w:r>
      <w:r w:rsidR="0037791A">
        <w:rPr>
          <w:rFonts w:ascii="Times" w:eastAsia="Calibri" w:hAnsi="Times" w:cs="Calibri"/>
        </w:rPr>
        <w:t>T</w:t>
      </w:r>
      <w:r w:rsidRPr="00CB7A91">
        <w:rPr>
          <w:rFonts w:ascii="Times" w:eastAsia="Calibri" w:hAnsi="Times" w:cs="Calibri"/>
        </w:rPr>
        <w:t>enure</w:t>
      </w:r>
      <w:r w:rsidR="0037791A">
        <w:rPr>
          <w:rFonts w:ascii="Times" w:eastAsia="Calibri" w:hAnsi="Times" w:cs="Calibri"/>
        </w:rPr>
        <w:t>-</w:t>
      </w:r>
      <w:r w:rsidRPr="00CB7A91">
        <w:rPr>
          <w:rFonts w:ascii="Times" w:eastAsia="Calibri" w:hAnsi="Times" w:cs="Calibri"/>
        </w:rPr>
        <w:t>track faculty position at the rank of Assistant Professor</w:t>
      </w:r>
      <w:r w:rsidR="0080658A">
        <w:rPr>
          <w:rFonts w:ascii="Times" w:eastAsia="Calibri" w:hAnsi="Times" w:cs="Calibri"/>
        </w:rPr>
        <w:t xml:space="preserve"> </w:t>
      </w:r>
      <w:r w:rsidR="0037791A">
        <w:rPr>
          <w:rFonts w:ascii="Times" w:eastAsia="Calibri" w:hAnsi="Times" w:cs="Calibri"/>
        </w:rPr>
        <w:t>(</w:t>
      </w:r>
      <w:r w:rsidR="00AF39D4">
        <w:rPr>
          <w:rFonts w:ascii="Times" w:eastAsia="Calibri" w:hAnsi="Times" w:cs="Calibri"/>
        </w:rPr>
        <w:t>A</w:t>
      </w:r>
      <w:r w:rsidR="0037791A">
        <w:rPr>
          <w:rFonts w:ascii="Times" w:eastAsia="Calibri" w:hAnsi="Times" w:cs="Calibri"/>
        </w:rPr>
        <w:t xml:space="preserve">cademic </w:t>
      </w:r>
      <w:r w:rsidR="00AF39D4">
        <w:rPr>
          <w:rFonts w:ascii="Times" w:eastAsia="Calibri" w:hAnsi="Times" w:cs="Calibri"/>
        </w:rPr>
        <w:t>Y</w:t>
      </w:r>
      <w:r w:rsidR="0037791A">
        <w:rPr>
          <w:rFonts w:ascii="Times" w:eastAsia="Calibri" w:hAnsi="Times" w:cs="Calibri"/>
        </w:rPr>
        <w:t>ear)</w:t>
      </w:r>
      <w:r w:rsidRPr="00CB7A91">
        <w:rPr>
          <w:rFonts w:ascii="Times" w:eastAsia="Calibri" w:hAnsi="Times" w:cs="Calibri"/>
        </w:rPr>
        <w:t xml:space="preserve"> with the appointment starting in Fall 202</w:t>
      </w:r>
      <w:r w:rsidR="00DB2B9D" w:rsidRPr="00CB7A91">
        <w:rPr>
          <w:rFonts w:ascii="Times" w:eastAsia="Calibri" w:hAnsi="Times" w:cs="Calibri"/>
        </w:rPr>
        <w:t>5</w:t>
      </w:r>
      <w:r w:rsidRPr="00CB7A91">
        <w:rPr>
          <w:rFonts w:ascii="Times" w:eastAsia="Calibri" w:hAnsi="Times" w:cs="Calibri"/>
        </w:rPr>
        <w:t xml:space="preserve">. </w:t>
      </w:r>
    </w:p>
    <w:p w14:paraId="0000000A" w14:textId="77777777" w:rsidR="00952B6F" w:rsidRPr="00CB7A91" w:rsidRDefault="00952B6F" w:rsidP="0037791A">
      <w:pPr>
        <w:pStyle w:val="Normal0"/>
        <w:jc w:val="both"/>
        <w:rPr>
          <w:rFonts w:ascii="Times" w:eastAsia="Calibri" w:hAnsi="Times" w:cs="Calibri"/>
        </w:rPr>
      </w:pPr>
    </w:p>
    <w:p w14:paraId="0000000B" w14:textId="77777777" w:rsidR="00952B6F" w:rsidRPr="00CB7A91" w:rsidRDefault="00C95CA1" w:rsidP="0037791A">
      <w:pPr>
        <w:pStyle w:val="Normal0"/>
        <w:jc w:val="both"/>
        <w:rPr>
          <w:rFonts w:ascii="Times" w:eastAsia="Calibri" w:hAnsi="Times" w:cs="Calibri"/>
        </w:rPr>
      </w:pPr>
      <w:r w:rsidRPr="00CB7A91">
        <w:rPr>
          <w:rFonts w:ascii="Times" w:eastAsia="Calibri" w:hAnsi="Times" w:cs="Calibri"/>
        </w:rPr>
        <w:t xml:space="preserve">At CSUDH, we celebrate and respect diversity in all forms that include every race, religion, gender, ethnicity, veterans, people with varied abilities, and members of the LGBTQ+ community. CSUDH is seeking applications from candidates who can demonstrate experience in teaching and working with individuals from diverse backgrounds and contribute to the University’s mission, vision, and core values. </w:t>
      </w:r>
    </w:p>
    <w:p w14:paraId="0000000C" w14:textId="77777777" w:rsidR="00952B6F" w:rsidRPr="00CB7A91" w:rsidRDefault="00952B6F" w:rsidP="00C32B73">
      <w:pPr>
        <w:pStyle w:val="Normal0"/>
        <w:jc w:val="both"/>
        <w:rPr>
          <w:rFonts w:ascii="Times" w:eastAsia="Calibri" w:hAnsi="Times" w:cs="Calibri"/>
        </w:rPr>
      </w:pPr>
    </w:p>
    <w:p w14:paraId="0000000E" w14:textId="1D86E7D0" w:rsidR="00952B6F" w:rsidRPr="00CB7A91" w:rsidRDefault="7055B30F" w:rsidP="00C32B73">
      <w:pPr>
        <w:pStyle w:val="Normal0"/>
        <w:jc w:val="both"/>
        <w:rPr>
          <w:rFonts w:ascii="Times" w:eastAsia="Calibri" w:hAnsi="Times" w:cs="Calibri"/>
        </w:rPr>
      </w:pPr>
      <w:r w:rsidRPr="00CB7A91">
        <w:rPr>
          <w:rFonts w:ascii="Times" w:eastAsia="Calibri" w:hAnsi="Times" w:cs="Calibri"/>
        </w:rPr>
        <w:t xml:space="preserve">For more information: </w:t>
      </w:r>
      <w:hyperlink r:id="rId9">
        <w:r w:rsidRPr="00CB7A91">
          <w:rPr>
            <w:rStyle w:val="Hyperlink"/>
            <w:rFonts w:ascii="Times" w:eastAsia="Calibri" w:hAnsi="Times" w:cs="Calibri"/>
          </w:rPr>
          <w:t>Mission, Vision, and Core Values</w:t>
        </w:r>
      </w:hyperlink>
      <w:r w:rsidRPr="00CB7A91">
        <w:rPr>
          <w:rFonts w:ascii="Times" w:eastAsia="Calibri" w:hAnsi="Times" w:cs="Calibri"/>
        </w:rPr>
        <w:t xml:space="preserve">. </w:t>
      </w:r>
    </w:p>
    <w:p w14:paraId="3993423D" w14:textId="0C05C823" w:rsidR="7055B30F" w:rsidRPr="00CB7A91" w:rsidRDefault="7055B30F" w:rsidP="00C32B73">
      <w:pPr>
        <w:pStyle w:val="Normal0"/>
        <w:jc w:val="both"/>
        <w:rPr>
          <w:rFonts w:ascii="Times" w:eastAsia="Calibri" w:hAnsi="Times" w:cs="Calibri"/>
        </w:rPr>
      </w:pPr>
    </w:p>
    <w:p w14:paraId="00000020" w14:textId="77777777" w:rsidR="00952B6F" w:rsidRPr="00CB7A91" w:rsidRDefault="00952B6F" w:rsidP="00C32B73">
      <w:pPr>
        <w:pStyle w:val="Normal0"/>
        <w:jc w:val="both"/>
        <w:rPr>
          <w:rFonts w:ascii="Times" w:eastAsia="Calibri" w:hAnsi="Times" w:cs="Calibri"/>
        </w:rPr>
      </w:pPr>
    </w:p>
    <w:p w14:paraId="00000021" w14:textId="77777777" w:rsidR="00952B6F" w:rsidRPr="00CB7A91" w:rsidRDefault="00C95CA1" w:rsidP="00C32B73">
      <w:pPr>
        <w:pStyle w:val="Normal0"/>
        <w:jc w:val="both"/>
        <w:rPr>
          <w:rFonts w:ascii="Times" w:eastAsia="Calibri" w:hAnsi="Times" w:cs="Calibri"/>
          <w:b/>
        </w:rPr>
      </w:pPr>
      <w:r w:rsidRPr="00CB7A91">
        <w:rPr>
          <w:rFonts w:ascii="Times" w:eastAsia="Calibri" w:hAnsi="Times" w:cs="Calibri"/>
          <w:b/>
        </w:rPr>
        <w:t>The Position</w:t>
      </w:r>
    </w:p>
    <w:p w14:paraId="00000024" w14:textId="521A2709" w:rsidR="00952B6F" w:rsidRPr="00CB7A91" w:rsidRDefault="00C95CA1" w:rsidP="00C32B73">
      <w:pPr>
        <w:pStyle w:val="Normal0"/>
        <w:jc w:val="both"/>
        <w:rPr>
          <w:rFonts w:ascii="Times" w:eastAsia="Calibri" w:hAnsi="Times" w:cs="Calibri"/>
        </w:rPr>
      </w:pPr>
      <w:r w:rsidRPr="00CB7A91">
        <w:rPr>
          <w:rFonts w:ascii="Times" w:eastAsia="Calibri" w:hAnsi="Times" w:cs="Calibri"/>
        </w:rPr>
        <w:t>The ideal candidate will be passionate about preparing the next generation of social justice educators,</w:t>
      </w:r>
      <w:r w:rsidR="0037791A">
        <w:rPr>
          <w:rFonts w:ascii="Times" w:eastAsia="Calibri" w:hAnsi="Times" w:cs="Calibri"/>
        </w:rPr>
        <w:t xml:space="preserve"> </w:t>
      </w:r>
      <w:r w:rsidRPr="00CB7A91">
        <w:rPr>
          <w:rFonts w:ascii="Times" w:eastAsia="Calibri" w:hAnsi="Times" w:cs="Calibri"/>
        </w:rPr>
        <w:t>particularly to develop the knowledge and skills of culturally and linguistically diverse undergraduates</w:t>
      </w:r>
      <w:r w:rsidR="00B36F21">
        <w:rPr>
          <w:rFonts w:ascii="Times" w:eastAsia="Calibri" w:hAnsi="Times" w:cs="Calibri"/>
        </w:rPr>
        <w:t xml:space="preserve"> </w:t>
      </w:r>
      <w:r w:rsidR="7055B30F" w:rsidRPr="00CB7A91">
        <w:rPr>
          <w:rFonts w:ascii="Times" w:eastAsia="Calibri" w:hAnsi="Times" w:cs="Calibri"/>
        </w:rPr>
        <w:t xml:space="preserve">and heritage language learners. Our program offers a </w:t>
      </w:r>
      <w:r w:rsidR="003A104E" w:rsidRPr="00CB7A91">
        <w:rPr>
          <w:rFonts w:ascii="Times" w:eastAsia="Calibri" w:hAnsi="Times" w:cs="Calibri"/>
        </w:rPr>
        <w:t>foundational experience in the field of education that prepares undergraduate students to enter pathways into careers in elementary, special education, and early childhood teaching. The Liberal Studies Department is seeking c</w:t>
      </w:r>
      <w:r w:rsidR="7055B30F" w:rsidRPr="00CB7A91">
        <w:rPr>
          <w:rFonts w:ascii="Times" w:eastAsia="Calibri" w:hAnsi="Times" w:cs="Calibri"/>
        </w:rPr>
        <w:t>andidates with well-rounded experience along with expertise in Early Childhood Education</w:t>
      </w:r>
      <w:r w:rsidR="003A104E" w:rsidRPr="00CB7A91">
        <w:rPr>
          <w:rFonts w:ascii="Times" w:eastAsia="Calibri" w:hAnsi="Times" w:cs="Calibri"/>
        </w:rPr>
        <w:t>. Candidates</w:t>
      </w:r>
      <w:r w:rsidR="7055B30F" w:rsidRPr="00CB7A91">
        <w:rPr>
          <w:rFonts w:ascii="Times" w:eastAsia="Calibri" w:hAnsi="Times" w:cs="Calibri"/>
        </w:rPr>
        <w:t xml:space="preserve"> </w:t>
      </w:r>
      <w:r w:rsidR="003A104E" w:rsidRPr="00CB7A91">
        <w:rPr>
          <w:rFonts w:ascii="Times" w:eastAsia="Calibri" w:hAnsi="Times" w:cs="Calibri"/>
        </w:rPr>
        <w:t>with experience in STEM and/or bilingual education will be given preference</w:t>
      </w:r>
      <w:r w:rsidR="6121C3CA" w:rsidRPr="00CB7A91">
        <w:rPr>
          <w:rFonts w:ascii="Times" w:eastAsia="Calibri" w:hAnsi="Times" w:cs="Calibri"/>
        </w:rPr>
        <w:t>.</w:t>
      </w:r>
      <w:r w:rsidR="003A104E" w:rsidRPr="00CB7A91">
        <w:rPr>
          <w:rFonts w:ascii="Times" w:eastAsia="Calibri" w:hAnsi="Times" w:cs="Calibri"/>
        </w:rPr>
        <w:t xml:space="preserve"> </w:t>
      </w:r>
    </w:p>
    <w:p w14:paraId="00000025" w14:textId="77777777" w:rsidR="00952B6F" w:rsidRPr="00CB7A91" w:rsidRDefault="00952B6F" w:rsidP="00C32B73">
      <w:pPr>
        <w:pStyle w:val="Normal0"/>
        <w:jc w:val="both"/>
        <w:rPr>
          <w:rFonts w:ascii="Times" w:eastAsia="Calibri" w:hAnsi="Times" w:cs="Calibri"/>
        </w:rPr>
      </w:pPr>
    </w:p>
    <w:p w14:paraId="00000026" w14:textId="77777777" w:rsidR="00952B6F" w:rsidRPr="008F2E63" w:rsidRDefault="00C95CA1" w:rsidP="00C32B73">
      <w:pPr>
        <w:pStyle w:val="Normal0"/>
        <w:jc w:val="both"/>
        <w:rPr>
          <w:rFonts w:ascii="Times" w:eastAsia="Calibri" w:hAnsi="Times" w:cs="Calibri"/>
          <w:b/>
          <w:i/>
          <w:iCs/>
        </w:rPr>
      </w:pPr>
      <w:r w:rsidRPr="008F2E63">
        <w:rPr>
          <w:rFonts w:ascii="Times" w:eastAsia="Calibri" w:hAnsi="Times" w:cs="Calibri"/>
          <w:b/>
          <w:i/>
          <w:iCs/>
        </w:rPr>
        <w:t>Responsibilities</w:t>
      </w:r>
    </w:p>
    <w:p w14:paraId="00000027" w14:textId="4B3AA47C" w:rsidR="00952B6F" w:rsidRPr="00CB7A91" w:rsidRDefault="7055B30F" w:rsidP="00C32B73">
      <w:pPr>
        <w:pStyle w:val="Normal0"/>
        <w:numPr>
          <w:ilvl w:val="0"/>
          <w:numId w:val="2"/>
        </w:numPr>
        <w:jc w:val="both"/>
        <w:rPr>
          <w:rFonts w:ascii="Times" w:eastAsia="Calibri" w:hAnsi="Times" w:cs="Calibri"/>
        </w:rPr>
      </w:pPr>
      <w:r w:rsidRPr="00CB7A91">
        <w:rPr>
          <w:rFonts w:ascii="Times" w:eastAsia="Calibri" w:hAnsi="Times" w:cs="Calibri"/>
        </w:rPr>
        <w:t>Teaching undergraduate courses in the Liberal Studies Department that include, but are not limited to</w:t>
      </w:r>
      <w:r w:rsidR="454897A8" w:rsidRPr="00CB7A91">
        <w:rPr>
          <w:rFonts w:ascii="Times" w:eastAsia="Calibri" w:hAnsi="Times" w:cs="Calibri"/>
        </w:rPr>
        <w:t>,</w:t>
      </w:r>
      <w:r w:rsidRPr="00CB7A91">
        <w:rPr>
          <w:rFonts w:ascii="Times" w:eastAsia="Calibri" w:hAnsi="Times" w:cs="Calibri"/>
        </w:rPr>
        <w:t xml:space="preserve"> </w:t>
      </w:r>
      <w:r w:rsidR="003A104E" w:rsidRPr="00CB7A91">
        <w:rPr>
          <w:rFonts w:ascii="Times" w:eastAsia="Calibri" w:hAnsi="Times" w:cs="Calibri"/>
        </w:rPr>
        <w:t>early c</w:t>
      </w:r>
      <w:r w:rsidRPr="00CB7A91">
        <w:rPr>
          <w:rFonts w:ascii="Times" w:eastAsia="Calibri" w:hAnsi="Times" w:cs="Calibri"/>
        </w:rPr>
        <w:t xml:space="preserve">hildhood-related </w:t>
      </w:r>
      <w:r w:rsidR="003A104E" w:rsidRPr="00CB7A91">
        <w:rPr>
          <w:rFonts w:ascii="Times" w:eastAsia="Calibri" w:hAnsi="Times" w:cs="Calibri"/>
        </w:rPr>
        <w:t>topics</w:t>
      </w:r>
      <w:r w:rsidRPr="00CB7A91">
        <w:rPr>
          <w:rFonts w:ascii="Times" w:eastAsia="Calibri" w:hAnsi="Times" w:cs="Calibri"/>
        </w:rPr>
        <w:t xml:space="preserve"> from a</w:t>
      </w:r>
      <w:r w:rsidR="681F9985" w:rsidRPr="00CB7A91">
        <w:rPr>
          <w:rFonts w:ascii="Times" w:eastAsia="Calibri" w:hAnsi="Times" w:cs="Calibri"/>
        </w:rPr>
        <w:t>n intersectional</w:t>
      </w:r>
      <w:r w:rsidR="73BD5747" w:rsidRPr="00CB7A91">
        <w:rPr>
          <w:rFonts w:ascii="Times" w:eastAsia="Calibri" w:hAnsi="Times" w:cs="Calibri"/>
        </w:rPr>
        <w:t xml:space="preserve">, anti-bias, and </w:t>
      </w:r>
      <w:r w:rsidRPr="00CB7A91">
        <w:rPr>
          <w:rFonts w:ascii="Times" w:eastAsia="Calibri" w:hAnsi="Times" w:cs="Calibri"/>
        </w:rPr>
        <w:t>social</w:t>
      </w:r>
      <w:r w:rsidR="74A4CB92" w:rsidRPr="00CB7A91">
        <w:rPr>
          <w:rFonts w:ascii="Times" w:eastAsia="Calibri" w:hAnsi="Times" w:cs="Calibri"/>
        </w:rPr>
        <w:t>/</w:t>
      </w:r>
      <w:r w:rsidRPr="00CB7A91">
        <w:rPr>
          <w:rFonts w:ascii="Times" w:eastAsia="Calibri" w:hAnsi="Times" w:cs="Calibri"/>
        </w:rPr>
        <w:t xml:space="preserve">racial justice perspective across the </w:t>
      </w:r>
      <w:proofErr w:type="gramStart"/>
      <w:r w:rsidRPr="00CB7A91">
        <w:rPr>
          <w:rFonts w:ascii="Times" w:eastAsia="Calibri" w:hAnsi="Times" w:cs="Calibri"/>
        </w:rPr>
        <w:t>major;</w:t>
      </w:r>
      <w:proofErr w:type="gramEnd"/>
    </w:p>
    <w:p w14:paraId="00000028" w14:textId="579C752E" w:rsidR="00952B6F" w:rsidRPr="00CB7A91" w:rsidRDefault="7055B30F" w:rsidP="00C32B73">
      <w:pPr>
        <w:pStyle w:val="Normal0"/>
        <w:numPr>
          <w:ilvl w:val="0"/>
          <w:numId w:val="2"/>
        </w:numPr>
        <w:jc w:val="both"/>
        <w:rPr>
          <w:rFonts w:ascii="Times" w:eastAsia="Calibri" w:hAnsi="Times" w:cs="Calibri"/>
        </w:rPr>
      </w:pPr>
      <w:r w:rsidRPr="00CB7A91">
        <w:rPr>
          <w:rFonts w:ascii="Times" w:eastAsia="Calibri" w:hAnsi="Times" w:cs="Calibri"/>
        </w:rPr>
        <w:t xml:space="preserve">Engaging in appropriate scholarly research, academic conferences, and </w:t>
      </w:r>
      <w:r w:rsidR="6DDAF305" w:rsidRPr="00CB7A91">
        <w:rPr>
          <w:rFonts w:ascii="Times" w:eastAsia="Calibri" w:hAnsi="Times" w:cs="Calibri"/>
        </w:rPr>
        <w:t>peer-review</w:t>
      </w:r>
      <w:r w:rsidR="42C92EC5" w:rsidRPr="00CB7A91">
        <w:rPr>
          <w:rFonts w:ascii="Times" w:eastAsia="Calibri" w:hAnsi="Times" w:cs="Calibri"/>
        </w:rPr>
        <w:t>e</w:t>
      </w:r>
      <w:r w:rsidR="6DDAF305" w:rsidRPr="00CB7A91">
        <w:rPr>
          <w:rFonts w:ascii="Times" w:eastAsia="Calibri" w:hAnsi="Times" w:cs="Calibri"/>
        </w:rPr>
        <w:t xml:space="preserve">d </w:t>
      </w:r>
      <w:proofErr w:type="gramStart"/>
      <w:r w:rsidRPr="00CB7A91">
        <w:rPr>
          <w:rFonts w:ascii="Times" w:eastAsia="Calibri" w:hAnsi="Times" w:cs="Calibri"/>
        </w:rPr>
        <w:t>publication</w:t>
      </w:r>
      <w:r w:rsidR="5AB8C775" w:rsidRPr="00CB7A91">
        <w:rPr>
          <w:rFonts w:ascii="Times" w:eastAsia="Calibri" w:hAnsi="Times" w:cs="Calibri"/>
        </w:rPr>
        <w:t>s</w:t>
      </w:r>
      <w:r w:rsidR="003A104E" w:rsidRPr="00CB7A91">
        <w:rPr>
          <w:rFonts w:ascii="Times" w:eastAsia="Calibri" w:hAnsi="Times" w:cs="Calibri"/>
        </w:rPr>
        <w:t>;</w:t>
      </w:r>
      <w:proofErr w:type="gramEnd"/>
      <w:r w:rsidR="5AB8C775" w:rsidRPr="00CB7A91">
        <w:rPr>
          <w:rFonts w:ascii="Times" w:eastAsia="Calibri" w:hAnsi="Times" w:cs="Calibri"/>
        </w:rPr>
        <w:t xml:space="preserve"> </w:t>
      </w:r>
    </w:p>
    <w:p w14:paraId="6CF2C3D9" w14:textId="757FD0B2" w:rsidR="5EBA7F37" w:rsidRPr="00CB7A91" w:rsidRDefault="5EBA7F37" w:rsidP="00C32B73">
      <w:pPr>
        <w:pStyle w:val="Normal0"/>
        <w:numPr>
          <w:ilvl w:val="0"/>
          <w:numId w:val="2"/>
        </w:numPr>
        <w:jc w:val="both"/>
        <w:rPr>
          <w:rFonts w:ascii="Times" w:eastAsia="Calibri" w:hAnsi="Times" w:cs="Calibri"/>
        </w:rPr>
      </w:pPr>
      <w:r w:rsidRPr="00CB7A91">
        <w:rPr>
          <w:rFonts w:ascii="Times" w:eastAsia="Calibri" w:hAnsi="Times" w:cs="Calibri"/>
        </w:rPr>
        <w:t>Develop</w:t>
      </w:r>
      <w:r w:rsidR="0C5BF7DC" w:rsidRPr="00CB7A91">
        <w:rPr>
          <w:rFonts w:ascii="Times" w:eastAsia="Calibri" w:hAnsi="Times" w:cs="Calibri"/>
        </w:rPr>
        <w:t>ing</w:t>
      </w:r>
      <w:r w:rsidRPr="00CB7A91">
        <w:rPr>
          <w:rFonts w:ascii="Times" w:eastAsia="Calibri" w:hAnsi="Times" w:cs="Calibri"/>
        </w:rPr>
        <w:t xml:space="preserve"> curriculum for pre-service teachers on the pathway to </w:t>
      </w:r>
      <w:r w:rsidR="003A104E" w:rsidRPr="00CB7A91">
        <w:rPr>
          <w:rFonts w:ascii="Times" w:eastAsia="Calibri" w:hAnsi="Times" w:cs="Calibri"/>
        </w:rPr>
        <w:t xml:space="preserve">earn a teaching </w:t>
      </w:r>
      <w:proofErr w:type="gramStart"/>
      <w:r w:rsidR="003A104E" w:rsidRPr="00CB7A91">
        <w:rPr>
          <w:rFonts w:ascii="Times" w:eastAsia="Calibri" w:hAnsi="Times" w:cs="Calibri"/>
        </w:rPr>
        <w:t>credential;</w:t>
      </w:r>
      <w:proofErr w:type="gramEnd"/>
    </w:p>
    <w:p w14:paraId="00000029" w14:textId="77777777" w:rsidR="00952B6F" w:rsidRPr="00CB7A91" w:rsidRDefault="00C95CA1" w:rsidP="00C32B73">
      <w:pPr>
        <w:pStyle w:val="Normal0"/>
        <w:numPr>
          <w:ilvl w:val="0"/>
          <w:numId w:val="2"/>
        </w:numPr>
        <w:jc w:val="both"/>
        <w:rPr>
          <w:rFonts w:ascii="Times" w:eastAsia="Calibri" w:hAnsi="Times" w:cs="Calibri"/>
        </w:rPr>
      </w:pPr>
      <w:r w:rsidRPr="00CB7A91">
        <w:rPr>
          <w:rFonts w:ascii="Times" w:eastAsia="Calibri" w:hAnsi="Times" w:cs="Calibri"/>
        </w:rPr>
        <w:t xml:space="preserve">Advising and supporting students in the Liberal Studies </w:t>
      </w:r>
      <w:proofErr w:type="gramStart"/>
      <w:r w:rsidRPr="00CB7A91">
        <w:rPr>
          <w:rFonts w:ascii="Times" w:eastAsia="Calibri" w:hAnsi="Times" w:cs="Calibri"/>
        </w:rPr>
        <w:t>Department;</w:t>
      </w:r>
      <w:proofErr w:type="gramEnd"/>
    </w:p>
    <w:p w14:paraId="0000002C" w14:textId="320AA126" w:rsidR="00952B6F" w:rsidRPr="00CB7A91" w:rsidRDefault="00C95CA1" w:rsidP="00C32B73">
      <w:pPr>
        <w:pStyle w:val="Normal0"/>
        <w:numPr>
          <w:ilvl w:val="0"/>
          <w:numId w:val="2"/>
        </w:numPr>
        <w:jc w:val="both"/>
        <w:rPr>
          <w:rFonts w:ascii="Times" w:eastAsia="Calibri" w:hAnsi="Times" w:cs="Calibri"/>
          <w:b/>
        </w:rPr>
      </w:pPr>
      <w:r w:rsidRPr="00CB7A91">
        <w:rPr>
          <w:rFonts w:ascii="Times" w:eastAsia="Calibri" w:hAnsi="Times" w:cs="Calibri"/>
        </w:rPr>
        <w:t>Engaging in service to the department, college, university</w:t>
      </w:r>
      <w:r w:rsidR="003A104E" w:rsidRPr="00CB7A91">
        <w:rPr>
          <w:rFonts w:ascii="Times" w:eastAsia="Calibri" w:hAnsi="Times" w:cs="Calibri"/>
        </w:rPr>
        <w:t>, and</w:t>
      </w:r>
      <w:r w:rsidRPr="00CB7A91">
        <w:rPr>
          <w:rFonts w:ascii="Times" w:eastAsia="Calibri" w:hAnsi="Times" w:cs="Calibri"/>
        </w:rPr>
        <w:t xml:space="preserve"> </w:t>
      </w:r>
      <w:r w:rsidR="003A104E" w:rsidRPr="00CB7A91">
        <w:rPr>
          <w:rFonts w:ascii="Times" w:eastAsia="Calibri" w:hAnsi="Times" w:cs="Calibri"/>
        </w:rPr>
        <w:t xml:space="preserve">community partners </w:t>
      </w:r>
    </w:p>
    <w:p w14:paraId="06C79779" w14:textId="77777777" w:rsidR="003A104E" w:rsidRPr="00CB7A91" w:rsidRDefault="003A104E" w:rsidP="00C32B73">
      <w:pPr>
        <w:pStyle w:val="Normal0"/>
        <w:jc w:val="both"/>
        <w:rPr>
          <w:rFonts w:ascii="Times" w:eastAsia="Calibri" w:hAnsi="Times" w:cs="Calibri"/>
          <w:b/>
        </w:rPr>
      </w:pPr>
    </w:p>
    <w:p w14:paraId="0000002D" w14:textId="77777777" w:rsidR="00952B6F" w:rsidRPr="00CB7A91" w:rsidRDefault="00C95CA1" w:rsidP="00C32B73">
      <w:pPr>
        <w:pStyle w:val="Normal0"/>
        <w:jc w:val="both"/>
        <w:rPr>
          <w:rFonts w:ascii="Times" w:eastAsia="Calibri" w:hAnsi="Times" w:cs="Calibri"/>
          <w:b/>
        </w:rPr>
      </w:pPr>
      <w:r w:rsidRPr="00CB7A91">
        <w:rPr>
          <w:rFonts w:ascii="Times" w:eastAsia="Calibri" w:hAnsi="Times" w:cs="Calibri"/>
          <w:b/>
        </w:rPr>
        <w:t>Qualifications</w:t>
      </w:r>
    </w:p>
    <w:p w14:paraId="0000002E" w14:textId="77777777" w:rsidR="00952B6F" w:rsidRPr="00CB7A91" w:rsidRDefault="00C95CA1" w:rsidP="00C32B73">
      <w:pPr>
        <w:pStyle w:val="Normal0"/>
        <w:jc w:val="both"/>
        <w:rPr>
          <w:rFonts w:ascii="Times" w:eastAsia="Calibri" w:hAnsi="Times" w:cs="Calibri"/>
          <w:u w:val="single"/>
        </w:rPr>
      </w:pPr>
      <w:r w:rsidRPr="00CB7A91">
        <w:rPr>
          <w:rFonts w:ascii="Times" w:eastAsia="Calibri" w:hAnsi="Times" w:cs="Calibri"/>
          <w:u w:val="single"/>
        </w:rPr>
        <w:t xml:space="preserve">Required Qualifications </w:t>
      </w:r>
    </w:p>
    <w:p w14:paraId="5AEBBE1E" w14:textId="1170F1E7" w:rsidR="3F699B2B" w:rsidRPr="00CB7A91" w:rsidRDefault="3F699B2B" w:rsidP="00C32B73">
      <w:pPr>
        <w:pStyle w:val="Normal0"/>
        <w:numPr>
          <w:ilvl w:val="0"/>
          <w:numId w:val="5"/>
        </w:numPr>
        <w:jc w:val="both"/>
        <w:rPr>
          <w:rFonts w:ascii="Times" w:eastAsia="Calibri" w:hAnsi="Times" w:cs="Calibri"/>
        </w:rPr>
      </w:pPr>
      <w:r w:rsidRPr="00CB7A91">
        <w:rPr>
          <w:rFonts w:ascii="Times" w:eastAsia="Calibri" w:hAnsi="Times" w:cs="Calibri"/>
        </w:rPr>
        <w:t xml:space="preserve">Doctoral degree in </w:t>
      </w:r>
      <w:r w:rsidR="00890EE4">
        <w:rPr>
          <w:rFonts w:ascii="Times" w:eastAsia="Calibri" w:hAnsi="Times" w:cs="Calibri"/>
        </w:rPr>
        <w:t xml:space="preserve">early childhood </w:t>
      </w:r>
      <w:r w:rsidRPr="00CB7A91">
        <w:rPr>
          <w:rFonts w:ascii="Times" w:eastAsia="Calibri" w:hAnsi="Times" w:cs="Calibri"/>
        </w:rPr>
        <w:t>education</w:t>
      </w:r>
      <w:r w:rsidR="003F4D66">
        <w:rPr>
          <w:rFonts w:ascii="Times" w:eastAsia="Calibri" w:hAnsi="Times" w:cs="Calibri"/>
        </w:rPr>
        <w:t xml:space="preserve"> (STEM and/or related areas)</w:t>
      </w:r>
      <w:r w:rsidRPr="00CB7A91">
        <w:rPr>
          <w:rFonts w:ascii="Times" w:eastAsia="Calibri" w:hAnsi="Times" w:cs="Calibri"/>
        </w:rPr>
        <w:t xml:space="preserve"> or closely related field of study from an accredited institution of higher education by date of appointment with a strong background in early childhood </w:t>
      </w:r>
      <w:r w:rsidR="003A104E" w:rsidRPr="00CB7A91">
        <w:rPr>
          <w:rFonts w:ascii="Times" w:eastAsia="Calibri" w:hAnsi="Times" w:cs="Calibri"/>
        </w:rPr>
        <w:t>or elementary education</w:t>
      </w:r>
      <w:r w:rsidRPr="00CB7A91">
        <w:rPr>
          <w:rFonts w:ascii="Times" w:eastAsia="Calibri" w:hAnsi="Times" w:cs="Calibri"/>
        </w:rPr>
        <w:t>.</w:t>
      </w:r>
    </w:p>
    <w:p w14:paraId="0000002F" w14:textId="14101E3E" w:rsidR="00952B6F" w:rsidRPr="00CB7A91" w:rsidRDefault="2171A79F" w:rsidP="00C32B73">
      <w:pPr>
        <w:pStyle w:val="Normal0"/>
        <w:numPr>
          <w:ilvl w:val="0"/>
          <w:numId w:val="5"/>
        </w:numPr>
        <w:jc w:val="both"/>
        <w:rPr>
          <w:rFonts w:ascii="Times" w:eastAsia="Calibri" w:hAnsi="Times" w:cs="Calibri"/>
        </w:rPr>
      </w:pPr>
      <w:r w:rsidRPr="00CB7A91">
        <w:rPr>
          <w:rFonts w:ascii="Times" w:eastAsia="Calibri" w:hAnsi="Times" w:cs="Calibri"/>
        </w:rPr>
        <w:t>E</w:t>
      </w:r>
      <w:r w:rsidR="00C95CA1" w:rsidRPr="00CB7A91">
        <w:rPr>
          <w:rFonts w:ascii="Times" w:eastAsia="Calibri" w:hAnsi="Times" w:cs="Calibri"/>
        </w:rPr>
        <w:t xml:space="preserve">xperience teaching </w:t>
      </w:r>
      <w:r w:rsidR="00890EE4">
        <w:rPr>
          <w:rFonts w:ascii="Times" w:eastAsia="Calibri" w:hAnsi="Times" w:cs="Calibri"/>
        </w:rPr>
        <w:t>early childhood coursework</w:t>
      </w:r>
      <w:r w:rsidR="003F4D66">
        <w:rPr>
          <w:rFonts w:ascii="Times" w:eastAsia="Calibri" w:hAnsi="Times" w:cs="Calibri"/>
        </w:rPr>
        <w:t xml:space="preserve"> (STEM and/or related areas)</w:t>
      </w:r>
      <w:r w:rsidR="003F4D66" w:rsidRPr="00CB7A91">
        <w:rPr>
          <w:rFonts w:ascii="Times" w:eastAsia="Calibri" w:hAnsi="Times" w:cs="Calibri"/>
        </w:rPr>
        <w:t xml:space="preserve"> </w:t>
      </w:r>
      <w:r w:rsidR="00890EE4">
        <w:rPr>
          <w:rFonts w:ascii="Times" w:eastAsia="Calibri" w:hAnsi="Times" w:cs="Calibri"/>
        </w:rPr>
        <w:t xml:space="preserve">in </w:t>
      </w:r>
      <w:r w:rsidR="00C95CA1" w:rsidRPr="00CB7A91">
        <w:rPr>
          <w:rFonts w:ascii="Times" w:eastAsia="Calibri" w:hAnsi="Times" w:cs="Calibri"/>
        </w:rPr>
        <w:t>undergraduate or post-baccalaureate teacher preparation programs</w:t>
      </w:r>
      <w:r w:rsidR="003A104E" w:rsidRPr="00CB7A91">
        <w:rPr>
          <w:rFonts w:ascii="Times" w:eastAsia="Calibri" w:hAnsi="Times" w:cs="Calibri"/>
        </w:rPr>
        <w:t xml:space="preserve">, preferably </w:t>
      </w:r>
      <w:r w:rsidR="00C95CA1" w:rsidRPr="00CB7A91">
        <w:rPr>
          <w:rFonts w:ascii="Times" w:eastAsia="Calibri" w:hAnsi="Times" w:cs="Calibri"/>
        </w:rPr>
        <w:t>with students</w:t>
      </w:r>
      <w:r w:rsidR="003A104E" w:rsidRPr="00CB7A91">
        <w:rPr>
          <w:rFonts w:ascii="Times" w:eastAsia="Calibri" w:hAnsi="Times" w:cs="Calibri"/>
        </w:rPr>
        <w:t xml:space="preserve"> </w:t>
      </w:r>
      <w:r w:rsidR="00C95CA1" w:rsidRPr="00CB7A91">
        <w:rPr>
          <w:rFonts w:ascii="Times" w:eastAsia="Calibri" w:hAnsi="Times" w:cs="Calibri"/>
        </w:rPr>
        <w:t>from diverse ages, socioeconomic, cultural, and academic backgrounds.</w:t>
      </w:r>
    </w:p>
    <w:p w14:paraId="00000031" w14:textId="70DC225A" w:rsidR="00952B6F" w:rsidRPr="00CB7A91" w:rsidRDefault="7055B30F" w:rsidP="00C32B73">
      <w:pPr>
        <w:pStyle w:val="Normal0"/>
        <w:numPr>
          <w:ilvl w:val="0"/>
          <w:numId w:val="5"/>
        </w:numPr>
        <w:jc w:val="both"/>
        <w:rPr>
          <w:rFonts w:ascii="Times" w:eastAsia="Calibri" w:hAnsi="Times" w:cs="Calibri"/>
        </w:rPr>
      </w:pPr>
      <w:r w:rsidRPr="00CB7A91">
        <w:rPr>
          <w:rFonts w:ascii="Times" w:eastAsia="Calibri" w:hAnsi="Times" w:cs="Calibri"/>
        </w:rPr>
        <w:lastRenderedPageBreak/>
        <w:t xml:space="preserve">Three or more years of successful </w:t>
      </w:r>
      <w:r w:rsidR="5976E12C" w:rsidRPr="00CB7A91">
        <w:rPr>
          <w:rFonts w:ascii="Times" w:eastAsia="Calibri" w:hAnsi="Times" w:cs="Calibri"/>
        </w:rPr>
        <w:t xml:space="preserve">preschool or early </w:t>
      </w:r>
      <w:r w:rsidRPr="00CB7A91">
        <w:rPr>
          <w:rFonts w:ascii="Times" w:eastAsia="Calibri" w:hAnsi="Times" w:cs="Calibri"/>
        </w:rPr>
        <w:t xml:space="preserve">elementary classroom teaching in school environments </w:t>
      </w:r>
      <w:r w:rsidR="00DC5690">
        <w:rPr>
          <w:rFonts w:ascii="Times" w:eastAsia="Calibri" w:hAnsi="Times" w:cs="Calibri"/>
        </w:rPr>
        <w:t>within</w:t>
      </w:r>
      <w:r w:rsidR="003A104E" w:rsidRPr="00CB7A91">
        <w:rPr>
          <w:rFonts w:ascii="Times" w:eastAsia="Calibri" w:hAnsi="Times" w:cs="Calibri"/>
        </w:rPr>
        <w:t xml:space="preserve"> diverse school </w:t>
      </w:r>
      <w:r w:rsidR="2EE016D2" w:rsidRPr="00CB7A91">
        <w:rPr>
          <w:rFonts w:ascii="Times" w:eastAsia="Calibri" w:hAnsi="Times" w:cs="Calibri"/>
        </w:rPr>
        <w:t>communities</w:t>
      </w:r>
      <w:r w:rsidR="2094DFF5" w:rsidRPr="00CB7A91">
        <w:rPr>
          <w:rFonts w:ascii="Times" w:eastAsia="Calibri" w:hAnsi="Times" w:cs="Calibri"/>
        </w:rPr>
        <w:t xml:space="preserve"> using a variety of culturally sustaining instructional strategies.</w:t>
      </w:r>
      <w:r w:rsidR="003A104E" w:rsidRPr="00CB7A91">
        <w:rPr>
          <w:rFonts w:ascii="Times" w:eastAsia="Calibri" w:hAnsi="Times" w:cs="Calibri"/>
        </w:rPr>
        <w:t xml:space="preserve"> </w:t>
      </w:r>
    </w:p>
    <w:p w14:paraId="00000032" w14:textId="544DDC30" w:rsidR="00952B6F" w:rsidRPr="00CB7A91" w:rsidRDefault="7055B30F" w:rsidP="00C32B73">
      <w:pPr>
        <w:pStyle w:val="Normal0"/>
        <w:numPr>
          <w:ilvl w:val="0"/>
          <w:numId w:val="5"/>
        </w:numPr>
        <w:jc w:val="both"/>
        <w:rPr>
          <w:rFonts w:ascii="Times" w:eastAsia="Calibri" w:hAnsi="Times" w:cs="Calibri"/>
        </w:rPr>
      </w:pPr>
      <w:r w:rsidRPr="00CB7A91">
        <w:rPr>
          <w:rFonts w:ascii="Times" w:eastAsia="Calibri" w:hAnsi="Times" w:cs="Calibri"/>
        </w:rPr>
        <w:t xml:space="preserve">Research agenda or demonstrated scholarly work </w:t>
      </w:r>
      <w:bookmarkStart w:id="0" w:name="_Int_Eizbsy7G"/>
      <w:proofErr w:type="gramStart"/>
      <w:r w:rsidRPr="00CB7A91">
        <w:rPr>
          <w:rFonts w:ascii="Times" w:eastAsia="Calibri" w:hAnsi="Times" w:cs="Calibri"/>
        </w:rPr>
        <w:t>in the area of</w:t>
      </w:r>
      <w:bookmarkEnd w:id="0"/>
      <w:proofErr w:type="gramEnd"/>
      <w:r w:rsidRPr="00CB7A91">
        <w:rPr>
          <w:rFonts w:ascii="Times" w:eastAsia="Calibri" w:hAnsi="Times" w:cs="Calibri"/>
        </w:rPr>
        <w:t xml:space="preserve"> </w:t>
      </w:r>
      <w:r w:rsidR="00890EE4">
        <w:rPr>
          <w:rFonts w:ascii="Times" w:eastAsia="Calibri" w:hAnsi="Times" w:cs="Calibri"/>
        </w:rPr>
        <w:t>early childhood education</w:t>
      </w:r>
      <w:r w:rsidR="003F4D66">
        <w:rPr>
          <w:rFonts w:ascii="Times" w:eastAsia="Calibri" w:hAnsi="Times" w:cs="Calibri"/>
        </w:rPr>
        <w:t xml:space="preserve"> (STEM and/or related areas)</w:t>
      </w:r>
      <w:r w:rsidR="76E5E4D9" w:rsidRPr="00CB7A91">
        <w:rPr>
          <w:rFonts w:ascii="Times" w:eastAsia="Calibri" w:hAnsi="Times" w:cs="Calibri"/>
        </w:rPr>
        <w:t>, with depth of knowledge in qualitative, quantitative and/or mixed methodologies</w:t>
      </w:r>
      <w:r w:rsidR="09F88323" w:rsidRPr="00CB7A91">
        <w:rPr>
          <w:rFonts w:ascii="Times" w:eastAsia="Calibri" w:hAnsi="Times" w:cs="Calibri"/>
        </w:rPr>
        <w:t>.</w:t>
      </w:r>
      <w:r w:rsidR="003A104E" w:rsidRPr="00CB7A91">
        <w:rPr>
          <w:rFonts w:ascii="Times" w:eastAsia="Calibri" w:hAnsi="Times" w:cs="Calibri"/>
        </w:rPr>
        <w:t xml:space="preserve"> </w:t>
      </w:r>
    </w:p>
    <w:p w14:paraId="00000033" w14:textId="17FBBEAD" w:rsidR="00952B6F" w:rsidRPr="00CB7A91" w:rsidRDefault="003A104E" w:rsidP="00C32B73">
      <w:pPr>
        <w:pStyle w:val="Normal0"/>
        <w:numPr>
          <w:ilvl w:val="0"/>
          <w:numId w:val="5"/>
        </w:numPr>
        <w:jc w:val="both"/>
        <w:rPr>
          <w:rFonts w:ascii="Times" w:eastAsia="Calibri" w:hAnsi="Times" w:cs="Calibri"/>
        </w:rPr>
      </w:pPr>
      <w:r w:rsidRPr="00CB7A91">
        <w:rPr>
          <w:rFonts w:ascii="Times" w:eastAsia="Calibri" w:hAnsi="Times" w:cs="Calibri"/>
        </w:rPr>
        <w:t>Demonstrated c</w:t>
      </w:r>
      <w:r w:rsidR="00C95CA1" w:rsidRPr="00CB7A91">
        <w:rPr>
          <w:rFonts w:ascii="Times" w:eastAsia="Calibri" w:hAnsi="Times" w:cs="Calibri"/>
        </w:rPr>
        <w:t xml:space="preserve">ommitment to justice, diversity, </w:t>
      </w:r>
      <w:r w:rsidRPr="00CB7A91">
        <w:rPr>
          <w:rFonts w:ascii="Times" w:eastAsia="Calibri" w:hAnsi="Times" w:cs="Calibri"/>
        </w:rPr>
        <w:t xml:space="preserve">and </w:t>
      </w:r>
      <w:r w:rsidR="00C95CA1" w:rsidRPr="00CB7A91">
        <w:rPr>
          <w:rFonts w:ascii="Times" w:eastAsia="Calibri" w:hAnsi="Times" w:cs="Calibri"/>
        </w:rPr>
        <w:t>inclusion.</w:t>
      </w:r>
      <w:r w:rsidRPr="00CB7A91">
        <w:rPr>
          <w:rFonts w:ascii="Times" w:eastAsia="Calibri" w:hAnsi="Times" w:cs="Calibri"/>
        </w:rPr>
        <w:t xml:space="preserve"> </w:t>
      </w:r>
    </w:p>
    <w:p w14:paraId="00000037" w14:textId="77777777" w:rsidR="00952B6F" w:rsidRPr="00CB7A91" w:rsidRDefault="00952B6F" w:rsidP="00C32B73">
      <w:pPr>
        <w:pStyle w:val="Normal0"/>
        <w:ind w:left="720"/>
        <w:jc w:val="both"/>
        <w:rPr>
          <w:rFonts w:ascii="Times" w:eastAsia="Calibri" w:hAnsi="Times" w:cs="Calibri"/>
        </w:rPr>
      </w:pPr>
    </w:p>
    <w:p w14:paraId="00000038" w14:textId="77777777" w:rsidR="00952B6F" w:rsidRPr="00CB7A91" w:rsidRDefault="7055B30F" w:rsidP="00C32B73">
      <w:pPr>
        <w:pStyle w:val="Normal0"/>
        <w:jc w:val="both"/>
        <w:rPr>
          <w:rFonts w:ascii="Times" w:eastAsia="Calibri" w:hAnsi="Times" w:cs="Calibri"/>
          <w:u w:val="single"/>
        </w:rPr>
      </w:pPr>
      <w:r w:rsidRPr="00CB7A91">
        <w:rPr>
          <w:rFonts w:ascii="Times" w:eastAsia="Calibri" w:hAnsi="Times" w:cs="Calibri"/>
          <w:u w:val="single"/>
        </w:rPr>
        <w:t xml:space="preserve">Preferred Qualifications </w:t>
      </w:r>
    </w:p>
    <w:p w14:paraId="202C60DB" w14:textId="11EA0B63" w:rsidR="003A104E" w:rsidRPr="00CB7A91" w:rsidRDefault="3AD70ED5" w:rsidP="00C32B73">
      <w:pPr>
        <w:pStyle w:val="ListParagraph"/>
        <w:numPr>
          <w:ilvl w:val="0"/>
          <w:numId w:val="1"/>
        </w:numPr>
        <w:jc w:val="both"/>
        <w:rPr>
          <w:rFonts w:ascii="Times" w:eastAsia="Calibri" w:hAnsi="Times" w:cs="Calibri"/>
        </w:rPr>
      </w:pPr>
      <w:r w:rsidRPr="00CB7A91">
        <w:rPr>
          <w:rFonts w:ascii="Times" w:eastAsia="Calibri" w:hAnsi="Times" w:cs="Calibri"/>
        </w:rPr>
        <w:t>Depth of k</w:t>
      </w:r>
      <w:r w:rsidR="5A69DBF8" w:rsidRPr="00CB7A91">
        <w:rPr>
          <w:rFonts w:ascii="Times" w:eastAsia="Calibri" w:hAnsi="Times" w:cs="Calibri"/>
        </w:rPr>
        <w:t>nowledge</w:t>
      </w:r>
      <w:r w:rsidR="003A104E" w:rsidRPr="00CB7A91">
        <w:rPr>
          <w:rFonts w:ascii="Times" w:eastAsia="Calibri" w:hAnsi="Times" w:cs="Calibri"/>
        </w:rPr>
        <w:t xml:space="preserve"> in one of the following areas</w:t>
      </w:r>
      <w:r w:rsidR="5A69DBF8" w:rsidRPr="00CB7A91">
        <w:rPr>
          <w:rFonts w:ascii="Times" w:eastAsia="Calibri" w:hAnsi="Times" w:cs="Calibri"/>
        </w:rPr>
        <w:t xml:space="preserve"> </w:t>
      </w:r>
      <w:r w:rsidR="003A104E" w:rsidRPr="00CB7A91">
        <w:rPr>
          <w:rFonts w:ascii="Times" w:eastAsia="Calibri" w:hAnsi="Times" w:cs="Calibri"/>
        </w:rPr>
        <w:t>of</w:t>
      </w:r>
      <w:r w:rsidR="488B697D" w:rsidRPr="00CB7A91">
        <w:rPr>
          <w:rFonts w:ascii="Times" w:eastAsia="Calibri" w:hAnsi="Times" w:cs="Calibri"/>
        </w:rPr>
        <w:t xml:space="preserve"> </w:t>
      </w:r>
      <w:r w:rsidR="7DD22BF4" w:rsidRPr="00CB7A91">
        <w:rPr>
          <w:rFonts w:ascii="Times" w:eastAsia="Calibri" w:hAnsi="Times" w:cs="Calibri"/>
        </w:rPr>
        <w:t>early</w:t>
      </w:r>
      <w:r w:rsidR="003A104E" w:rsidRPr="00CB7A91">
        <w:rPr>
          <w:rFonts w:ascii="Times" w:eastAsia="Calibri" w:hAnsi="Times" w:cs="Calibri"/>
        </w:rPr>
        <w:t xml:space="preserve"> childhood or elementary education:</w:t>
      </w:r>
    </w:p>
    <w:p w14:paraId="231D02A3" w14:textId="54C24EB1" w:rsidR="003A104E" w:rsidRDefault="003A104E" w:rsidP="00C32B73">
      <w:pPr>
        <w:pStyle w:val="ListParagraph"/>
        <w:numPr>
          <w:ilvl w:val="1"/>
          <w:numId w:val="1"/>
        </w:numPr>
        <w:jc w:val="both"/>
        <w:rPr>
          <w:rFonts w:ascii="Times" w:eastAsia="Calibri" w:hAnsi="Times" w:cs="Calibri"/>
        </w:rPr>
      </w:pPr>
      <w:r w:rsidRPr="00CB7A91">
        <w:rPr>
          <w:rFonts w:ascii="Times" w:eastAsia="Calibri" w:hAnsi="Times" w:cs="Calibri"/>
        </w:rPr>
        <w:t xml:space="preserve">Bilingual or Multilingual </w:t>
      </w:r>
      <w:r w:rsidR="00203665">
        <w:rPr>
          <w:rFonts w:ascii="Times" w:eastAsia="Calibri" w:hAnsi="Times" w:cs="Calibri"/>
        </w:rPr>
        <w:t>e</w:t>
      </w:r>
      <w:r w:rsidRPr="00CB7A91">
        <w:rPr>
          <w:rFonts w:ascii="Times" w:eastAsia="Calibri" w:hAnsi="Times" w:cs="Calibri"/>
        </w:rPr>
        <w:t xml:space="preserve">ducation </w:t>
      </w:r>
    </w:p>
    <w:p w14:paraId="1C8DF222" w14:textId="74A4B243" w:rsidR="00392620" w:rsidRPr="00CB7A91" w:rsidRDefault="00392620" w:rsidP="00C32B73">
      <w:pPr>
        <w:pStyle w:val="ListParagraph"/>
        <w:numPr>
          <w:ilvl w:val="1"/>
          <w:numId w:val="1"/>
        </w:numPr>
        <w:jc w:val="both"/>
        <w:rPr>
          <w:rFonts w:ascii="Times" w:eastAsia="Calibri" w:hAnsi="Times" w:cs="Calibri"/>
        </w:rPr>
      </w:pPr>
      <w:r>
        <w:rPr>
          <w:rFonts w:ascii="Times" w:eastAsia="Calibri" w:hAnsi="Times" w:cs="Calibri"/>
        </w:rPr>
        <w:t xml:space="preserve">Literacy </w:t>
      </w:r>
      <w:r w:rsidR="00203665">
        <w:rPr>
          <w:rFonts w:ascii="Times" w:eastAsia="Calibri" w:hAnsi="Times" w:cs="Calibri"/>
        </w:rPr>
        <w:t>e</w:t>
      </w:r>
      <w:r>
        <w:rPr>
          <w:rFonts w:ascii="Times" w:eastAsia="Calibri" w:hAnsi="Times" w:cs="Calibri"/>
        </w:rPr>
        <w:t>ducation</w:t>
      </w:r>
    </w:p>
    <w:p w14:paraId="0F3860C4" w14:textId="3F0BB362" w:rsidR="003A104E" w:rsidRPr="00CB7A91" w:rsidRDefault="003A104E" w:rsidP="00C32B73">
      <w:pPr>
        <w:pStyle w:val="ListParagraph"/>
        <w:numPr>
          <w:ilvl w:val="1"/>
          <w:numId w:val="1"/>
        </w:numPr>
        <w:jc w:val="both"/>
        <w:rPr>
          <w:rFonts w:ascii="Times" w:eastAsia="Calibri" w:hAnsi="Times" w:cs="Calibri"/>
        </w:rPr>
      </w:pPr>
      <w:r w:rsidRPr="00CB7A91">
        <w:rPr>
          <w:rFonts w:ascii="Times" w:eastAsia="Calibri" w:hAnsi="Times" w:cs="Calibri"/>
        </w:rPr>
        <w:t xml:space="preserve">Foundations of anti-bias or </w:t>
      </w:r>
      <w:proofErr w:type="gramStart"/>
      <w:r w:rsidRPr="00CB7A91">
        <w:rPr>
          <w:rFonts w:ascii="Times" w:eastAsia="Calibri" w:hAnsi="Times" w:cs="Calibri"/>
        </w:rPr>
        <w:t>justice oriented</w:t>
      </w:r>
      <w:proofErr w:type="gramEnd"/>
      <w:r w:rsidRPr="00CB7A91">
        <w:rPr>
          <w:rFonts w:ascii="Times" w:eastAsia="Calibri" w:hAnsi="Times" w:cs="Calibri"/>
        </w:rPr>
        <w:t xml:space="preserve"> education</w:t>
      </w:r>
    </w:p>
    <w:p w14:paraId="555BB5B7" w14:textId="50FAA615" w:rsidR="01D89672" w:rsidRPr="00CB7A91" w:rsidRDefault="7FF477C0" w:rsidP="00C32B73">
      <w:pPr>
        <w:pStyle w:val="ListParagraph"/>
        <w:numPr>
          <w:ilvl w:val="0"/>
          <w:numId w:val="1"/>
        </w:numPr>
        <w:jc w:val="both"/>
        <w:rPr>
          <w:rFonts w:ascii="Times" w:eastAsia="Calibri" w:hAnsi="Times" w:cs="Calibri"/>
        </w:rPr>
      </w:pPr>
      <w:r w:rsidRPr="00CB7A91">
        <w:rPr>
          <w:rFonts w:ascii="Times" w:eastAsia="Calibri" w:hAnsi="Times" w:cs="Calibri"/>
        </w:rPr>
        <w:t>Successful e</w:t>
      </w:r>
      <w:r w:rsidR="01D89672" w:rsidRPr="00CB7A91">
        <w:rPr>
          <w:rFonts w:ascii="Times" w:eastAsia="Calibri" w:hAnsi="Times" w:cs="Calibri"/>
        </w:rPr>
        <w:t>xperience</w:t>
      </w:r>
      <w:r w:rsidR="3749D450" w:rsidRPr="00CB7A91">
        <w:rPr>
          <w:rFonts w:ascii="Times" w:eastAsia="Calibri" w:hAnsi="Times" w:cs="Calibri"/>
        </w:rPr>
        <w:t xml:space="preserve"> in teaching</w:t>
      </w:r>
      <w:r w:rsidR="00320E00">
        <w:rPr>
          <w:rFonts w:ascii="Times" w:eastAsia="Calibri" w:hAnsi="Times" w:cs="Calibri"/>
        </w:rPr>
        <w:t xml:space="preserve"> or </w:t>
      </w:r>
      <w:r w:rsidR="3749D450" w:rsidRPr="00CB7A91">
        <w:rPr>
          <w:rFonts w:ascii="Times" w:eastAsia="Calibri" w:hAnsi="Times" w:cs="Calibri"/>
        </w:rPr>
        <w:t>supporting multilingual learners</w:t>
      </w:r>
      <w:r w:rsidR="001C3D69">
        <w:rPr>
          <w:rFonts w:ascii="Times" w:eastAsia="Calibri" w:hAnsi="Times" w:cs="Calibri"/>
        </w:rPr>
        <w:t xml:space="preserve">, </w:t>
      </w:r>
      <w:r w:rsidR="3749D450" w:rsidRPr="00CB7A91">
        <w:rPr>
          <w:rFonts w:ascii="Times" w:eastAsia="Calibri" w:hAnsi="Times" w:cs="Calibri"/>
        </w:rPr>
        <w:t>first-generation college students</w:t>
      </w:r>
      <w:r w:rsidR="001C3D69">
        <w:rPr>
          <w:rFonts w:ascii="Times" w:eastAsia="Calibri" w:hAnsi="Times" w:cs="Calibri"/>
        </w:rPr>
        <w:t>, and/or Black, Hispanic, Indigenous, and other students</w:t>
      </w:r>
      <w:r w:rsidR="00EA1328">
        <w:rPr>
          <w:rFonts w:ascii="Times" w:eastAsia="Calibri" w:hAnsi="Times" w:cs="Calibri"/>
        </w:rPr>
        <w:t xml:space="preserve"> </w:t>
      </w:r>
      <w:r w:rsidR="001C3D69">
        <w:rPr>
          <w:rFonts w:ascii="Times" w:eastAsia="Calibri" w:hAnsi="Times" w:cs="Calibri"/>
        </w:rPr>
        <w:t xml:space="preserve">who have been systemically excluded in STEM education. </w:t>
      </w:r>
    </w:p>
    <w:p w14:paraId="311B8542" w14:textId="04AC21F1" w:rsidR="49765BB6" w:rsidRPr="00CB7A91" w:rsidRDefault="003A104E" w:rsidP="00C32B73">
      <w:pPr>
        <w:pStyle w:val="ListParagraph"/>
        <w:numPr>
          <w:ilvl w:val="0"/>
          <w:numId w:val="1"/>
        </w:numPr>
        <w:jc w:val="both"/>
        <w:rPr>
          <w:rFonts w:ascii="Times" w:eastAsia="Calibri" w:hAnsi="Times" w:cs="Calibri"/>
        </w:rPr>
      </w:pPr>
      <w:r w:rsidRPr="00CB7A91">
        <w:rPr>
          <w:rFonts w:ascii="Times" w:eastAsia="Calibri" w:hAnsi="Times" w:cs="Calibri"/>
        </w:rPr>
        <w:t xml:space="preserve">Evidence of teaching and/or research that aligns with the College of Education mission and </w:t>
      </w:r>
      <w:proofErr w:type="gramStart"/>
      <w:r w:rsidRPr="00CB7A91">
        <w:rPr>
          <w:rFonts w:ascii="Times" w:eastAsia="Calibri" w:hAnsi="Times" w:cs="Calibri"/>
        </w:rPr>
        <w:t>vision</w:t>
      </w:r>
      <w:proofErr w:type="gramEnd"/>
      <w:r w:rsidRPr="00CB7A91">
        <w:rPr>
          <w:rFonts w:ascii="Times" w:eastAsia="Calibri" w:hAnsi="Times" w:cs="Calibri"/>
        </w:rPr>
        <w:t xml:space="preserve"> </w:t>
      </w:r>
    </w:p>
    <w:p w14:paraId="28197DD1" w14:textId="39109F72" w:rsidR="0A845BAB" w:rsidRPr="00CB7A91" w:rsidRDefault="0A845BAB" w:rsidP="00C32B73">
      <w:pPr>
        <w:jc w:val="both"/>
        <w:rPr>
          <w:rFonts w:ascii="Times" w:eastAsia="Calibri" w:hAnsi="Times" w:cs="Calibri"/>
        </w:rPr>
      </w:pPr>
    </w:p>
    <w:p w14:paraId="33A82939" w14:textId="77777777" w:rsidR="008F2E63" w:rsidRDefault="008F2E63" w:rsidP="00C32B73">
      <w:pPr>
        <w:jc w:val="both"/>
        <w:outlineLvl w:val="0"/>
        <w:rPr>
          <w:rFonts w:ascii="Times" w:eastAsia="Calibri" w:hAnsi="Times" w:cs="Calibri"/>
          <w:b/>
        </w:rPr>
      </w:pPr>
      <w:r w:rsidRPr="00CB7A91">
        <w:rPr>
          <w:rFonts w:ascii="Times" w:eastAsia="Calibri" w:hAnsi="Times" w:cs="Calibri"/>
          <w:b/>
        </w:rPr>
        <w:t>How to Apply</w:t>
      </w:r>
    </w:p>
    <w:p w14:paraId="3DCD8130" w14:textId="09AC5792" w:rsidR="008F2E63" w:rsidRPr="000F4B40" w:rsidRDefault="008F2E63" w:rsidP="00C32B73">
      <w:pPr>
        <w:jc w:val="both"/>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14C09646" w14:textId="77777777" w:rsidR="008F2E63" w:rsidRDefault="008F2E63" w:rsidP="00C32B73">
      <w:pPr>
        <w:pStyle w:val="Normal0"/>
        <w:jc w:val="both"/>
        <w:rPr>
          <w:rFonts w:ascii="Times" w:eastAsia="Calibri" w:hAnsi="Times" w:cs="Calibri"/>
        </w:rPr>
      </w:pPr>
    </w:p>
    <w:p w14:paraId="61C88D72" w14:textId="7E468A1F" w:rsidR="008F2E63" w:rsidRPr="008F2E63" w:rsidRDefault="008F2E63" w:rsidP="00C32B73">
      <w:pPr>
        <w:pStyle w:val="Normal0"/>
        <w:jc w:val="both"/>
        <w:rPr>
          <w:rFonts w:ascii="Times" w:eastAsia="Calibri" w:hAnsi="Times" w:cs="Calibri"/>
          <w:b/>
          <w:bCs/>
        </w:rPr>
      </w:pPr>
      <w:r>
        <w:rPr>
          <w:rFonts w:ascii="Times" w:eastAsia="Calibri" w:hAnsi="Times" w:cs="Calibri"/>
          <w:b/>
          <w:bCs/>
        </w:rPr>
        <w:t>Application Deadline Date</w:t>
      </w:r>
    </w:p>
    <w:p w14:paraId="353CFE71" w14:textId="532BF8A4" w:rsidR="008F2E63" w:rsidRPr="00CB7A91" w:rsidRDefault="008F2E63" w:rsidP="00C32B73">
      <w:pPr>
        <w:pStyle w:val="Normal0"/>
        <w:jc w:val="both"/>
        <w:rPr>
          <w:rFonts w:ascii="Times" w:eastAsia="Calibri" w:hAnsi="Times" w:cs="Calibri"/>
        </w:rPr>
      </w:pPr>
      <w:r w:rsidRPr="00CB7A91">
        <w:rPr>
          <w:rFonts w:ascii="Times" w:eastAsia="Calibri" w:hAnsi="Times" w:cs="Calibri"/>
        </w:rPr>
        <w:t xml:space="preserve">The position is open until filled. Review of applications will begin </w:t>
      </w:r>
      <w:r>
        <w:rPr>
          <w:rFonts w:ascii="Times" w:eastAsia="Calibri" w:hAnsi="Times" w:cs="Calibri"/>
        </w:rPr>
        <w:t>October 2</w:t>
      </w:r>
      <w:r w:rsidR="008C772E">
        <w:rPr>
          <w:rFonts w:ascii="Times" w:eastAsia="Calibri" w:hAnsi="Times" w:cs="Calibri"/>
        </w:rPr>
        <w:t>1</w:t>
      </w:r>
      <w:r w:rsidR="008C772E" w:rsidRPr="008C772E">
        <w:rPr>
          <w:rFonts w:ascii="Times" w:eastAsia="Calibri" w:hAnsi="Times" w:cs="Calibri"/>
          <w:vertAlign w:val="superscript"/>
        </w:rPr>
        <w:t>st</w:t>
      </w:r>
      <w:r w:rsidR="008C772E">
        <w:rPr>
          <w:rFonts w:ascii="Times" w:eastAsia="Calibri" w:hAnsi="Times" w:cs="Calibri"/>
        </w:rPr>
        <w:t>, 2024</w:t>
      </w:r>
      <w:r>
        <w:rPr>
          <w:rFonts w:ascii="Times" w:eastAsia="Calibri" w:hAnsi="Times" w:cs="Calibri"/>
        </w:rPr>
        <w:t>.</w:t>
      </w:r>
      <w:r w:rsidRPr="00CB7A91">
        <w:rPr>
          <w:rFonts w:ascii="Times" w:eastAsia="Calibri" w:hAnsi="Times" w:cs="Calibri"/>
        </w:rPr>
        <w:t xml:space="preserve"> For full consideration, please submit your completed application with the required materials no later than </w:t>
      </w:r>
      <w:r>
        <w:rPr>
          <w:rFonts w:ascii="Times" w:eastAsia="Calibri" w:hAnsi="Times" w:cs="Calibri"/>
        </w:rPr>
        <w:t>October 20</w:t>
      </w:r>
      <w:r w:rsidR="0055537F">
        <w:rPr>
          <w:rFonts w:ascii="Times" w:eastAsia="Calibri" w:hAnsi="Times" w:cs="Calibri"/>
          <w:vertAlign w:val="superscript"/>
        </w:rPr>
        <w:t xml:space="preserve">th, </w:t>
      </w:r>
      <w:r w:rsidR="0055537F">
        <w:rPr>
          <w:rFonts w:ascii="Times" w:eastAsia="Calibri" w:hAnsi="Times" w:cs="Calibri"/>
        </w:rPr>
        <w:t>2024:</w:t>
      </w:r>
    </w:p>
    <w:p w14:paraId="7FFA11BC" w14:textId="77777777" w:rsidR="008F2E63" w:rsidRPr="00CB7A91" w:rsidRDefault="008F2E63" w:rsidP="00C32B73">
      <w:pPr>
        <w:pStyle w:val="Normal0"/>
        <w:numPr>
          <w:ilvl w:val="0"/>
          <w:numId w:val="3"/>
        </w:numPr>
        <w:jc w:val="both"/>
        <w:rPr>
          <w:rFonts w:ascii="Times" w:eastAsia="Calibri" w:hAnsi="Times" w:cs="Calibri"/>
        </w:rPr>
      </w:pPr>
      <w:r w:rsidRPr="00CB7A91">
        <w:rPr>
          <w:rFonts w:ascii="Times" w:eastAsia="Calibri" w:hAnsi="Times" w:cs="Calibri"/>
        </w:rPr>
        <w:t>Current Curriculum Vitae with contact information</w:t>
      </w:r>
    </w:p>
    <w:p w14:paraId="37874D96" w14:textId="77777777" w:rsidR="008F2E63" w:rsidRPr="00CB7A91" w:rsidRDefault="008F2E63" w:rsidP="00C32B73">
      <w:pPr>
        <w:pStyle w:val="Normal0"/>
        <w:numPr>
          <w:ilvl w:val="0"/>
          <w:numId w:val="3"/>
        </w:numPr>
        <w:jc w:val="both"/>
        <w:rPr>
          <w:rFonts w:ascii="Times" w:eastAsia="Calibri" w:hAnsi="Times" w:cs="Calibri"/>
        </w:rPr>
      </w:pPr>
      <w:r w:rsidRPr="00CB7A91">
        <w:rPr>
          <w:rFonts w:ascii="Times" w:eastAsia="Calibri" w:hAnsi="Times" w:cs="Calibri"/>
        </w:rPr>
        <w:t xml:space="preserve">Cover </w:t>
      </w:r>
      <w:proofErr w:type="gramStart"/>
      <w:r w:rsidRPr="00CB7A91">
        <w:rPr>
          <w:rFonts w:ascii="Times" w:eastAsia="Calibri" w:hAnsi="Times" w:cs="Calibri"/>
        </w:rPr>
        <w:t>letter</w:t>
      </w:r>
      <w:proofErr w:type="gramEnd"/>
    </w:p>
    <w:p w14:paraId="5CB849BC" w14:textId="77777777" w:rsidR="008F2E63" w:rsidRPr="00CB7A91" w:rsidRDefault="008F2E63" w:rsidP="00C32B73">
      <w:pPr>
        <w:pStyle w:val="Normal0"/>
        <w:numPr>
          <w:ilvl w:val="0"/>
          <w:numId w:val="3"/>
        </w:numPr>
        <w:jc w:val="both"/>
        <w:rPr>
          <w:rFonts w:ascii="Times" w:eastAsia="Calibri" w:hAnsi="Times" w:cs="Calibri"/>
          <w:b/>
        </w:rPr>
      </w:pPr>
      <w:r w:rsidRPr="00CB7A91">
        <w:rPr>
          <w:rFonts w:ascii="Times" w:eastAsia="Calibri" w:hAnsi="Times" w:cs="Calibri"/>
        </w:rPr>
        <w:t>List of 3 references with contact information</w:t>
      </w:r>
      <w:r w:rsidRPr="00CB7A91">
        <w:rPr>
          <w:rFonts w:ascii="Times" w:eastAsia="Calibri" w:hAnsi="Times" w:cs="Calibri"/>
          <w:b/>
        </w:rPr>
        <w:t>*</w:t>
      </w:r>
    </w:p>
    <w:p w14:paraId="24F18DC3" w14:textId="77777777" w:rsidR="008F2E63" w:rsidRPr="00CB7A91" w:rsidRDefault="008F2E63" w:rsidP="00C32B73">
      <w:pPr>
        <w:pStyle w:val="Normal0"/>
        <w:numPr>
          <w:ilvl w:val="0"/>
          <w:numId w:val="3"/>
        </w:numPr>
        <w:jc w:val="both"/>
        <w:rPr>
          <w:rFonts w:ascii="Times" w:eastAsia="Calibri" w:hAnsi="Times" w:cs="Calibri"/>
        </w:rPr>
      </w:pPr>
      <w:r w:rsidRPr="00CB7A91">
        <w:rPr>
          <w:rFonts w:ascii="Times" w:eastAsia="Calibri" w:hAnsi="Times" w:cs="Calibri"/>
        </w:rPr>
        <w:t>Unofficial transcripts (an official transcript will be required for the finalist) *</w:t>
      </w:r>
      <w:r w:rsidRPr="00CB7A91">
        <w:rPr>
          <w:rFonts w:ascii="Times" w:eastAsia="Calibri" w:hAnsi="Times" w:cs="Calibri"/>
          <w:b/>
          <w:bCs/>
        </w:rPr>
        <w:t>*</w:t>
      </w:r>
    </w:p>
    <w:p w14:paraId="61D82ADC" w14:textId="77777777" w:rsidR="008F2E63" w:rsidRPr="00CB7A91" w:rsidRDefault="008F2E63" w:rsidP="00C32B73">
      <w:pPr>
        <w:pStyle w:val="Normal0"/>
        <w:numPr>
          <w:ilvl w:val="0"/>
          <w:numId w:val="3"/>
        </w:numPr>
        <w:jc w:val="both"/>
        <w:rPr>
          <w:rFonts w:ascii="Times" w:eastAsia="Calibri" w:hAnsi="Times" w:cs="Calibri"/>
        </w:rPr>
      </w:pPr>
      <w:r w:rsidRPr="00CB7A91">
        <w:rPr>
          <w:rFonts w:ascii="Times" w:eastAsia="Calibri" w:hAnsi="Times" w:cs="Calibri"/>
        </w:rPr>
        <w:t>A Statement on Teaching (1-2 page, single spaced)</w:t>
      </w:r>
    </w:p>
    <w:p w14:paraId="3CF11C87" w14:textId="77777777" w:rsidR="008F2E63" w:rsidRPr="00CB7A91" w:rsidRDefault="008F2E63" w:rsidP="00C32B73">
      <w:pPr>
        <w:pStyle w:val="Normal0"/>
        <w:numPr>
          <w:ilvl w:val="0"/>
          <w:numId w:val="3"/>
        </w:numPr>
        <w:jc w:val="both"/>
        <w:rPr>
          <w:rFonts w:ascii="Times" w:eastAsia="Calibri" w:hAnsi="Times" w:cs="Calibri"/>
        </w:rPr>
      </w:pPr>
      <w:r w:rsidRPr="00CB7A91">
        <w:rPr>
          <w:rFonts w:ascii="Times" w:eastAsia="Calibri" w:hAnsi="Times" w:cs="Calibri"/>
        </w:rPr>
        <w:t>A Statement on Research (1-2 page, single spaced)</w:t>
      </w:r>
    </w:p>
    <w:p w14:paraId="08E04262" w14:textId="77777777" w:rsidR="008F2E63" w:rsidRPr="00CB7A91" w:rsidRDefault="008F2E63" w:rsidP="00C32B73">
      <w:pPr>
        <w:pStyle w:val="Normal0"/>
        <w:numPr>
          <w:ilvl w:val="0"/>
          <w:numId w:val="3"/>
        </w:numPr>
        <w:jc w:val="both"/>
        <w:rPr>
          <w:rFonts w:ascii="Times" w:eastAsia="Calibri" w:hAnsi="Times" w:cs="Calibri"/>
        </w:rPr>
      </w:pPr>
      <w:r w:rsidRPr="00CB7A91">
        <w:rPr>
          <w:rFonts w:ascii="Times" w:eastAsia="Calibri" w:hAnsi="Times" w:cs="Calibri"/>
        </w:rPr>
        <w:t>A Statement on Diversity, Equity, and Inclusion (1-2 page, single spaced)</w:t>
      </w:r>
    </w:p>
    <w:p w14:paraId="1E5F6D30" w14:textId="77777777" w:rsidR="008F2E63" w:rsidRPr="00CB7A91" w:rsidRDefault="008F2E63" w:rsidP="00C32B73">
      <w:pPr>
        <w:pStyle w:val="Normal0"/>
        <w:numPr>
          <w:ilvl w:val="0"/>
          <w:numId w:val="3"/>
        </w:numPr>
        <w:jc w:val="both"/>
        <w:rPr>
          <w:rFonts w:ascii="Times" w:eastAsia="Calibri" w:hAnsi="Times" w:cs="Calibri"/>
        </w:rPr>
      </w:pPr>
      <w:r w:rsidRPr="00CB7A91">
        <w:rPr>
          <w:rFonts w:ascii="Times" w:eastAsia="Calibri" w:hAnsi="Times" w:cs="Calibri"/>
        </w:rPr>
        <w:t>Sample Publications or Evidence of Creative/Scholarly Activity (if available)</w:t>
      </w:r>
    </w:p>
    <w:p w14:paraId="4DEC9E22" w14:textId="77777777" w:rsidR="008F2E63" w:rsidRPr="00CB7A91" w:rsidRDefault="008F2E63" w:rsidP="00C32B73">
      <w:pPr>
        <w:pStyle w:val="Normal0"/>
        <w:numPr>
          <w:ilvl w:val="0"/>
          <w:numId w:val="3"/>
        </w:numPr>
        <w:jc w:val="both"/>
        <w:rPr>
          <w:rFonts w:ascii="Times" w:eastAsia="Calibri" w:hAnsi="Times" w:cs="Calibri"/>
        </w:rPr>
      </w:pPr>
      <w:r w:rsidRPr="00CB7A91">
        <w:rPr>
          <w:rFonts w:ascii="Times" w:eastAsia="Calibri" w:hAnsi="Times" w:cs="Calibri"/>
        </w:rPr>
        <w:t xml:space="preserve">Teaching Evaluations (if available) </w:t>
      </w:r>
    </w:p>
    <w:p w14:paraId="097B5413" w14:textId="77777777" w:rsidR="008F2E63" w:rsidRDefault="008F2E63" w:rsidP="00C32B73">
      <w:pPr>
        <w:pStyle w:val="Normal0"/>
        <w:jc w:val="both"/>
        <w:rPr>
          <w:rFonts w:ascii="Times" w:eastAsia="Calibri" w:hAnsi="Times" w:cs="Calibri"/>
          <w:b/>
        </w:rPr>
      </w:pPr>
    </w:p>
    <w:p w14:paraId="160E99A2" w14:textId="77777777" w:rsidR="003B5720" w:rsidRDefault="003B5720" w:rsidP="00C32B73">
      <w:pPr>
        <w:pStyle w:val="Normal0"/>
        <w:jc w:val="both"/>
        <w:rPr>
          <w:rFonts w:ascii="Times" w:eastAsia="Calibri" w:hAnsi="Times" w:cs="Calibri"/>
          <w:b/>
        </w:rPr>
      </w:pPr>
    </w:p>
    <w:p w14:paraId="368983D1" w14:textId="77777777" w:rsidR="00B36F21" w:rsidRPr="000F4B40" w:rsidRDefault="00B36F21" w:rsidP="00B36F21">
      <w:pPr>
        <w:jc w:val="both"/>
        <w:rPr>
          <w:i/>
          <w:iCs/>
        </w:rPr>
      </w:pPr>
      <w:r w:rsidRPr="000F4B4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3089EE58" w14:textId="77777777" w:rsidR="00B36F21" w:rsidRPr="00CB7A91" w:rsidRDefault="00B36F21" w:rsidP="00C32B73">
      <w:pPr>
        <w:pStyle w:val="Normal0"/>
        <w:jc w:val="both"/>
        <w:rPr>
          <w:rFonts w:ascii="Times" w:eastAsia="Calibri" w:hAnsi="Times" w:cs="Calibri"/>
          <w:b/>
        </w:rPr>
      </w:pPr>
    </w:p>
    <w:p w14:paraId="5B550896" w14:textId="2898A930" w:rsidR="008F2E63" w:rsidRPr="00CB7A91" w:rsidRDefault="008F2E63" w:rsidP="0037791A">
      <w:pPr>
        <w:pStyle w:val="Normal0"/>
        <w:pBdr>
          <w:top w:val="nil"/>
          <w:left w:val="nil"/>
          <w:bottom w:val="nil"/>
          <w:right w:val="nil"/>
          <w:between w:val="nil"/>
        </w:pBdr>
        <w:jc w:val="both"/>
        <w:rPr>
          <w:rFonts w:ascii="Times" w:eastAsia="Calibri" w:hAnsi="Times" w:cs="Calibri"/>
          <w:i/>
        </w:rPr>
      </w:pPr>
      <w:r w:rsidRPr="00CB7A91">
        <w:rPr>
          <w:rFonts w:ascii="Times" w:eastAsia="Calibri" w:hAnsi="Times" w:cs="Calibri"/>
          <w:i/>
        </w:rPr>
        <w:t>*</w:t>
      </w:r>
      <w:r w:rsidR="00B36F21">
        <w:rPr>
          <w:rFonts w:ascii="Times" w:eastAsia="Calibri" w:hAnsi="Times" w:cs="Calibri"/>
          <w:i/>
        </w:rPr>
        <w:t>*</w:t>
      </w:r>
      <w:r w:rsidRPr="00CB7A91">
        <w:rPr>
          <w:rFonts w:ascii="Times" w:eastAsia="Calibri" w:hAnsi="Times" w:cs="Calibri"/>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6837385C" w14:textId="77777777" w:rsidR="008F2E63" w:rsidRPr="00CB7A91" w:rsidRDefault="008F2E63" w:rsidP="00C32B73">
      <w:pPr>
        <w:pStyle w:val="Normal0"/>
        <w:jc w:val="both"/>
        <w:rPr>
          <w:rFonts w:ascii="Times" w:eastAsia="Calibri" w:hAnsi="Times" w:cs="Calibri"/>
        </w:rPr>
      </w:pPr>
    </w:p>
    <w:p w14:paraId="297A0168" w14:textId="039F6A5C" w:rsidR="008F2E63" w:rsidRPr="00CB7A91" w:rsidRDefault="008F2E63" w:rsidP="00C32B73">
      <w:pPr>
        <w:pStyle w:val="Normal0"/>
        <w:jc w:val="both"/>
        <w:rPr>
          <w:rFonts w:ascii="Times" w:eastAsia="Calibri" w:hAnsi="Times" w:cs="Calibri"/>
        </w:rPr>
      </w:pPr>
      <w:r w:rsidRPr="00CB7A91">
        <w:rPr>
          <w:rFonts w:ascii="Times" w:eastAsia="Calibri" w:hAnsi="Times" w:cs="Calibri"/>
        </w:rPr>
        <w:t>**</w:t>
      </w:r>
      <w:r w:rsidR="00B36F21">
        <w:rPr>
          <w:rFonts w:ascii="Times" w:eastAsia="Calibri" w:hAnsi="Times" w:cs="Calibri"/>
        </w:rPr>
        <w:t>*</w:t>
      </w:r>
      <w:r w:rsidRPr="00CB7A91">
        <w:rPr>
          <w:rFonts w:ascii="Times" w:eastAsia="Calibri" w:hAnsi="Times" w:cs="Calibri"/>
        </w:rPr>
        <w:t>For finalist with international transcripts, a United States Equivalency certification will be required.</w:t>
      </w:r>
    </w:p>
    <w:p w14:paraId="4894C068" w14:textId="77777777" w:rsidR="008F2E63" w:rsidRPr="00CB7A91" w:rsidRDefault="008F2E63" w:rsidP="00C32B73">
      <w:pPr>
        <w:pStyle w:val="Normal0"/>
        <w:jc w:val="both"/>
        <w:rPr>
          <w:rFonts w:ascii="Times" w:eastAsia="Calibri" w:hAnsi="Times" w:cs="Calibri"/>
          <w:i/>
        </w:rPr>
      </w:pPr>
    </w:p>
    <w:p w14:paraId="0DA63684" w14:textId="77777777" w:rsidR="008F2E63" w:rsidRPr="00CB7A91" w:rsidRDefault="008F2E63" w:rsidP="00C32B73">
      <w:pPr>
        <w:pStyle w:val="Normal0"/>
        <w:jc w:val="both"/>
        <w:rPr>
          <w:rFonts w:ascii="Times" w:eastAsia="Calibri" w:hAnsi="Times" w:cs="Calibri"/>
          <w:i/>
          <w:iCs/>
        </w:rPr>
      </w:pPr>
      <w:r w:rsidRPr="00CB7A91">
        <w:rPr>
          <w:rFonts w:ascii="Times" w:eastAsia="Calibri" w:hAnsi="Times" w:cs="Calibri"/>
          <w:i/>
          <w:iCs/>
        </w:rPr>
        <w:t xml:space="preserve">A United States (US) Equivalency certification is required for earned/awarded/conferred foreign terminal degrees, which is from a foreign Academic Institution for foreign studies. The US Equivalency </w:t>
      </w:r>
      <w:r w:rsidRPr="00CB7A91">
        <w:rPr>
          <w:rFonts w:ascii="Times" w:eastAsia="Calibri" w:hAnsi="Times" w:cs="Calibri"/>
          <w:i/>
          <w:iCs/>
        </w:rPr>
        <w:lastRenderedPageBreak/>
        <w:t xml:space="preserve">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 Doctor of Philosophy). The certification can be emailed to </w:t>
      </w:r>
      <w:hyperlink r:id="rId11">
        <w:r w:rsidRPr="00CB7A91">
          <w:rPr>
            <w:rFonts w:ascii="Times" w:eastAsia="Calibri" w:hAnsi="Times" w:cs="Calibri"/>
            <w:i/>
            <w:iCs/>
            <w:u w:val="single"/>
          </w:rPr>
          <w:t>facultyaffairs@csudh.edu</w:t>
        </w:r>
      </w:hyperlink>
      <w:r w:rsidRPr="00CB7A91">
        <w:rPr>
          <w:rFonts w:ascii="Times" w:eastAsia="Calibri" w:hAnsi="Times" w:cs="Calibri"/>
          <w:i/>
          <w:iCs/>
        </w:rPr>
        <w:t xml:space="preserve"> or mailed directly to the office of Faculty Affairs and Development, 1000 East Victoria Street, WH-368, Carson, CA 90747.</w:t>
      </w:r>
    </w:p>
    <w:p w14:paraId="6A1B529B" w14:textId="77777777" w:rsidR="008F2E63" w:rsidRDefault="008F2E63" w:rsidP="00C32B73">
      <w:pPr>
        <w:pStyle w:val="Normal0"/>
        <w:jc w:val="both"/>
        <w:rPr>
          <w:rFonts w:ascii="Times" w:eastAsia="Calibri" w:hAnsi="Times" w:cs="Calibri"/>
          <w:b/>
        </w:rPr>
      </w:pPr>
    </w:p>
    <w:p w14:paraId="632E268B" w14:textId="77777777" w:rsidR="008F2E63" w:rsidRDefault="008F2E63" w:rsidP="00C32B73">
      <w:pPr>
        <w:pStyle w:val="Normal0"/>
        <w:jc w:val="both"/>
        <w:rPr>
          <w:rFonts w:ascii="Times" w:eastAsia="Calibri" w:hAnsi="Times" w:cs="Calibri"/>
        </w:rPr>
      </w:pPr>
      <w:r w:rsidRPr="00CB7A91">
        <w:rPr>
          <w:rFonts w:ascii="Times" w:eastAsia="Calibri" w:hAnsi="Times" w:cs="Calibri"/>
        </w:rPr>
        <w:t>If you have questions regarding the position, please contact:</w:t>
      </w:r>
    </w:p>
    <w:p w14:paraId="52A5EF80" w14:textId="77777777" w:rsidR="00C32B73" w:rsidRPr="00CB7A91" w:rsidRDefault="00C32B73" w:rsidP="00C32B73">
      <w:pPr>
        <w:pStyle w:val="Normal0"/>
        <w:jc w:val="both"/>
        <w:rPr>
          <w:rFonts w:ascii="Times" w:eastAsia="Calibri" w:hAnsi="Times" w:cs="Calibri"/>
        </w:rPr>
      </w:pPr>
    </w:p>
    <w:p w14:paraId="7C897DF1" w14:textId="5D6DC655" w:rsidR="008F2E63" w:rsidRPr="00CB7A91" w:rsidRDefault="008F2E63" w:rsidP="00C32B73">
      <w:pPr>
        <w:pStyle w:val="Normal0"/>
        <w:jc w:val="both"/>
        <w:rPr>
          <w:rFonts w:ascii="Times" w:hAnsi="Times"/>
        </w:rPr>
      </w:pPr>
      <w:r w:rsidRPr="00CB7A91">
        <w:rPr>
          <w:rFonts w:ascii="Times" w:hAnsi="Times"/>
        </w:rPr>
        <w:t xml:space="preserve">Dr. Mike Karlin, </w:t>
      </w:r>
      <w:r w:rsidR="00C32B73">
        <w:rPr>
          <w:rFonts w:ascii="Times" w:hAnsi="Times"/>
        </w:rPr>
        <w:t>Seach Committee Chair</w:t>
      </w:r>
    </w:p>
    <w:p w14:paraId="41B18E2C" w14:textId="77777777" w:rsidR="008F2E63" w:rsidRPr="00CB7A91" w:rsidRDefault="00000000" w:rsidP="00C32B73">
      <w:pPr>
        <w:pStyle w:val="Normal0"/>
        <w:jc w:val="both"/>
        <w:rPr>
          <w:rFonts w:ascii="Times" w:eastAsia="Calibri" w:hAnsi="Times" w:cs="Calibri"/>
        </w:rPr>
      </w:pPr>
      <w:hyperlink r:id="rId12" w:history="1">
        <w:r w:rsidR="008F2E63" w:rsidRPr="00CB7A91">
          <w:rPr>
            <w:rStyle w:val="Hyperlink"/>
            <w:rFonts w:ascii="Times" w:eastAsia="Calibri" w:hAnsi="Times" w:cs="Calibri"/>
          </w:rPr>
          <w:t>mkarlin@csudh.edu</w:t>
        </w:r>
      </w:hyperlink>
    </w:p>
    <w:p w14:paraId="53A7FF21" w14:textId="77777777" w:rsidR="008F2E63" w:rsidRPr="00CB7A91" w:rsidRDefault="008F2E63" w:rsidP="00C32B73">
      <w:pPr>
        <w:pStyle w:val="Normal0"/>
        <w:jc w:val="both"/>
        <w:rPr>
          <w:rFonts w:ascii="Times" w:eastAsia="Calibri" w:hAnsi="Times" w:cs="Calibri"/>
        </w:rPr>
      </w:pPr>
      <w:r w:rsidRPr="00CB7A91">
        <w:rPr>
          <w:rFonts w:ascii="Times" w:eastAsia="Calibri" w:hAnsi="Times" w:cs="Calibri"/>
        </w:rPr>
        <w:t>CSU, Dominguez Hills</w:t>
      </w:r>
    </w:p>
    <w:p w14:paraId="6EF38A53" w14:textId="77777777" w:rsidR="008F2E63" w:rsidRPr="00CB7A91" w:rsidRDefault="008F2E63" w:rsidP="00C32B73">
      <w:pPr>
        <w:pStyle w:val="Normal0"/>
        <w:jc w:val="both"/>
        <w:rPr>
          <w:rFonts w:ascii="Times" w:eastAsia="Calibri" w:hAnsi="Times" w:cs="Calibri"/>
        </w:rPr>
      </w:pPr>
      <w:r w:rsidRPr="00CB7A91">
        <w:rPr>
          <w:rFonts w:ascii="Times" w:eastAsia="Calibri" w:hAnsi="Times" w:cs="Calibri"/>
        </w:rPr>
        <w:t>1000 East Victoria Street</w:t>
      </w:r>
    </w:p>
    <w:p w14:paraId="100E7D3A" w14:textId="77777777" w:rsidR="008F2E63" w:rsidRPr="00CB7A91" w:rsidRDefault="008F2E63" w:rsidP="00C32B73">
      <w:pPr>
        <w:pStyle w:val="Normal0"/>
        <w:jc w:val="both"/>
        <w:rPr>
          <w:rFonts w:ascii="Times" w:eastAsia="Calibri" w:hAnsi="Times" w:cs="Calibri"/>
        </w:rPr>
      </w:pPr>
      <w:r w:rsidRPr="00CB7A91">
        <w:rPr>
          <w:rFonts w:ascii="Times" w:eastAsia="Calibri" w:hAnsi="Times" w:cs="Calibri"/>
        </w:rPr>
        <w:t>Carson, CA  90747</w:t>
      </w:r>
    </w:p>
    <w:p w14:paraId="15C5DFFA" w14:textId="3A044017" w:rsidR="008F2E63" w:rsidRPr="008F2E63" w:rsidRDefault="008F2E63" w:rsidP="00C32B73">
      <w:pPr>
        <w:pStyle w:val="Normal0"/>
        <w:jc w:val="both"/>
        <w:rPr>
          <w:rFonts w:ascii="Times" w:eastAsia="Calibri" w:hAnsi="Times" w:cs="Calibri"/>
        </w:rPr>
      </w:pPr>
    </w:p>
    <w:p w14:paraId="7298037C" w14:textId="77777777" w:rsidR="008F2E63" w:rsidRDefault="008F2E63" w:rsidP="00C32B73">
      <w:pPr>
        <w:pStyle w:val="Normal0"/>
        <w:jc w:val="both"/>
        <w:rPr>
          <w:rFonts w:ascii="Times" w:eastAsia="Calibri" w:hAnsi="Times" w:cs="Calibri"/>
          <w:b/>
        </w:rPr>
      </w:pPr>
    </w:p>
    <w:p w14:paraId="7DF9A963" w14:textId="0C1A9377" w:rsidR="008F2E63" w:rsidRPr="00CB7A91" w:rsidRDefault="008F2E63" w:rsidP="00C32B73">
      <w:pPr>
        <w:pStyle w:val="Normal0"/>
        <w:jc w:val="both"/>
        <w:rPr>
          <w:rFonts w:ascii="Times" w:eastAsia="Calibri" w:hAnsi="Times" w:cs="Calibri"/>
          <w:b/>
        </w:rPr>
      </w:pPr>
      <w:r w:rsidRPr="00CB7A91">
        <w:rPr>
          <w:rFonts w:ascii="Times" w:eastAsia="Calibri" w:hAnsi="Times" w:cs="Calibri"/>
          <w:b/>
        </w:rPr>
        <w:t>Liberal Studies, College of Education</w:t>
      </w:r>
    </w:p>
    <w:p w14:paraId="6748D7BE" w14:textId="77777777" w:rsidR="008F2E63" w:rsidRPr="00CB7A91" w:rsidRDefault="008F2E63" w:rsidP="00C32B73">
      <w:pPr>
        <w:pStyle w:val="Normal0"/>
        <w:jc w:val="both"/>
        <w:rPr>
          <w:rFonts w:ascii="Times" w:eastAsia="Calibri" w:hAnsi="Times" w:cs="Calibri"/>
        </w:rPr>
      </w:pPr>
      <w:r w:rsidRPr="00CB7A91">
        <w:rPr>
          <w:rFonts w:ascii="Times" w:eastAsia="Calibri" w:hAnsi="Times" w:cs="Calibri"/>
        </w:rPr>
        <w:t>Liberal Studies is an interdisciplinary major in the College of Education leading to a Bachelor of Arts and is a California Commission on Teacher Credentialing (CTC) approved Elementary Subject Matter Program. The major is designed to provide a broad undergraduate liberal arts education, as well as elementary subject matter content to students interested in teaching elementary school or special education. The College is recognized for preparing teachers, administrators, counselors, and other specialists who work effectively with a variety of learners from diverse backgrounds, especially those living in poverty. We are accredited by the California Commission on Teacher Credentialing and have a dynamic faculty with a longstanding commitment to providing excellent preparation for urban school educators in the Los Angeles region.</w:t>
      </w:r>
    </w:p>
    <w:p w14:paraId="70898AEF" w14:textId="77777777" w:rsidR="008F2E63" w:rsidRPr="00CB7A91" w:rsidRDefault="008F2E63" w:rsidP="00C32B73">
      <w:pPr>
        <w:pStyle w:val="Normal0"/>
        <w:jc w:val="both"/>
        <w:rPr>
          <w:rFonts w:ascii="Times" w:eastAsia="Calibri" w:hAnsi="Times" w:cs="Calibri"/>
        </w:rPr>
      </w:pPr>
    </w:p>
    <w:p w14:paraId="67A3D6C7" w14:textId="77777777" w:rsidR="008F2E63" w:rsidRPr="005A3EE0" w:rsidRDefault="008F2E63" w:rsidP="00C32B73">
      <w:pPr>
        <w:pStyle w:val="Normal0"/>
        <w:jc w:val="both"/>
        <w:rPr>
          <w:rFonts w:ascii="Times" w:eastAsia="Calibri" w:hAnsi="Times" w:cs="Calibri"/>
          <w:b/>
          <w:bCs/>
          <w:i/>
          <w:iCs/>
        </w:rPr>
      </w:pPr>
      <w:r w:rsidRPr="005A3EE0">
        <w:rPr>
          <w:rFonts w:ascii="Times" w:eastAsia="Calibri" w:hAnsi="Times" w:cs="Calibri"/>
          <w:b/>
          <w:bCs/>
          <w:i/>
          <w:iCs/>
        </w:rPr>
        <w:t>Our Vision</w:t>
      </w:r>
    </w:p>
    <w:p w14:paraId="13737620" w14:textId="77777777" w:rsidR="008F2E63" w:rsidRPr="00CB7A91" w:rsidRDefault="008F2E63" w:rsidP="00C32B73">
      <w:pPr>
        <w:pStyle w:val="Normal0"/>
        <w:jc w:val="both"/>
        <w:rPr>
          <w:rFonts w:ascii="Times" w:eastAsia="Calibri" w:hAnsi="Times" w:cs="Calibri"/>
        </w:rPr>
      </w:pPr>
      <w:r w:rsidRPr="00CB7A91">
        <w:rPr>
          <w:rFonts w:ascii="Times" w:eastAsia="Calibri" w:hAnsi="Times" w:cs="Calibri"/>
        </w:rPr>
        <w:t>Grounded in principles of justice, equity, and critical consciousness, we are committed to reflective, responsive, and purposeful praxis in teaching, scholarship, and leadership. Alongside the communities we serve, we prepare critical educators to co-create and enact transformative change.</w:t>
      </w:r>
    </w:p>
    <w:p w14:paraId="4F875755" w14:textId="77777777" w:rsidR="008F2E63" w:rsidRPr="00CB7A91" w:rsidRDefault="008F2E63" w:rsidP="00C32B73">
      <w:pPr>
        <w:pStyle w:val="Normal0"/>
        <w:jc w:val="both"/>
        <w:rPr>
          <w:rFonts w:ascii="Times" w:eastAsia="Calibri" w:hAnsi="Times" w:cs="Calibri"/>
        </w:rPr>
      </w:pPr>
    </w:p>
    <w:p w14:paraId="162E2A14" w14:textId="77777777" w:rsidR="008F2E63" w:rsidRPr="005A3EE0" w:rsidRDefault="008F2E63" w:rsidP="00C32B73">
      <w:pPr>
        <w:pStyle w:val="Normal0"/>
        <w:jc w:val="both"/>
        <w:rPr>
          <w:rFonts w:ascii="Times" w:eastAsia="Calibri" w:hAnsi="Times" w:cs="Calibri"/>
          <w:b/>
          <w:bCs/>
          <w:i/>
          <w:iCs/>
        </w:rPr>
      </w:pPr>
      <w:r w:rsidRPr="005A3EE0">
        <w:rPr>
          <w:rFonts w:ascii="Times" w:eastAsia="Calibri" w:hAnsi="Times" w:cs="Calibri"/>
          <w:b/>
          <w:bCs/>
          <w:i/>
          <w:iCs/>
        </w:rPr>
        <w:t>Our Mission</w:t>
      </w:r>
    </w:p>
    <w:p w14:paraId="0410FEB6" w14:textId="77777777" w:rsidR="008F2E63" w:rsidRPr="00CB7A91" w:rsidRDefault="008F2E63" w:rsidP="00C32B73">
      <w:pPr>
        <w:pStyle w:val="Normal0"/>
        <w:jc w:val="both"/>
        <w:rPr>
          <w:rFonts w:ascii="Times" w:eastAsia="Calibri" w:hAnsi="Times" w:cs="Calibri"/>
        </w:rPr>
      </w:pPr>
      <w:r w:rsidRPr="00CB7A91">
        <w:rPr>
          <w:rFonts w:ascii="Times" w:eastAsia="Calibri" w:hAnsi="Times" w:cs="Calibri"/>
        </w:rPr>
        <w:t>Through self-examination, collective learning, and research, we construct brave spaces that foster the holistic development of educators. Together, we challenge and dismantle systems of power and privilege in institutions of education. We re-imagine equitable, responsive, and just learning experiences for all learners, especially those from minoritized groups within our college and in our local schools. We are committed to advancing the following:</w:t>
      </w:r>
    </w:p>
    <w:p w14:paraId="1B083D7F" w14:textId="77777777" w:rsidR="008F2E63" w:rsidRPr="00CB7A91" w:rsidRDefault="008F2E63" w:rsidP="00C32B73">
      <w:pPr>
        <w:pStyle w:val="Normal0"/>
        <w:numPr>
          <w:ilvl w:val="0"/>
          <w:numId w:val="4"/>
        </w:numPr>
        <w:jc w:val="both"/>
        <w:rPr>
          <w:rFonts w:ascii="Times" w:eastAsia="Calibri" w:hAnsi="Times" w:cs="Calibri"/>
        </w:rPr>
      </w:pPr>
      <w:r w:rsidRPr="00CB7A91">
        <w:rPr>
          <w:rFonts w:ascii="Times" w:eastAsia="Calibri" w:hAnsi="Times" w:cs="Calibri"/>
        </w:rPr>
        <w:t>a justice-focused agenda</w:t>
      </w:r>
    </w:p>
    <w:p w14:paraId="262BFF83" w14:textId="77777777" w:rsidR="008F2E63" w:rsidRPr="00CB7A91" w:rsidRDefault="008F2E63" w:rsidP="00C32B73">
      <w:pPr>
        <w:pStyle w:val="Normal0"/>
        <w:numPr>
          <w:ilvl w:val="0"/>
          <w:numId w:val="4"/>
        </w:numPr>
        <w:jc w:val="both"/>
        <w:rPr>
          <w:rFonts w:ascii="Times" w:eastAsia="Calibri" w:hAnsi="Times" w:cs="Calibri"/>
        </w:rPr>
      </w:pPr>
      <w:r w:rsidRPr="00CB7A91">
        <w:rPr>
          <w:rFonts w:ascii="Times" w:eastAsia="Calibri" w:hAnsi="Times" w:cs="Calibri"/>
        </w:rPr>
        <w:t>the pursuit of equity</w:t>
      </w:r>
    </w:p>
    <w:p w14:paraId="00F61E48" w14:textId="77777777" w:rsidR="008F2E63" w:rsidRPr="00CB7A91" w:rsidRDefault="008F2E63" w:rsidP="00C32B73">
      <w:pPr>
        <w:pStyle w:val="Normal0"/>
        <w:numPr>
          <w:ilvl w:val="0"/>
          <w:numId w:val="4"/>
        </w:numPr>
        <w:jc w:val="both"/>
        <w:rPr>
          <w:rFonts w:ascii="Times" w:eastAsia="Calibri" w:hAnsi="Times" w:cs="Calibri"/>
        </w:rPr>
      </w:pPr>
      <w:r w:rsidRPr="00CB7A91">
        <w:rPr>
          <w:rFonts w:ascii="Times" w:eastAsia="Calibri" w:hAnsi="Times" w:cs="Calibri"/>
        </w:rPr>
        <w:t>innovation in teaching and learning</w:t>
      </w:r>
    </w:p>
    <w:p w14:paraId="7CF473E3" w14:textId="77777777" w:rsidR="008F2E63" w:rsidRPr="00CB7A91" w:rsidRDefault="008F2E63" w:rsidP="00C32B73">
      <w:pPr>
        <w:pStyle w:val="Normal0"/>
        <w:numPr>
          <w:ilvl w:val="0"/>
          <w:numId w:val="4"/>
        </w:numPr>
        <w:jc w:val="both"/>
        <w:rPr>
          <w:rFonts w:ascii="Times" w:eastAsia="Calibri" w:hAnsi="Times" w:cs="Calibri"/>
        </w:rPr>
      </w:pPr>
      <w:r w:rsidRPr="00CB7A91">
        <w:rPr>
          <w:rFonts w:ascii="Times" w:eastAsia="Calibri" w:hAnsi="Times" w:cs="Calibri"/>
        </w:rPr>
        <w:t>rigorous and responsive research</w:t>
      </w:r>
    </w:p>
    <w:p w14:paraId="490ED376" w14:textId="77777777" w:rsidR="008F2E63" w:rsidRPr="00CB7A91" w:rsidRDefault="008F2E63" w:rsidP="00C32B73">
      <w:pPr>
        <w:pStyle w:val="Normal0"/>
        <w:numPr>
          <w:ilvl w:val="0"/>
          <w:numId w:val="4"/>
        </w:numPr>
        <w:jc w:val="both"/>
        <w:rPr>
          <w:rFonts w:ascii="Times" w:eastAsia="Calibri" w:hAnsi="Times" w:cs="Calibri"/>
        </w:rPr>
      </w:pPr>
      <w:r w:rsidRPr="00CB7A91">
        <w:rPr>
          <w:rFonts w:ascii="Times" w:eastAsia="Calibri" w:hAnsi="Times" w:cs="Calibri"/>
        </w:rPr>
        <w:t>collaboration with professional, local, and global communities, and student-centered partnerships</w:t>
      </w:r>
    </w:p>
    <w:p w14:paraId="58D32EF5" w14:textId="77777777" w:rsidR="008F2E63" w:rsidRPr="00CB7A91" w:rsidRDefault="008F2E63" w:rsidP="00C32B73">
      <w:pPr>
        <w:pStyle w:val="Normal0"/>
        <w:numPr>
          <w:ilvl w:val="0"/>
          <w:numId w:val="4"/>
        </w:numPr>
        <w:jc w:val="both"/>
        <w:rPr>
          <w:rFonts w:ascii="Times" w:eastAsia="Calibri" w:hAnsi="Times" w:cs="Calibri"/>
        </w:rPr>
      </w:pPr>
      <w:r w:rsidRPr="00CB7A91">
        <w:rPr>
          <w:rFonts w:ascii="Times" w:eastAsia="Calibri" w:hAnsi="Times" w:cs="Calibri"/>
        </w:rPr>
        <w:t xml:space="preserve">belief in the limitless potential of our work, each other, and those we </w:t>
      </w:r>
      <w:proofErr w:type="gramStart"/>
      <w:r w:rsidRPr="00CB7A91">
        <w:rPr>
          <w:rFonts w:ascii="Times" w:eastAsia="Calibri" w:hAnsi="Times" w:cs="Calibri"/>
        </w:rPr>
        <w:t>serve</w:t>
      </w:r>
      <w:proofErr w:type="gramEnd"/>
    </w:p>
    <w:p w14:paraId="38BD45B8" w14:textId="77777777" w:rsidR="008F2E63" w:rsidRPr="00CB7A91" w:rsidRDefault="008F2E63" w:rsidP="00C32B73">
      <w:pPr>
        <w:pStyle w:val="Normal0"/>
        <w:jc w:val="both"/>
        <w:rPr>
          <w:rFonts w:ascii="Times" w:eastAsia="Calibri" w:hAnsi="Times" w:cs="Calibri"/>
        </w:rPr>
      </w:pPr>
    </w:p>
    <w:p w14:paraId="50288014" w14:textId="4D2D094E" w:rsidR="008F2E63" w:rsidRPr="00CB7A91" w:rsidRDefault="008F2E63" w:rsidP="00C32B73">
      <w:pPr>
        <w:pStyle w:val="Normal0"/>
        <w:jc w:val="both"/>
        <w:rPr>
          <w:rFonts w:ascii="Times" w:eastAsia="Calibri" w:hAnsi="Times" w:cs="Calibri"/>
        </w:rPr>
      </w:pPr>
      <w:r w:rsidRPr="00CB7A91">
        <w:rPr>
          <w:rFonts w:ascii="Times" w:eastAsia="Calibri" w:hAnsi="Times" w:cs="Calibri"/>
        </w:rPr>
        <w:t xml:space="preserve">For more information: </w:t>
      </w:r>
      <w:r w:rsidR="0037791A">
        <w:rPr>
          <w:rFonts w:ascii="Times" w:eastAsia="Calibri" w:hAnsi="Times" w:cs="Calibri"/>
        </w:rPr>
        <w:t xml:space="preserve"> </w:t>
      </w:r>
      <w:hyperlink r:id="rId13" w:history="1">
        <w:r w:rsidR="0037791A" w:rsidRPr="0037791A">
          <w:rPr>
            <w:rStyle w:val="Hyperlink"/>
            <w:rFonts w:ascii="Times" w:eastAsia="Calibri" w:hAnsi="Times" w:cs="Calibri"/>
          </w:rPr>
          <w:t>Liberal Studies</w:t>
        </w:r>
      </w:hyperlink>
    </w:p>
    <w:p w14:paraId="2AC974C3" w14:textId="77777777" w:rsidR="008F2E63" w:rsidRDefault="008F2E63" w:rsidP="00C32B73">
      <w:pPr>
        <w:pStyle w:val="Normal0"/>
        <w:jc w:val="both"/>
        <w:rPr>
          <w:rFonts w:ascii="Times" w:eastAsia="Calibri" w:hAnsi="Times" w:cs="Calibri"/>
          <w:b/>
        </w:rPr>
      </w:pPr>
    </w:p>
    <w:p w14:paraId="6F463CAB" w14:textId="77777777" w:rsidR="008F2E63" w:rsidRDefault="008F2E63" w:rsidP="00C32B73">
      <w:pPr>
        <w:jc w:val="both"/>
        <w:rPr>
          <w:b/>
        </w:rPr>
      </w:pPr>
      <w:r>
        <w:rPr>
          <w:b/>
        </w:rPr>
        <w:t>Additional Information</w:t>
      </w:r>
    </w:p>
    <w:p w14:paraId="74924BF4" w14:textId="28777EEA" w:rsidR="008F2E63" w:rsidRDefault="008F2E63" w:rsidP="00C32B73">
      <w:pPr>
        <w:jc w:val="both"/>
      </w:pPr>
      <w:r>
        <w:t>The Assistant (Academic Year) classification salary range is $</w:t>
      </w:r>
      <w:r w:rsidR="0037791A">
        <w:t xml:space="preserve">5,925 </w:t>
      </w:r>
      <w:r>
        <w:t>to $</w:t>
      </w:r>
      <w:r w:rsidR="0037791A">
        <w:t xml:space="preserve">12,594 </w:t>
      </w:r>
      <w:r>
        <w:t>per month (12 monthly payments per academic year</w:t>
      </w:r>
      <w:r w:rsidRPr="00B96377">
        <w:t>); The anticipated hiring salary is $</w:t>
      </w:r>
      <w:r w:rsidR="00B96377" w:rsidRPr="00B96377">
        <w:t>7,000</w:t>
      </w:r>
      <w:r w:rsidRPr="00B96377">
        <w:t xml:space="preserve"> to $</w:t>
      </w:r>
      <w:r w:rsidR="00B96377" w:rsidRPr="00B96377">
        <w:t>7</w:t>
      </w:r>
      <w:r w:rsidR="00B96377">
        <w:t>,256</w:t>
      </w:r>
      <w:r>
        <w:t xml:space="preserve">. This position will be commensurate with experience and current CSUDH faculty salaries in the academic </w:t>
      </w:r>
      <w:r>
        <w:lastRenderedPageBreak/>
        <w:t xml:space="preserve">department/discipline. Faculty salaries are subject to budgetary authorization and any California State University System faculty contract increases. Summer research grants, moving expenses, start‐up funds, and a reduced teaching load may be available. </w:t>
      </w:r>
    </w:p>
    <w:p w14:paraId="2B78B5C5" w14:textId="77777777" w:rsidR="008F2E63" w:rsidRDefault="008F2E63" w:rsidP="00C32B73">
      <w:pPr>
        <w:jc w:val="both"/>
      </w:pPr>
    </w:p>
    <w:p w14:paraId="50E21038" w14:textId="77777777" w:rsidR="008F2E63" w:rsidRDefault="008F2E63" w:rsidP="00C32B73">
      <w:pPr>
        <w:jc w:val="both"/>
        <w:rPr>
          <w:b/>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4" w:history="1">
        <w:r>
          <w:rPr>
            <w:rStyle w:val="Hyperlink"/>
          </w:rPr>
          <w:t>https://www.csudh.edu/hr/benefits/</w:t>
        </w:r>
      </w:hyperlink>
      <w:r>
        <w:t>.</w:t>
      </w:r>
    </w:p>
    <w:p w14:paraId="0B952364" w14:textId="77777777" w:rsidR="008F2E63" w:rsidRPr="000F4B40" w:rsidRDefault="008F2E63" w:rsidP="00C32B73">
      <w:pPr>
        <w:jc w:val="both"/>
        <w:rPr>
          <w:b/>
        </w:rPr>
      </w:pPr>
    </w:p>
    <w:p w14:paraId="737B6E25" w14:textId="77777777" w:rsidR="008F2E63" w:rsidRPr="000F4B40" w:rsidRDefault="008F2E63" w:rsidP="00C32B73">
      <w:pPr>
        <w:jc w:val="both"/>
        <w:rPr>
          <w:u w:val="single"/>
        </w:rPr>
      </w:pPr>
      <w:r w:rsidRPr="000F4B40">
        <w:rPr>
          <w:u w:val="single"/>
        </w:rPr>
        <w:t>Background Check</w:t>
      </w:r>
    </w:p>
    <w:p w14:paraId="613D71D5" w14:textId="77777777" w:rsidR="008F2E63" w:rsidRPr="000F4B40" w:rsidRDefault="008F2E63" w:rsidP="0037791A">
      <w:pPr>
        <w:jc w:val="both"/>
      </w:pPr>
      <w:r w:rsidRPr="000F4B4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0D44E3E8" w14:textId="77777777" w:rsidR="008F2E63" w:rsidRPr="000F4B40" w:rsidRDefault="008F2E63" w:rsidP="00C32B73">
      <w:pPr>
        <w:jc w:val="both"/>
        <w:rPr>
          <w:b/>
        </w:rPr>
      </w:pPr>
    </w:p>
    <w:p w14:paraId="26E7E17F" w14:textId="77777777" w:rsidR="008F2E63" w:rsidRPr="000F4B40" w:rsidRDefault="008F2E63" w:rsidP="00C32B73">
      <w:pPr>
        <w:jc w:val="both"/>
        <w:rPr>
          <w:u w:val="single"/>
        </w:rPr>
      </w:pPr>
      <w:r w:rsidRPr="000F4B40">
        <w:rPr>
          <w:u w:val="single"/>
        </w:rPr>
        <w:t>CSU COVID-19 Vaccination Policy</w:t>
      </w:r>
    </w:p>
    <w:p w14:paraId="28C2910A" w14:textId="77777777" w:rsidR="008F2E63" w:rsidRPr="000F4B40" w:rsidRDefault="008F2E63" w:rsidP="00C32B73">
      <w:pPr>
        <w:jc w:val="both"/>
      </w:pPr>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5" w:history="1">
        <w:r w:rsidRPr="000F4B40">
          <w:rPr>
            <w:rStyle w:val="Hyperlink"/>
          </w:rPr>
          <w:t>hrm@csudh.edu</w:t>
        </w:r>
      </w:hyperlink>
      <w:r w:rsidRPr="000F4B40">
        <w:t>.</w:t>
      </w:r>
    </w:p>
    <w:p w14:paraId="4B43068C" w14:textId="77777777" w:rsidR="008F2E63" w:rsidRPr="0027401A" w:rsidRDefault="008F2E63" w:rsidP="00C32B73">
      <w:pPr>
        <w:jc w:val="both"/>
      </w:pPr>
    </w:p>
    <w:p w14:paraId="655F017F" w14:textId="77777777" w:rsidR="008F2E63" w:rsidRPr="0027401A" w:rsidRDefault="008F2E63" w:rsidP="00C32B73">
      <w:pPr>
        <w:jc w:val="both"/>
        <w:rPr>
          <w:bCs/>
          <w:u w:val="single"/>
        </w:rPr>
      </w:pPr>
      <w:r w:rsidRPr="0027401A">
        <w:rPr>
          <w:bCs/>
          <w:u w:val="single"/>
        </w:rPr>
        <w:t>Mandated Reporter Per CANRA</w:t>
      </w:r>
    </w:p>
    <w:p w14:paraId="08C960C6" w14:textId="6D75F56C" w:rsidR="008F2E63" w:rsidRPr="000F4B40" w:rsidRDefault="008F2E63" w:rsidP="0037791A">
      <w:pPr>
        <w:pStyle w:val="NormalWeb"/>
        <w:contextualSpacing/>
        <w:jc w:val="both"/>
      </w:pPr>
      <w:r w:rsidRPr="000F4B40">
        <w:t xml:space="preserve">The person holding this position is considered a ‘mandated reporter’ under the California Child Abuse and Neglect Reporting Act (CANRA) and is required to comply with the requirements set forth in </w:t>
      </w:r>
      <w:hyperlink r:id="rId16" w:history="1">
        <w:r w:rsidRPr="0037791A">
          <w:rPr>
            <w:rStyle w:val="Hyperlink"/>
          </w:rPr>
          <w:t>CSU Executive Order 1083</w:t>
        </w:r>
      </w:hyperlink>
      <w:r w:rsidRPr="000F4B40">
        <w:t>, revised July 21, 2017, as a condition of employment.</w:t>
      </w:r>
    </w:p>
    <w:p w14:paraId="3092342B" w14:textId="77777777" w:rsidR="008F2E63" w:rsidRPr="000F4B40" w:rsidRDefault="008F2E63" w:rsidP="00C32B73">
      <w:pPr>
        <w:jc w:val="both"/>
      </w:pPr>
    </w:p>
    <w:p w14:paraId="73E81DD9" w14:textId="77777777" w:rsidR="008F2E63" w:rsidRPr="0027401A" w:rsidRDefault="008F2E63" w:rsidP="00C32B73">
      <w:pPr>
        <w:jc w:val="both"/>
        <w:rPr>
          <w:bCs/>
          <w:u w:val="single"/>
        </w:rPr>
      </w:pPr>
      <w:r w:rsidRPr="0027401A">
        <w:rPr>
          <w:bCs/>
          <w:u w:val="single"/>
        </w:rPr>
        <w:t>Closing Statement</w:t>
      </w:r>
    </w:p>
    <w:p w14:paraId="2ACE11EF" w14:textId="77777777" w:rsidR="008F2E63" w:rsidRPr="000F4B40" w:rsidRDefault="008F2E63" w:rsidP="00C32B73">
      <w:pPr>
        <w:jc w:val="both"/>
        <w:rPr>
          <w:lang w:val="en"/>
        </w:rPr>
      </w:pPr>
      <w:r w:rsidRPr="000F4B40">
        <w:t xml:space="preserve">CSUDH </w:t>
      </w:r>
      <w:r w:rsidRPr="000F4B40">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w:t>
      </w:r>
    </w:p>
    <w:p w14:paraId="3E92BA4B" w14:textId="77777777" w:rsidR="008F2E63" w:rsidRPr="000F4B40" w:rsidRDefault="008F2E63" w:rsidP="00C32B73">
      <w:pPr>
        <w:jc w:val="both"/>
        <w:rPr>
          <w:lang w:val="en"/>
        </w:rPr>
      </w:pPr>
    </w:p>
    <w:p w14:paraId="1E019921" w14:textId="77777777" w:rsidR="008F2E63" w:rsidRPr="000F4B40" w:rsidRDefault="008F2E63" w:rsidP="00C32B73">
      <w:pPr>
        <w:jc w:val="both"/>
        <w:rPr>
          <w:lang w:val="en"/>
        </w:rPr>
      </w:pPr>
      <w:r w:rsidRPr="000F4B40">
        <w:rPr>
          <w:lang w:val="en"/>
        </w:rPr>
        <w:t xml:space="preserve">For more information: </w:t>
      </w:r>
      <w:hyperlink r:id="rId17" w:history="1">
        <w:r w:rsidRPr="000F4B40">
          <w:rPr>
            <w:rStyle w:val="Hyperlink"/>
          </w:rPr>
          <w:t>U.S. Equal Employment Opportunity Commission</w:t>
        </w:r>
      </w:hyperlink>
    </w:p>
    <w:p w14:paraId="3E5C3E36" w14:textId="77777777" w:rsidR="008F2E63" w:rsidRPr="000F4B40" w:rsidRDefault="008F2E63" w:rsidP="00C32B73">
      <w:pPr>
        <w:jc w:val="both"/>
        <w:rPr>
          <w:lang w:val="en"/>
        </w:rPr>
      </w:pPr>
    </w:p>
    <w:p w14:paraId="73CB726F" w14:textId="77777777" w:rsidR="008F2E63" w:rsidRPr="000F4B40" w:rsidRDefault="008F2E63" w:rsidP="00C32B73">
      <w:pPr>
        <w:jc w:val="both"/>
      </w:pPr>
      <w:r w:rsidRPr="000F4B40">
        <w:t>Individuals with disabilities requesting accommodations under the Americans with Disabilities Act (ADA) may call the Human Resources’ Office (310) 243-3771.</w:t>
      </w:r>
    </w:p>
    <w:p w14:paraId="5EF1FDD7" w14:textId="77777777" w:rsidR="008F2E63" w:rsidRPr="000F4B40" w:rsidRDefault="008F2E63" w:rsidP="00C32B73">
      <w:pPr>
        <w:jc w:val="both"/>
      </w:pPr>
    </w:p>
    <w:p w14:paraId="04A40224" w14:textId="77777777" w:rsidR="008F2E63" w:rsidRPr="000F4B40" w:rsidRDefault="008F2E63" w:rsidP="00C32B73">
      <w:pPr>
        <w:jc w:val="both"/>
      </w:pPr>
      <w:r w:rsidRPr="000F4B40">
        <w:t xml:space="preserve">Clery Act crime statistics for CSUDH are available at </w:t>
      </w:r>
      <w:hyperlink r:id="rId18" w:history="1">
        <w:r w:rsidRPr="000F4B40">
          <w:rPr>
            <w:rStyle w:val="Hyperlink"/>
          </w:rPr>
          <w:t>Campus Security Report (Clery),</w:t>
        </w:r>
      </w:hyperlink>
      <w:r w:rsidRPr="000F4B40">
        <w:t xml:space="preserve"> or by calling University Police at (310) 243-3639.</w:t>
      </w:r>
    </w:p>
    <w:p w14:paraId="22F2DB2C" w14:textId="77777777" w:rsidR="008F2E63" w:rsidRPr="000F4B40" w:rsidRDefault="008F2E63" w:rsidP="00C32B73">
      <w:pPr>
        <w:jc w:val="both"/>
      </w:pPr>
    </w:p>
    <w:p w14:paraId="59CEF462" w14:textId="77777777" w:rsidR="008F2E63" w:rsidRPr="000F4B40" w:rsidRDefault="008F2E63" w:rsidP="00C32B73">
      <w:pPr>
        <w:jc w:val="both"/>
      </w:pPr>
      <w:r w:rsidRPr="000F4B40">
        <w:t xml:space="preserve">Upon </w:t>
      </w:r>
      <w:r w:rsidRPr="000F4B40">
        <w:rPr>
          <w:noProof/>
        </w:rPr>
        <w:t>appointment,</w:t>
      </w:r>
      <w:r w:rsidRPr="000F4B40">
        <w:t xml:space="preserve"> all candidates must furnish proof of eligibility to work in the U.S.</w:t>
      </w:r>
    </w:p>
    <w:p w14:paraId="738245CA" w14:textId="77777777" w:rsidR="008F2E63" w:rsidRPr="000F4B40" w:rsidRDefault="008F2E63" w:rsidP="00C32B73">
      <w:pPr>
        <w:jc w:val="both"/>
      </w:pPr>
    </w:p>
    <w:p w14:paraId="67BC4FB1" w14:textId="77777777" w:rsidR="008F2E63" w:rsidRPr="000F4B40" w:rsidRDefault="008F2E63" w:rsidP="00C32B73">
      <w:pPr>
        <w:jc w:val="both"/>
        <w:rPr>
          <w:noProof/>
        </w:rPr>
      </w:pPr>
      <w:r w:rsidRPr="000F4B40">
        <w:rPr>
          <w:noProof/>
        </w:rPr>
        <w:t>The California State University is Smoke and Tobacco Free.  Smoking, Vaping and other Tobacco use are Not Permitted anywhere on University property.  Education Code 42356, CCR Title 5, Article 9.</w:t>
      </w:r>
    </w:p>
    <w:p w14:paraId="3E4A1623" w14:textId="77777777" w:rsidR="008F2E63" w:rsidRPr="000F4B40" w:rsidRDefault="008F2E63" w:rsidP="00C32B73">
      <w:pPr>
        <w:jc w:val="both"/>
        <w:rPr>
          <w:noProof/>
        </w:rPr>
      </w:pPr>
    </w:p>
    <w:p w14:paraId="00000073" w14:textId="3B401894" w:rsidR="00952B6F" w:rsidRPr="00CB7A91" w:rsidRDefault="008F2E63" w:rsidP="00C32B73">
      <w:pPr>
        <w:pStyle w:val="Normal0"/>
        <w:jc w:val="both"/>
        <w:rPr>
          <w:rFonts w:ascii="Times" w:eastAsia="Calibri" w:hAnsi="Times" w:cs="Calibri"/>
        </w:rPr>
      </w:pPr>
      <w:r w:rsidRPr="000F4B40">
        <w:rPr>
          <w:noProof/>
        </w:rPr>
        <w:t xml:space="preserve">For more information see: </w:t>
      </w:r>
      <w:hyperlink r:id="rId19" w:history="1">
        <w:r w:rsidRPr="000F4B40">
          <w:rPr>
            <w:rStyle w:val="Hyperlink"/>
          </w:rPr>
          <w:t>Smoke &amp; Tobacco-Free</w:t>
        </w:r>
      </w:hyperlink>
    </w:p>
    <w:sectPr w:rsidR="00952B6F" w:rsidRPr="00CB7A91">
      <w:footerReference w:type="default" r:id="rId20"/>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57D6E" w14:textId="77777777" w:rsidR="003114F8" w:rsidRDefault="003114F8">
      <w:r>
        <w:separator/>
      </w:r>
    </w:p>
  </w:endnote>
  <w:endnote w:type="continuationSeparator" w:id="0">
    <w:p w14:paraId="58F949AD" w14:textId="77777777" w:rsidR="003114F8" w:rsidRDefault="0031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5" w14:textId="77777777" w:rsidR="00952B6F" w:rsidRDefault="00952B6F">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B228F" w14:textId="77777777" w:rsidR="003114F8" w:rsidRDefault="003114F8">
      <w:r>
        <w:separator/>
      </w:r>
    </w:p>
  </w:footnote>
  <w:footnote w:type="continuationSeparator" w:id="0">
    <w:p w14:paraId="4D68E2CC" w14:textId="77777777" w:rsidR="003114F8" w:rsidRDefault="003114F8">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Eizbsy7G" int2:invalidationBookmarkName="" int2:hashCode="gD0NHrr6BQHmXZ" int2:id="iOL1eV1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C5B2"/>
    <w:multiLevelType w:val="hybridMultilevel"/>
    <w:tmpl w:val="6186A5C6"/>
    <w:lvl w:ilvl="0" w:tplc="476668C4">
      <w:start w:val="1"/>
      <w:numFmt w:val="bullet"/>
      <w:lvlText w:val=""/>
      <w:lvlJc w:val="left"/>
      <w:pPr>
        <w:ind w:left="720" w:hanging="360"/>
      </w:pPr>
      <w:rPr>
        <w:rFonts w:ascii="Symbol" w:hAnsi="Symbol" w:hint="default"/>
      </w:rPr>
    </w:lvl>
    <w:lvl w:ilvl="1" w:tplc="C4CA02BE">
      <w:start w:val="1"/>
      <w:numFmt w:val="bullet"/>
      <w:lvlText w:val="o"/>
      <w:lvlJc w:val="left"/>
      <w:pPr>
        <w:ind w:left="1440" w:hanging="360"/>
      </w:pPr>
      <w:rPr>
        <w:rFonts w:ascii="Courier New" w:hAnsi="Courier New" w:hint="default"/>
      </w:rPr>
    </w:lvl>
    <w:lvl w:ilvl="2" w:tplc="6F5695D8">
      <w:start w:val="1"/>
      <w:numFmt w:val="bullet"/>
      <w:lvlText w:val=""/>
      <w:lvlJc w:val="left"/>
      <w:pPr>
        <w:ind w:left="2160" w:hanging="360"/>
      </w:pPr>
      <w:rPr>
        <w:rFonts w:ascii="Wingdings" w:hAnsi="Wingdings" w:hint="default"/>
      </w:rPr>
    </w:lvl>
    <w:lvl w:ilvl="3" w:tplc="0CDE2024">
      <w:start w:val="1"/>
      <w:numFmt w:val="bullet"/>
      <w:lvlText w:val=""/>
      <w:lvlJc w:val="left"/>
      <w:pPr>
        <w:ind w:left="2880" w:hanging="360"/>
      </w:pPr>
      <w:rPr>
        <w:rFonts w:ascii="Symbol" w:hAnsi="Symbol" w:hint="default"/>
      </w:rPr>
    </w:lvl>
    <w:lvl w:ilvl="4" w:tplc="834EBFD0">
      <w:start w:val="1"/>
      <w:numFmt w:val="bullet"/>
      <w:lvlText w:val="o"/>
      <w:lvlJc w:val="left"/>
      <w:pPr>
        <w:ind w:left="3600" w:hanging="360"/>
      </w:pPr>
      <w:rPr>
        <w:rFonts w:ascii="Courier New" w:hAnsi="Courier New" w:hint="default"/>
      </w:rPr>
    </w:lvl>
    <w:lvl w:ilvl="5" w:tplc="49722C2A">
      <w:start w:val="1"/>
      <w:numFmt w:val="bullet"/>
      <w:lvlText w:val=""/>
      <w:lvlJc w:val="left"/>
      <w:pPr>
        <w:ind w:left="4320" w:hanging="360"/>
      </w:pPr>
      <w:rPr>
        <w:rFonts w:ascii="Wingdings" w:hAnsi="Wingdings" w:hint="default"/>
      </w:rPr>
    </w:lvl>
    <w:lvl w:ilvl="6" w:tplc="9334A8D8">
      <w:start w:val="1"/>
      <w:numFmt w:val="bullet"/>
      <w:lvlText w:val=""/>
      <w:lvlJc w:val="left"/>
      <w:pPr>
        <w:ind w:left="5040" w:hanging="360"/>
      </w:pPr>
      <w:rPr>
        <w:rFonts w:ascii="Symbol" w:hAnsi="Symbol" w:hint="default"/>
      </w:rPr>
    </w:lvl>
    <w:lvl w:ilvl="7" w:tplc="D7B82A88">
      <w:start w:val="1"/>
      <w:numFmt w:val="bullet"/>
      <w:lvlText w:val="o"/>
      <w:lvlJc w:val="left"/>
      <w:pPr>
        <w:ind w:left="5760" w:hanging="360"/>
      </w:pPr>
      <w:rPr>
        <w:rFonts w:ascii="Courier New" w:hAnsi="Courier New" w:hint="default"/>
      </w:rPr>
    </w:lvl>
    <w:lvl w:ilvl="8" w:tplc="1426695A">
      <w:start w:val="1"/>
      <w:numFmt w:val="bullet"/>
      <w:lvlText w:val=""/>
      <w:lvlJc w:val="left"/>
      <w:pPr>
        <w:ind w:left="6480" w:hanging="360"/>
      </w:pPr>
      <w:rPr>
        <w:rFonts w:ascii="Wingdings" w:hAnsi="Wingdings" w:hint="default"/>
      </w:rPr>
    </w:lvl>
  </w:abstractNum>
  <w:abstractNum w:abstractNumId="1" w15:restartNumberingAfterBreak="0">
    <w:nsid w:val="29900C8F"/>
    <w:multiLevelType w:val="multilevel"/>
    <w:tmpl w:val="D68EA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9144DC"/>
    <w:multiLevelType w:val="multilevel"/>
    <w:tmpl w:val="53BA6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4207CF"/>
    <w:multiLevelType w:val="multilevel"/>
    <w:tmpl w:val="8716E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AF0FF1"/>
    <w:multiLevelType w:val="multilevel"/>
    <w:tmpl w:val="55F86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752290"/>
    <w:multiLevelType w:val="multilevel"/>
    <w:tmpl w:val="31E80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0565162">
    <w:abstractNumId w:val="0"/>
  </w:num>
  <w:num w:numId="2" w16cid:durableId="99960933">
    <w:abstractNumId w:val="2"/>
  </w:num>
  <w:num w:numId="3" w16cid:durableId="403531763">
    <w:abstractNumId w:val="5"/>
  </w:num>
  <w:num w:numId="4" w16cid:durableId="741222497">
    <w:abstractNumId w:val="4"/>
  </w:num>
  <w:num w:numId="5" w16cid:durableId="1719235915">
    <w:abstractNumId w:val="3"/>
  </w:num>
  <w:num w:numId="6" w16cid:durableId="1320843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6F"/>
    <w:rsid w:val="00003821"/>
    <w:rsid w:val="00005A82"/>
    <w:rsid w:val="000A5ADA"/>
    <w:rsid w:val="000B1CCC"/>
    <w:rsid w:val="001C3D69"/>
    <w:rsid w:val="00200EE4"/>
    <w:rsid w:val="00203665"/>
    <w:rsid w:val="00212D0E"/>
    <w:rsid w:val="00267CB5"/>
    <w:rsid w:val="002B3899"/>
    <w:rsid w:val="003114F8"/>
    <w:rsid w:val="00320E00"/>
    <w:rsid w:val="0037791A"/>
    <w:rsid w:val="00392620"/>
    <w:rsid w:val="003A104E"/>
    <w:rsid w:val="003B5720"/>
    <w:rsid w:val="003F4D66"/>
    <w:rsid w:val="003F6CE8"/>
    <w:rsid w:val="0055537F"/>
    <w:rsid w:val="005A3EE0"/>
    <w:rsid w:val="005B613C"/>
    <w:rsid w:val="0060741D"/>
    <w:rsid w:val="006A27AC"/>
    <w:rsid w:val="006D10D6"/>
    <w:rsid w:val="006E2B7A"/>
    <w:rsid w:val="007E41D7"/>
    <w:rsid w:val="0080658A"/>
    <w:rsid w:val="0082368E"/>
    <w:rsid w:val="00890EE4"/>
    <w:rsid w:val="008C0642"/>
    <w:rsid w:val="008C772E"/>
    <w:rsid w:val="008D78A3"/>
    <w:rsid w:val="008F2E63"/>
    <w:rsid w:val="00926D16"/>
    <w:rsid w:val="00952B6F"/>
    <w:rsid w:val="00961946"/>
    <w:rsid w:val="009C5E87"/>
    <w:rsid w:val="00AF39D4"/>
    <w:rsid w:val="00B3289C"/>
    <w:rsid w:val="00B36F21"/>
    <w:rsid w:val="00B766CC"/>
    <w:rsid w:val="00B96377"/>
    <w:rsid w:val="00C32B73"/>
    <w:rsid w:val="00C95CA1"/>
    <w:rsid w:val="00CB7A91"/>
    <w:rsid w:val="00D15154"/>
    <w:rsid w:val="00D801CD"/>
    <w:rsid w:val="00DB25A9"/>
    <w:rsid w:val="00DB2B9D"/>
    <w:rsid w:val="00DC5690"/>
    <w:rsid w:val="00E51B82"/>
    <w:rsid w:val="00E94419"/>
    <w:rsid w:val="00EA1328"/>
    <w:rsid w:val="00ED5523"/>
    <w:rsid w:val="00F04E41"/>
    <w:rsid w:val="00F340A5"/>
    <w:rsid w:val="0125E236"/>
    <w:rsid w:val="01368042"/>
    <w:rsid w:val="01B0D1EC"/>
    <w:rsid w:val="01D89672"/>
    <w:rsid w:val="01EF6C8B"/>
    <w:rsid w:val="02247E0C"/>
    <w:rsid w:val="02781C81"/>
    <w:rsid w:val="02CF7402"/>
    <w:rsid w:val="034CA24D"/>
    <w:rsid w:val="038B515B"/>
    <w:rsid w:val="0438C259"/>
    <w:rsid w:val="04E2C245"/>
    <w:rsid w:val="052EFAD3"/>
    <w:rsid w:val="061AC04D"/>
    <w:rsid w:val="06B087D4"/>
    <w:rsid w:val="07455DAD"/>
    <w:rsid w:val="07A53B25"/>
    <w:rsid w:val="07AE8A7A"/>
    <w:rsid w:val="08669B95"/>
    <w:rsid w:val="08769EA3"/>
    <w:rsid w:val="091C1533"/>
    <w:rsid w:val="0952A70E"/>
    <w:rsid w:val="09805ED8"/>
    <w:rsid w:val="09F88323"/>
    <w:rsid w:val="0A126F04"/>
    <w:rsid w:val="0A80E4F2"/>
    <w:rsid w:val="0A845BAB"/>
    <w:rsid w:val="0AEE776F"/>
    <w:rsid w:val="0B0944B9"/>
    <w:rsid w:val="0B9E3C57"/>
    <w:rsid w:val="0BD464C1"/>
    <w:rsid w:val="0BFC7D1D"/>
    <w:rsid w:val="0C5BF7DC"/>
    <w:rsid w:val="0CEF6263"/>
    <w:rsid w:val="0D4A0FC6"/>
    <w:rsid w:val="0DECB9F4"/>
    <w:rsid w:val="0EFE7975"/>
    <w:rsid w:val="1071AD7A"/>
    <w:rsid w:val="11450C07"/>
    <w:rsid w:val="11596EAB"/>
    <w:rsid w:val="12F53F0C"/>
    <w:rsid w:val="13A94E3C"/>
    <w:rsid w:val="145D558A"/>
    <w:rsid w:val="15A3B0A6"/>
    <w:rsid w:val="161DF8B2"/>
    <w:rsid w:val="1666859B"/>
    <w:rsid w:val="167B52C2"/>
    <w:rsid w:val="16DCDAC2"/>
    <w:rsid w:val="173F8107"/>
    <w:rsid w:val="17937241"/>
    <w:rsid w:val="17AFE59F"/>
    <w:rsid w:val="1807CF92"/>
    <w:rsid w:val="18D5030C"/>
    <w:rsid w:val="195EEB0E"/>
    <w:rsid w:val="19D35708"/>
    <w:rsid w:val="19D81C65"/>
    <w:rsid w:val="1C2112B8"/>
    <w:rsid w:val="1CA81321"/>
    <w:rsid w:val="1CCC0899"/>
    <w:rsid w:val="1DB683BB"/>
    <w:rsid w:val="1DBDEF49"/>
    <w:rsid w:val="1DE442F3"/>
    <w:rsid w:val="1E81DBDA"/>
    <w:rsid w:val="1F4E6819"/>
    <w:rsid w:val="1F567C81"/>
    <w:rsid w:val="2094DFF5"/>
    <w:rsid w:val="214EB05E"/>
    <w:rsid w:val="2171A79F"/>
    <w:rsid w:val="21E1DF4A"/>
    <w:rsid w:val="22D20B73"/>
    <w:rsid w:val="23E51BDA"/>
    <w:rsid w:val="24546608"/>
    <w:rsid w:val="25F03669"/>
    <w:rsid w:val="274B4FB4"/>
    <w:rsid w:val="278525B2"/>
    <w:rsid w:val="27BE59BA"/>
    <w:rsid w:val="289D2839"/>
    <w:rsid w:val="2920F613"/>
    <w:rsid w:val="2A9FA681"/>
    <w:rsid w:val="2AD8FECE"/>
    <w:rsid w:val="2DDB52A6"/>
    <w:rsid w:val="2E27C685"/>
    <w:rsid w:val="2E2D084F"/>
    <w:rsid w:val="2E85685E"/>
    <w:rsid w:val="2EE016D2"/>
    <w:rsid w:val="2F116746"/>
    <w:rsid w:val="2F4E103E"/>
    <w:rsid w:val="2F69746B"/>
    <w:rsid w:val="302138BF"/>
    <w:rsid w:val="306CC44C"/>
    <w:rsid w:val="315F6747"/>
    <w:rsid w:val="3258971B"/>
    <w:rsid w:val="32623C79"/>
    <w:rsid w:val="34E11686"/>
    <w:rsid w:val="35565897"/>
    <w:rsid w:val="35CAEF23"/>
    <w:rsid w:val="35CFA0B5"/>
    <w:rsid w:val="36350CD9"/>
    <w:rsid w:val="37236D28"/>
    <w:rsid w:val="3749D450"/>
    <w:rsid w:val="3771F475"/>
    <w:rsid w:val="37DD3011"/>
    <w:rsid w:val="387BE399"/>
    <w:rsid w:val="3940E4BA"/>
    <w:rsid w:val="3A2ADCD0"/>
    <w:rsid w:val="3AD70ED5"/>
    <w:rsid w:val="3CA339E6"/>
    <w:rsid w:val="3CD332DF"/>
    <w:rsid w:val="3D0E4883"/>
    <w:rsid w:val="3EF71044"/>
    <w:rsid w:val="3F67D5AC"/>
    <w:rsid w:val="3F699B2B"/>
    <w:rsid w:val="3FA56249"/>
    <w:rsid w:val="3FDADAA8"/>
    <w:rsid w:val="3FE1A836"/>
    <w:rsid w:val="40772C3F"/>
    <w:rsid w:val="41314009"/>
    <w:rsid w:val="417176D5"/>
    <w:rsid w:val="42303175"/>
    <w:rsid w:val="42C92EC5"/>
    <w:rsid w:val="42DABA0E"/>
    <w:rsid w:val="43403A00"/>
    <w:rsid w:val="4428A0A8"/>
    <w:rsid w:val="44768A6F"/>
    <w:rsid w:val="4490A410"/>
    <w:rsid w:val="44EA9F57"/>
    <w:rsid w:val="454897A8"/>
    <w:rsid w:val="456B2177"/>
    <w:rsid w:val="459559FA"/>
    <w:rsid w:val="4609CA1D"/>
    <w:rsid w:val="46BF55D4"/>
    <w:rsid w:val="47C0FA64"/>
    <w:rsid w:val="47C12C08"/>
    <w:rsid w:val="4886FC74"/>
    <w:rsid w:val="488B697D"/>
    <w:rsid w:val="49115605"/>
    <w:rsid w:val="491FEF2E"/>
    <w:rsid w:val="49593C13"/>
    <w:rsid w:val="49765BB6"/>
    <w:rsid w:val="49F621AF"/>
    <w:rsid w:val="4A04E628"/>
    <w:rsid w:val="4ABEF9F2"/>
    <w:rsid w:val="4B245ADD"/>
    <w:rsid w:val="4B7BB638"/>
    <w:rsid w:val="4C1FB5FF"/>
    <w:rsid w:val="4CB0B6BA"/>
    <w:rsid w:val="4E5BFB9F"/>
    <w:rsid w:val="4F025370"/>
    <w:rsid w:val="4FEB1E79"/>
    <w:rsid w:val="524F624F"/>
    <w:rsid w:val="527A3D85"/>
    <w:rsid w:val="52E04D3B"/>
    <w:rsid w:val="537F00B5"/>
    <w:rsid w:val="54A90F76"/>
    <w:rsid w:val="54C728E7"/>
    <w:rsid w:val="566655D6"/>
    <w:rsid w:val="56C78CA9"/>
    <w:rsid w:val="5751AB28"/>
    <w:rsid w:val="57E67D71"/>
    <w:rsid w:val="58B661F5"/>
    <w:rsid w:val="5976E12C"/>
    <w:rsid w:val="5A69DBF8"/>
    <w:rsid w:val="5AB8C775"/>
    <w:rsid w:val="5AF10342"/>
    <w:rsid w:val="5B03DD43"/>
    <w:rsid w:val="5CC51431"/>
    <w:rsid w:val="5D9CB040"/>
    <w:rsid w:val="5E680B4D"/>
    <w:rsid w:val="5E94A8E4"/>
    <w:rsid w:val="5EBA7F37"/>
    <w:rsid w:val="5ED1684A"/>
    <w:rsid w:val="6121C3CA"/>
    <w:rsid w:val="6164E60C"/>
    <w:rsid w:val="629B29B7"/>
    <w:rsid w:val="62BA832B"/>
    <w:rsid w:val="62E18129"/>
    <w:rsid w:val="6309254D"/>
    <w:rsid w:val="633AB322"/>
    <w:rsid w:val="6653DEA8"/>
    <w:rsid w:val="6686926C"/>
    <w:rsid w:val="681F9985"/>
    <w:rsid w:val="682262CD"/>
    <w:rsid w:val="683DEF42"/>
    <w:rsid w:val="68A5F358"/>
    <w:rsid w:val="68A88D04"/>
    <w:rsid w:val="6942EA98"/>
    <w:rsid w:val="6A29D06A"/>
    <w:rsid w:val="6A4EF94B"/>
    <w:rsid w:val="6A51CF00"/>
    <w:rsid w:val="6AC8D6C9"/>
    <w:rsid w:val="6AD38271"/>
    <w:rsid w:val="6AFAFF2D"/>
    <w:rsid w:val="6CE59BB8"/>
    <w:rsid w:val="6D869AE0"/>
    <w:rsid w:val="6DDAF305"/>
    <w:rsid w:val="6DDEFDFC"/>
    <w:rsid w:val="6DF70042"/>
    <w:rsid w:val="7055B30F"/>
    <w:rsid w:val="70C4251F"/>
    <w:rsid w:val="71A5E971"/>
    <w:rsid w:val="72B26F1F"/>
    <w:rsid w:val="72F591F9"/>
    <w:rsid w:val="73BD5747"/>
    <w:rsid w:val="746221F7"/>
    <w:rsid w:val="74A4CB92"/>
    <w:rsid w:val="74EC7439"/>
    <w:rsid w:val="76E5E4D9"/>
    <w:rsid w:val="78889B5F"/>
    <w:rsid w:val="793AC0D0"/>
    <w:rsid w:val="79E45AA5"/>
    <w:rsid w:val="7DD22BF4"/>
    <w:rsid w:val="7DF1F37E"/>
    <w:rsid w:val="7F1BBBA1"/>
    <w:rsid w:val="7FBD5AB2"/>
    <w:rsid w:val="7FF4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C729"/>
  <w15:docId w15:val="{4A14AA6F-DAB2-4B2B-AC6C-86EBF63C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A96E53"/>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0"/>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0"/>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0"/>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style>
  <w:style w:type="paragraph" w:styleId="NormalWeb">
    <w:name w:val="Normal (Web)"/>
    <w:basedOn w:val="Normal0"/>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0"/>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0"/>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0"/>
    <w:uiPriority w:val="34"/>
    <w:qFormat/>
    <w:rsid w:val="00281289"/>
    <w:pPr>
      <w:ind w:left="720"/>
      <w:contextualSpacing/>
    </w:pPr>
  </w:style>
  <w:style w:type="character" w:styleId="Strong">
    <w:name w:val="Strong"/>
    <w:basedOn w:val="DefaultParagraphFont"/>
    <w:uiPriority w:val="22"/>
    <w:qFormat/>
    <w:rsid w:val="00764E4B"/>
    <w:rPr>
      <w:b/>
      <w:bCs/>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A1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liberal-studies/" TargetMode="External"/><Relationship Id="rId18" Type="http://schemas.openxmlformats.org/officeDocument/2006/relationships/hyperlink" Target="https://www.csudh.edu/rm/clery-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karlin@csudh.edu" TargetMode="External"/><Relationship Id="rId17" Type="http://schemas.openxmlformats.org/officeDocument/2006/relationships/hyperlink" Target="https://www1.eeoc.gov/employers/poster.cfm" TargetMode="External"/><Relationship Id="rId2" Type="http://schemas.openxmlformats.org/officeDocument/2006/relationships/numbering" Target="numbering.xml"/><Relationship Id="rId16" Type="http://schemas.openxmlformats.org/officeDocument/2006/relationships/hyperlink" Target="https://calstate.policystat.com/policy/10927154/la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mailto:hrm@csudh.edu" TargetMode="External"/><Relationship Id="rId23" Type="http://schemas.microsoft.com/office/2020/10/relationships/intelligence" Target="intelligence2.xml"/><Relationship Id="rId10" Type="http://schemas.openxmlformats.org/officeDocument/2006/relationships/hyperlink" Target="https://www.csudh.edu/hr/career-opportunities/" TargetMode="External"/><Relationship Id="rId19" Type="http://schemas.openxmlformats.org/officeDocument/2006/relationships/hyperlink" Target="https://www.csudh.edu/breathe-freely/policy/" TargetMode="External"/><Relationship Id="rId4" Type="http://schemas.openxmlformats.org/officeDocument/2006/relationships/settings" Target="settings.xml"/><Relationship Id="rId9" Type="http://schemas.openxmlformats.org/officeDocument/2006/relationships/hyperlink" Target="https://www.csudh.edu/about/history-mission-vision/" TargetMode="External"/><Relationship Id="rId14" Type="http://schemas.openxmlformats.org/officeDocument/2006/relationships/hyperlink" Target="https://www.csudh.edu/hr/benef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z5Z8jgQVv0mjQyKZjt+FzgIQBg==">AMUW2mWI6bur/Rppm1fUM3ygF3ej0ozT9V0F6BwvapZpyRQlELSl/grpsXGjr0glLwe5Gfvx6sDJptfay1DpS1RN6OA1Iiu0CbqpprgPsmA11YGTkXB2JM8=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Ormond Rucker</dc:creator>
  <cp:lastModifiedBy>Cheryl A. Atienza</cp:lastModifiedBy>
  <cp:revision>6</cp:revision>
  <dcterms:created xsi:type="dcterms:W3CDTF">2024-05-24T01:38:00Z</dcterms:created>
  <dcterms:modified xsi:type="dcterms:W3CDTF">2024-06-05T17:25:00Z</dcterms:modified>
</cp:coreProperties>
</file>