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FF4" w14:textId="706B4EC0" w:rsidR="00F12D25" w:rsidRPr="00187EBF" w:rsidRDefault="00B977B9" w:rsidP="00413399">
      <w:pPr>
        <w:spacing w:before="120"/>
        <w:jc w:val="both"/>
        <w:rPr>
          <w:rFonts w:ascii="Arial" w:hAnsi="Arial" w:cs="Arial"/>
          <w:color w:val="D22030"/>
          <w:sz w:val="12"/>
          <w:szCs w:val="12"/>
        </w:rPr>
      </w:pPr>
      <w:r w:rsidRPr="00187EBF">
        <w:rPr>
          <w:rFonts w:ascii="Arial" w:hAnsi="Arial" w:cs="Arial"/>
          <w:b/>
          <w:sz w:val="16"/>
          <w:szCs w:val="16"/>
        </w:rPr>
        <w:t>Instructions:</w:t>
      </w:r>
      <w:r w:rsidRPr="00187EBF">
        <w:rPr>
          <w:rFonts w:ascii="Arial" w:hAnsi="Arial" w:cs="Arial"/>
          <w:sz w:val="16"/>
          <w:szCs w:val="16"/>
        </w:rPr>
        <w:t xml:space="preserve"> </w:t>
      </w:r>
      <w:r w:rsidR="008E7FA4" w:rsidRPr="00187EBF">
        <w:rPr>
          <w:rFonts w:ascii="Arial" w:hAnsi="Arial" w:cs="Arial"/>
          <w:sz w:val="16"/>
          <w:szCs w:val="16"/>
        </w:rPr>
        <w:t>C</w:t>
      </w:r>
      <w:r w:rsidRPr="00187EBF">
        <w:rPr>
          <w:rFonts w:ascii="Arial" w:hAnsi="Arial" w:cs="Arial"/>
          <w:sz w:val="16"/>
          <w:szCs w:val="16"/>
        </w:rPr>
        <w:t>omplete</w:t>
      </w:r>
      <w:r w:rsidR="008E7FA4" w:rsidRPr="00187EBF">
        <w:rPr>
          <w:rFonts w:ascii="Arial" w:hAnsi="Arial" w:cs="Arial"/>
          <w:sz w:val="16"/>
          <w:szCs w:val="16"/>
        </w:rPr>
        <w:t xml:space="preserve"> this form</w:t>
      </w:r>
      <w:r w:rsidRPr="00187EBF">
        <w:rPr>
          <w:rFonts w:ascii="Arial" w:hAnsi="Arial" w:cs="Arial"/>
          <w:sz w:val="16"/>
          <w:szCs w:val="16"/>
        </w:rPr>
        <w:t xml:space="preserve"> for all staff positions. The form is </w:t>
      </w:r>
      <w:r w:rsidR="008E7FA4" w:rsidRPr="00187EBF">
        <w:rPr>
          <w:rFonts w:ascii="Arial" w:hAnsi="Arial" w:cs="Arial"/>
          <w:sz w:val="16"/>
          <w:szCs w:val="16"/>
        </w:rPr>
        <w:t xml:space="preserve">also </w:t>
      </w:r>
      <w:r w:rsidRPr="00187EBF">
        <w:rPr>
          <w:rFonts w:ascii="Arial" w:hAnsi="Arial" w:cs="Arial"/>
          <w:sz w:val="16"/>
          <w:szCs w:val="16"/>
        </w:rPr>
        <w:t>used to req</w:t>
      </w:r>
      <w:r w:rsidR="003E2605" w:rsidRPr="00187EBF">
        <w:rPr>
          <w:rFonts w:ascii="Arial" w:hAnsi="Arial" w:cs="Arial"/>
          <w:sz w:val="16"/>
          <w:szCs w:val="16"/>
        </w:rPr>
        <w:t xml:space="preserve">uest a classification review </w:t>
      </w:r>
      <w:r w:rsidR="00366BCF" w:rsidRPr="00187EBF">
        <w:rPr>
          <w:rFonts w:ascii="Arial" w:hAnsi="Arial" w:cs="Arial"/>
          <w:sz w:val="16"/>
          <w:szCs w:val="16"/>
        </w:rPr>
        <w:t>of a currently filled position, or to update a position description with no review requested</w:t>
      </w:r>
      <w:r w:rsidRPr="00187EBF">
        <w:rPr>
          <w:rFonts w:ascii="Arial" w:hAnsi="Arial" w:cs="Arial"/>
          <w:sz w:val="16"/>
          <w:szCs w:val="16"/>
        </w:rPr>
        <w:t>. After completion of the form, a signed copy should be given to the employee (if the position is filled), one copy forwarded to</w:t>
      </w:r>
      <w:r w:rsidR="00E81EA5" w:rsidRPr="00187EBF">
        <w:rPr>
          <w:rFonts w:ascii="Arial" w:hAnsi="Arial" w:cs="Arial"/>
          <w:sz w:val="16"/>
          <w:szCs w:val="16"/>
        </w:rPr>
        <w:t xml:space="preserve"> the Office of Human Resources</w:t>
      </w:r>
      <w:r w:rsidR="006868C1" w:rsidRPr="00187EBF">
        <w:rPr>
          <w:rFonts w:ascii="Arial" w:hAnsi="Arial" w:cs="Arial"/>
          <w:sz w:val="16"/>
          <w:szCs w:val="16"/>
        </w:rPr>
        <w:t xml:space="preserve"> (</w:t>
      </w:r>
      <w:hyperlink r:id="rId8" w:history="1">
        <w:r w:rsidR="006868C1" w:rsidRPr="00187EBF">
          <w:rPr>
            <w:rStyle w:val="Hyperlink"/>
            <w:rFonts w:ascii="Arial" w:hAnsi="Arial" w:cs="Arial"/>
            <w:sz w:val="16"/>
            <w:szCs w:val="16"/>
          </w:rPr>
          <w:t>hrclass-comp@csun.edu</w:t>
        </w:r>
      </w:hyperlink>
      <w:r w:rsidR="006868C1" w:rsidRPr="00187EBF">
        <w:rPr>
          <w:rFonts w:ascii="Arial" w:hAnsi="Arial" w:cs="Arial"/>
          <w:sz w:val="16"/>
          <w:szCs w:val="16"/>
        </w:rPr>
        <w:t>)</w:t>
      </w:r>
      <w:r w:rsidR="00E81EA5" w:rsidRPr="00187EBF">
        <w:rPr>
          <w:rFonts w:ascii="Arial" w:hAnsi="Arial" w:cs="Arial"/>
          <w:sz w:val="16"/>
          <w:szCs w:val="16"/>
        </w:rPr>
        <w:t xml:space="preserve">, </w:t>
      </w:r>
      <w:r w:rsidR="0078187A" w:rsidRPr="00187EBF">
        <w:rPr>
          <w:rFonts w:ascii="Arial" w:hAnsi="Arial" w:cs="Arial"/>
          <w:sz w:val="16"/>
          <w:szCs w:val="16"/>
        </w:rPr>
        <w:t>and the original electronic version maintained by the department</w:t>
      </w:r>
      <w:r w:rsidR="00413399" w:rsidRPr="00187EBF">
        <w:rPr>
          <w:rFonts w:ascii="Arial" w:hAnsi="Arial" w:cs="Arial"/>
          <w:sz w:val="16"/>
          <w:szCs w:val="16"/>
        </w:rPr>
        <w:t xml:space="preserve">. For resources on completing this form, visit: </w:t>
      </w:r>
      <w:hyperlink r:id="rId9" w:history="1">
        <w:r w:rsidR="00413399" w:rsidRPr="00187EBF">
          <w:rPr>
            <w:rStyle w:val="Hyperlink"/>
            <w:rFonts w:ascii="Arial" w:hAnsi="Arial" w:cs="Arial"/>
            <w:sz w:val="16"/>
            <w:szCs w:val="16"/>
          </w:rPr>
          <w:t>csun.edu/careers/position-description-process</w:t>
        </w:r>
      </w:hyperlink>
      <w:r w:rsidR="00413399" w:rsidRPr="00187EBF">
        <w:rPr>
          <w:rFonts w:ascii="Arial" w:hAnsi="Arial" w:cs="Arial"/>
          <w:sz w:val="16"/>
          <w:szCs w:val="16"/>
        </w:rPr>
        <w:t xml:space="preserve"> </w:t>
      </w:r>
      <w:r w:rsidRPr="00187EBF">
        <w:rPr>
          <w:rFonts w:ascii="Arial" w:hAnsi="Arial" w:cs="Arial"/>
          <w:sz w:val="16"/>
          <w:szCs w:val="16"/>
        </w:rPr>
        <w:t xml:space="preserve"> </w:t>
      </w:r>
      <w:r w:rsidR="00632BD7" w:rsidRPr="00187EBF">
        <w:rPr>
          <w:rFonts w:ascii="Arial" w:hAnsi="Arial" w:cs="Arial"/>
          <w:color w:val="C00000"/>
          <w:sz w:val="12"/>
          <w:szCs w:val="12"/>
        </w:rPr>
        <w:t>[</w:t>
      </w:r>
      <w:r w:rsidR="00632BD7" w:rsidRPr="00187EBF">
        <w:rPr>
          <w:rFonts w:ascii="Arial" w:hAnsi="Arial" w:cs="Arial"/>
          <w:color w:val="D22030"/>
          <w:sz w:val="12"/>
          <w:szCs w:val="12"/>
        </w:rPr>
        <w:t xml:space="preserve">NOTE: </w:t>
      </w:r>
      <w:r w:rsidR="00E17C25" w:rsidRPr="00187EBF">
        <w:rPr>
          <w:rFonts w:ascii="Arial" w:hAnsi="Arial" w:cs="Arial"/>
          <w:color w:val="D22030"/>
          <w:sz w:val="12"/>
          <w:szCs w:val="12"/>
        </w:rPr>
        <w:t>F</w:t>
      </w:r>
      <w:r w:rsidR="00D229C6" w:rsidRPr="00187EBF">
        <w:rPr>
          <w:rFonts w:ascii="Arial" w:hAnsi="Arial" w:cs="Arial"/>
          <w:color w:val="D22030"/>
          <w:sz w:val="12"/>
          <w:szCs w:val="12"/>
        </w:rPr>
        <w:t xml:space="preserve">orm is unlocked; </w:t>
      </w:r>
      <w:r w:rsidR="009218E4" w:rsidRPr="00187EBF">
        <w:rPr>
          <w:rFonts w:ascii="Arial" w:hAnsi="Arial" w:cs="Arial"/>
          <w:b/>
          <w:color w:val="D22030"/>
          <w:sz w:val="12"/>
          <w:szCs w:val="12"/>
        </w:rPr>
        <w:t>Ctrl</w:t>
      </w:r>
      <w:r w:rsidR="00673F25" w:rsidRPr="00187EBF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9218E4" w:rsidRPr="00187EBF">
        <w:rPr>
          <w:rFonts w:ascii="Arial" w:hAnsi="Arial" w:cs="Arial"/>
          <w:b/>
          <w:color w:val="D22030"/>
          <w:sz w:val="12"/>
          <w:szCs w:val="12"/>
        </w:rPr>
        <w:t>+</w:t>
      </w:r>
      <w:r w:rsidR="00673F25" w:rsidRPr="00187EBF">
        <w:rPr>
          <w:rFonts w:ascii="Arial" w:hAnsi="Arial" w:cs="Arial"/>
          <w:b/>
          <w:color w:val="D22030"/>
          <w:sz w:val="12"/>
          <w:szCs w:val="12"/>
        </w:rPr>
        <w:t xml:space="preserve"> C</w:t>
      </w:r>
      <w:r w:rsidR="009218E4" w:rsidRPr="00187EBF">
        <w:rPr>
          <w:rFonts w:ascii="Arial" w:hAnsi="Arial" w:cs="Arial"/>
          <w:b/>
          <w:color w:val="D22030"/>
          <w:sz w:val="12"/>
          <w:szCs w:val="12"/>
        </w:rPr>
        <w:t>lick</w:t>
      </w:r>
      <w:r w:rsidR="009218E4" w:rsidRPr="00187EBF">
        <w:rPr>
          <w:rFonts w:ascii="Arial" w:hAnsi="Arial" w:cs="Arial"/>
          <w:color w:val="D22030"/>
          <w:sz w:val="12"/>
          <w:szCs w:val="12"/>
        </w:rPr>
        <w:t xml:space="preserve"> to open links</w:t>
      </w:r>
      <w:r w:rsidR="00D229C6" w:rsidRPr="00187EBF">
        <w:rPr>
          <w:rFonts w:ascii="Arial" w:hAnsi="Arial" w:cs="Arial"/>
          <w:color w:val="D22030"/>
          <w:sz w:val="12"/>
          <w:szCs w:val="12"/>
        </w:rPr>
        <w:t>.</w:t>
      </w:r>
      <w:r w:rsidR="003B352E" w:rsidRPr="00187EBF">
        <w:rPr>
          <w:rFonts w:ascii="Arial" w:hAnsi="Arial" w:cs="Arial"/>
          <w:color w:val="D22030"/>
          <w:sz w:val="12"/>
          <w:szCs w:val="12"/>
        </w:rPr>
        <w:t>]</w:t>
      </w:r>
      <w:r w:rsidR="00CD0407" w:rsidRPr="00187EBF">
        <w:rPr>
          <w:rFonts w:ascii="Arial" w:hAnsi="Arial" w:cs="Arial"/>
          <w:color w:val="D22030"/>
          <w:sz w:val="12"/>
          <w:szCs w:val="12"/>
        </w:rPr>
        <w:t xml:space="preserve"> </w:t>
      </w:r>
    </w:p>
    <w:p w14:paraId="67ACBE44" w14:textId="0A11CC44" w:rsidR="00F12D25" w:rsidRPr="00187EBF" w:rsidRDefault="00F12D25" w:rsidP="00F12D25">
      <w:pPr>
        <w:jc w:val="both"/>
        <w:rPr>
          <w:rFonts w:ascii="Arial" w:hAnsi="Arial" w:cs="Arial"/>
          <w:color w:val="D22030"/>
          <w:sz w:val="16"/>
          <w:szCs w:val="16"/>
        </w:rPr>
      </w:pPr>
    </w:p>
    <w:tbl>
      <w:tblPr>
        <w:tblW w:w="4338" w:type="dxa"/>
        <w:tblInd w:w="-1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55"/>
      </w:tblGrid>
      <w:tr w:rsidR="000A3933" w:rsidRPr="00187EBF" w14:paraId="74B8CF50" w14:textId="77777777" w:rsidTr="00891241">
        <w:trPr>
          <w:trHeight w:val="350"/>
        </w:trPr>
        <w:tc>
          <w:tcPr>
            <w:tcW w:w="2183" w:type="dxa"/>
            <w:tcBorders>
              <w:bottom w:val="nil"/>
            </w:tcBorders>
            <w:shd w:val="clear" w:color="auto" w:fill="auto"/>
            <w:vAlign w:val="center"/>
          </w:tcPr>
          <w:p w14:paraId="798CF172" w14:textId="4E5860BD" w:rsidR="000A3933" w:rsidRPr="00187EBF" w:rsidRDefault="000A3933" w:rsidP="00605D8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 xml:space="preserve">Date Prepared/Revised:  </w:t>
            </w:r>
          </w:p>
        </w:tc>
        <w:tc>
          <w:tcPr>
            <w:tcW w:w="2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DA3F3C" w14:textId="365DF3C7" w:rsidR="000A3933" w:rsidRPr="00187EBF" w:rsidRDefault="0078508B" w:rsidP="00605D87">
            <w:pPr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  <w:r w:rsidRPr="00187EBF">
              <w:rPr>
                <w:color w:val="FF0000"/>
                <w:sz w:val="20"/>
                <w:szCs w:val="20"/>
              </w:rPr>
              <w:t>10</w:t>
            </w:r>
            <w:r w:rsidR="00F82224" w:rsidRPr="00187EBF">
              <w:rPr>
                <w:color w:val="FF0000"/>
                <w:sz w:val="20"/>
                <w:szCs w:val="20"/>
              </w:rPr>
              <w:t>/</w:t>
            </w:r>
            <w:r w:rsidR="005767F1">
              <w:rPr>
                <w:color w:val="FF0000"/>
                <w:sz w:val="20"/>
                <w:szCs w:val="20"/>
              </w:rPr>
              <w:t>31</w:t>
            </w:r>
            <w:r w:rsidR="00F82224" w:rsidRPr="00187EBF">
              <w:rPr>
                <w:color w:val="FF0000"/>
                <w:sz w:val="20"/>
                <w:szCs w:val="20"/>
              </w:rPr>
              <w:t>/2024</w:t>
            </w:r>
          </w:p>
        </w:tc>
      </w:tr>
    </w:tbl>
    <w:p w14:paraId="236DCF4C" w14:textId="784967C8" w:rsidR="00413399" w:rsidRPr="00187EBF" w:rsidRDefault="0098080A" w:rsidP="00B977B9">
      <w:pPr>
        <w:rPr>
          <w:rFonts w:ascii="Arial" w:hAnsi="Arial" w:cs="Arial"/>
          <w:b/>
          <w:sz w:val="20"/>
          <w:szCs w:val="18"/>
        </w:rPr>
      </w:pPr>
      <w:r w:rsidRPr="00187EBF">
        <w:rPr>
          <w:rFonts w:ascii="Arial" w:hAnsi="Arial" w:cs="Arial"/>
          <w:b/>
          <w:sz w:val="20"/>
          <w:szCs w:val="18"/>
        </w:rPr>
        <w:t xml:space="preserve">  </w:t>
      </w:r>
    </w:p>
    <w:p w14:paraId="7CA8F0DA" w14:textId="10B8FA7A" w:rsidR="00B977B9" w:rsidRPr="00187EBF" w:rsidRDefault="00B977B9" w:rsidP="00B977B9">
      <w:pPr>
        <w:rPr>
          <w:rFonts w:ascii="Arial" w:hAnsi="Arial" w:cs="Arial"/>
          <w:b/>
          <w:sz w:val="20"/>
          <w:szCs w:val="18"/>
        </w:rPr>
      </w:pPr>
      <w:r w:rsidRPr="00187EBF">
        <w:rPr>
          <w:rFonts w:ascii="Arial" w:hAnsi="Arial" w:cs="Arial"/>
          <w:b/>
          <w:sz w:val="20"/>
          <w:szCs w:val="18"/>
        </w:rPr>
        <w:t>A. Action Requested</w:t>
      </w:r>
    </w:p>
    <w:p w14:paraId="782CD3FA" w14:textId="70142E14" w:rsidR="000F3C2F" w:rsidRPr="00187EBF" w:rsidRDefault="007D12E5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3399" w:rsidRPr="00187EBF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6C2559" w:rsidRPr="00187EBF">
        <w:rPr>
          <w:rFonts w:ascii="Arial" w:hAnsi="Arial" w:cs="Arial"/>
          <w:sz w:val="19"/>
          <w:szCs w:val="19"/>
        </w:rPr>
        <w:t xml:space="preserve"> </w:t>
      </w:r>
      <w:r w:rsidR="00E97BB4" w:rsidRPr="00187EBF">
        <w:rPr>
          <w:rFonts w:ascii="Arial" w:hAnsi="Arial" w:cs="Arial"/>
          <w:sz w:val="19"/>
          <w:szCs w:val="19"/>
        </w:rPr>
        <w:t>Request</w:t>
      </w:r>
      <w:r w:rsidR="007613FE" w:rsidRPr="00187EBF">
        <w:rPr>
          <w:rFonts w:ascii="Arial" w:hAnsi="Arial" w:cs="Arial"/>
          <w:sz w:val="19"/>
          <w:szCs w:val="19"/>
        </w:rPr>
        <w:t xml:space="preserve"> </w:t>
      </w:r>
      <w:r w:rsidR="00E97BB4" w:rsidRPr="00187EBF">
        <w:rPr>
          <w:rFonts w:ascii="Arial" w:hAnsi="Arial" w:cs="Arial"/>
          <w:sz w:val="19"/>
          <w:szCs w:val="19"/>
        </w:rPr>
        <w:t>a New</w:t>
      </w:r>
      <w:r w:rsidR="006015F0" w:rsidRPr="00187EBF">
        <w:rPr>
          <w:rFonts w:ascii="Arial" w:hAnsi="Arial" w:cs="Arial"/>
          <w:sz w:val="19"/>
          <w:szCs w:val="19"/>
        </w:rPr>
        <w:t xml:space="preserve"> p</w:t>
      </w:r>
      <w:r w:rsidR="00E97BB4" w:rsidRPr="00187EBF">
        <w:rPr>
          <w:rFonts w:ascii="Arial" w:hAnsi="Arial" w:cs="Arial"/>
          <w:sz w:val="19"/>
          <w:szCs w:val="19"/>
        </w:rPr>
        <w:t>osition</w:t>
      </w:r>
      <w:r w:rsidR="006015F0" w:rsidRPr="00187EBF">
        <w:rPr>
          <w:rFonts w:ascii="Arial" w:hAnsi="Arial" w:cs="Arial"/>
          <w:sz w:val="19"/>
          <w:szCs w:val="19"/>
        </w:rPr>
        <w:t xml:space="preserve"> </w:t>
      </w:r>
      <w:r w:rsidR="008169F8" w:rsidRPr="00187EBF">
        <w:rPr>
          <w:rFonts w:ascii="Arial" w:hAnsi="Arial" w:cs="Arial"/>
          <w:sz w:val="19"/>
          <w:szCs w:val="19"/>
        </w:rPr>
        <w:t xml:space="preserve"> </w:t>
      </w:r>
      <w:r w:rsidR="00CE4E93" w:rsidRPr="00187EBF">
        <w:rPr>
          <w:rFonts w:ascii="Arial" w:hAnsi="Arial" w:cs="Arial"/>
          <w:sz w:val="19"/>
          <w:szCs w:val="19"/>
        </w:rPr>
        <w:t xml:space="preserve"> </w:t>
      </w:r>
      <w:r w:rsidR="008169F8" w:rsidRPr="00187EBF">
        <w:rPr>
          <w:rFonts w:ascii="Arial" w:hAnsi="Arial" w:cs="Arial"/>
          <w:sz w:val="19"/>
          <w:szCs w:val="19"/>
        </w:rPr>
        <w:t xml:space="preserve">OR </w:t>
      </w:r>
      <w:r w:rsidR="00CE4E93" w:rsidRPr="00187EBF">
        <w:rPr>
          <w:rFonts w:ascii="Arial" w:hAnsi="Arial" w:cs="Arial"/>
          <w:sz w:val="19"/>
          <w:szCs w:val="19"/>
        </w:rPr>
        <w:t xml:space="preserve">  </w:t>
      </w:r>
      <w:r w:rsidR="008169F8" w:rsidRPr="00187EBF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3B1" w:rsidRPr="00187EBF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8169F8" w:rsidRPr="00187EBF">
        <w:rPr>
          <w:rFonts w:ascii="Arial" w:hAnsi="Arial" w:cs="Arial"/>
          <w:sz w:val="19"/>
          <w:szCs w:val="19"/>
        </w:rPr>
        <w:t xml:space="preserve"> </w:t>
      </w:r>
      <w:r w:rsidR="0078187A" w:rsidRPr="00187EBF">
        <w:rPr>
          <w:rFonts w:ascii="Arial" w:hAnsi="Arial" w:cs="Arial"/>
          <w:sz w:val="19"/>
          <w:szCs w:val="19"/>
        </w:rPr>
        <w:t>Fill</w:t>
      </w:r>
      <w:r w:rsidR="006015F0" w:rsidRPr="00187EBF">
        <w:rPr>
          <w:rFonts w:ascii="Arial" w:hAnsi="Arial" w:cs="Arial"/>
          <w:sz w:val="19"/>
          <w:szCs w:val="19"/>
        </w:rPr>
        <w:t xml:space="preserve"> a Vacant position</w:t>
      </w:r>
      <w:r w:rsidR="00E97BB4" w:rsidRPr="00187EBF">
        <w:rPr>
          <w:rFonts w:ascii="Arial" w:hAnsi="Arial" w:cs="Arial"/>
          <w:sz w:val="19"/>
          <w:szCs w:val="19"/>
        </w:rPr>
        <w:t xml:space="preserve"> </w:t>
      </w:r>
      <w:r w:rsidR="00E97BB4" w:rsidRPr="00187EBF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187EBF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187EBF">
        <w:rPr>
          <w:rFonts w:ascii="Arial" w:hAnsi="Arial" w:cs="Arial"/>
          <w:i/>
          <w:sz w:val="14"/>
          <w:szCs w:val="14"/>
        </w:rPr>
        <w:t>online recruitment</w:t>
      </w:r>
      <w:r w:rsidR="00E97BB4" w:rsidRPr="00187EBF">
        <w:rPr>
          <w:rFonts w:ascii="Arial" w:hAnsi="Arial" w:cs="Arial"/>
          <w:i/>
          <w:sz w:val="14"/>
          <w:szCs w:val="14"/>
        </w:rPr>
        <w:t>)</w:t>
      </w:r>
      <w:r w:rsidR="00E97BB4" w:rsidRPr="00187EBF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187EBF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187EBF">
        <w:rPr>
          <w:rFonts w:ascii="Arial" w:hAnsi="Arial" w:cs="Arial"/>
          <w:sz w:val="19"/>
          <w:szCs w:val="19"/>
        </w:rPr>
        <w:t xml:space="preserve"> </w:t>
      </w:r>
      <w:r w:rsidR="004A039A" w:rsidRPr="00187EBF">
        <w:rPr>
          <w:rFonts w:ascii="Arial" w:hAnsi="Arial" w:cs="Arial"/>
          <w:sz w:val="19"/>
          <w:szCs w:val="19"/>
        </w:rPr>
        <w:t xml:space="preserve">Initiate a </w:t>
      </w:r>
      <w:r w:rsidR="00EC4DFE" w:rsidRPr="00187EBF">
        <w:rPr>
          <w:rFonts w:ascii="Arial" w:hAnsi="Arial" w:cs="Arial"/>
          <w:sz w:val="19"/>
          <w:szCs w:val="19"/>
        </w:rPr>
        <w:t>C</w:t>
      </w:r>
      <w:r w:rsidR="004A039A" w:rsidRPr="00187EBF">
        <w:rPr>
          <w:rFonts w:ascii="Arial" w:hAnsi="Arial" w:cs="Arial"/>
          <w:sz w:val="19"/>
          <w:szCs w:val="19"/>
        </w:rPr>
        <w:t>lassification</w:t>
      </w:r>
      <w:r w:rsidR="00EC4DFE" w:rsidRPr="00187EBF">
        <w:rPr>
          <w:rFonts w:ascii="Arial" w:hAnsi="Arial" w:cs="Arial"/>
          <w:sz w:val="19"/>
          <w:szCs w:val="19"/>
        </w:rPr>
        <w:t xml:space="preserve"> R</w:t>
      </w:r>
      <w:r w:rsidR="00E97BB4" w:rsidRPr="00187EBF">
        <w:rPr>
          <w:rFonts w:ascii="Arial" w:hAnsi="Arial" w:cs="Arial"/>
          <w:sz w:val="19"/>
          <w:szCs w:val="19"/>
        </w:rPr>
        <w:t xml:space="preserve">eview for </w:t>
      </w:r>
      <w:r w:rsidR="004A039A" w:rsidRPr="00187EBF">
        <w:rPr>
          <w:rFonts w:ascii="Arial" w:hAnsi="Arial" w:cs="Arial"/>
          <w:sz w:val="19"/>
          <w:szCs w:val="19"/>
        </w:rPr>
        <w:t xml:space="preserve">a filled position  </w:t>
      </w:r>
      <w:r w:rsidR="000F3C2F" w:rsidRPr="00187EBF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187EBF" w14:paraId="11071078" w14:textId="77777777" w:rsidTr="00413399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6ACD1687" w14:textId="178BE731" w:rsidR="007B49F0" w:rsidRPr="00187EBF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187EB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87EBF">
              <w:rPr>
                <w:rFonts w:ascii="Arial" w:hAnsi="Arial" w:cs="Arial"/>
                <w:sz w:val="18"/>
                <w:szCs w:val="18"/>
              </w:rPr>
              <w:t>Employee  OR</w:t>
            </w:r>
            <w:proofErr w:type="gramEnd"/>
            <w:r w:rsidRPr="00187EB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D0" w:rsidRPr="00187EB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E62ADC" w14:textId="77777777" w:rsidR="007B49F0" w:rsidRPr="00187EBF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187E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87EBF">
              <w:rPr>
                <w:sz w:val="18"/>
                <w:szCs w:val="18"/>
              </w:rPr>
              <w:instrText xml:space="preserve"> FORMTEXT </w:instrText>
            </w:r>
            <w:r w:rsidRPr="00187EBF">
              <w:rPr>
                <w:sz w:val="18"/>
                <w:szCs w:val="18"/>
              </w:rPr>
            </w:r>
            <w:r w:rsidRPr="00187EBF">
              <w:rPr>
                <w:sz w:val="18"/>
                <w:szCs w:val="18"/>
              </w:rPr>
              <w:fldChar w:fldCharType="separate"/>
            </w:r>
            <w:r w:rsidR="00016847" w:rsidRPr="00187EBF">
              <w:rPr>
                <w:sz w:val="18"/>
                <w:szCs w:val="18"/>
              </w:rPr>
              <w:t> </w:t>
            </w:r>
            <w:r w:rsidR="00016847" w:rsidRPr="00187EBF">
              <w:rPr>
                <w:sz w:val="18"/>
                <w:szCs w:val="18"/>
              </w:rPr>
              <w:t> </w:t>
            </w:r>
            <w:r w:rsidR="00016847" w:rsidRPr="00187EBF">
              <w:rPr>
                <w:sz w:val="18"/>
                <w:szCs w:val="18"/>
              </w:rPr>
              <w:t> </w:t>
            </w:r>
            <w:r w:rsidRPr="00187EBF">
              <w:rPr>
                <w:sz w:val="18"/>
                <w:szCs w:val="18"/>
              </w:rPr>
              <w:fldChar w:fldCharType="end"/>
            </w:r>
          </w:p>
        </w:tc>
      </w:tr>
    </w:tbl>
    <w:p w14:paraId="570F7733" w14:textId="77777777" w:rsidR="007B49F0" w:rsidRPr="00187EBF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75CD4CB" w14:textId="77777777" w:rsidR="004A039A" w:rsidRPr="00187EBF" w:rsidRDefault="007D12E5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187EBF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187EBF">
        <w:rPr>
          <w:rFonts w:ascii="Arial" w:hAnsi="Arial" w:cs="Arial"/>
          <w:sz w:val="19"/>
          <w:szCs w:val="19"/>
        </w:rPr>
        <w:t xml:space="preserve"> </w:t>
      </w:r>
      <w:r w:rsidR="004A039A" w:rsidRPr="00187EBF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187EBF">
        <w:rPr>
          <w:rFonts w:ascii="Arial" w:hAnsi="Arial" w:cs="Arial"/>
          <w:i/>
          <w:sz w:val="14"/>
          <w:szCs w:val="14"/>
        </w:rPr>
        <w:t>(</w:t>
      </w:r>
      <w:r w:rsidR="009A7ECC" w:rsidRPr="00187EBF">
        <w:rPr>
          <w:rFonts w:ascii="Arial" w:hAnsi="Arial" w:cs="Arial"/>
          <w:i/>
          <w:sz w:val="14"/>
          <w:szCs w:val="14"/>
        </w:rPr>
        <w:t>no review r</w:t>
      </w:r>
      <w:r w:rsidR="00342ACB" w:rsidRPr="00187EBF">
        <w:rPr>
          <w:rFonts w:ascii="Arial" w:hAnsi="Arial" w:cs="Arial"/>
          <w:i/>
          <w:sz w:val="14"/>
          <w:szCs w:val="14"/>
        </w:rPr>
        <w:t>equested)</w:t>
      </w:r>
      <w:r w:rsidR="00342ACB" w:rsidRPr="00187EBF">
        <w:rPr>
          <w:rFonts w:ascii="Arial" w:hAnsi="Arial" w:cs="Arial"/>
          <w:i/>
          <w:sz w:val="16"/>
          <w:szCs w:val="16"/>
        </w:rPr>
        <w:t xml:space="preserve"> </w:t>
      </w:r>
    </w:p>
    <w:p w14:paraId="0F5C2D7E" w14:textId="77777777" w:rsidR="004A039A" w:rsidRPr="00187EBF" w:rsidRDefault="007D12E5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 w:rsidRPr="00187EBF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187EBF">
        <w:rPr>
          <w:rFonts w:ascii="Arial" w:hAnsi="Arial" w:cs="Arial"/>
          <w:sz w:val="19"/>
          <w:szCs w:val="19"/>
        </w:rPr>
        <w:t xml:space="preserve"> New </w:t>
      </w:r>
      <w:r w:rsidR="003B142C" w:rsidRPr="00187EBF">
        <w:rPr>
          <w:rFonts w:ascii="Arial" w:hAnsi="Arial" w:cs="Arial"/>
          <w:sz w:val="19"/>
          <w:szCs w:val="19"/>
        </w:rPr>
        <w:t>Employee/Appointment</w:t>
      </w:r>
      <w:r w:rsidR="00EC4DFE" w:rsidRPr="00187EBF">
        <w:rPr>
          <w:rFonts w:ascii="Arial" w:hAnsi="Arial" w:cs="Arial"/>
          <w:sz w:val="19"/>
          <w:szCs w:val="19"/>
        </w:rPr>
        <w:t xml:space="preserve"> </w:t>
      </w:r>
      <w:r w:rsidR="004A039A" w:rsidRPr="00187EBF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187EBF">
        <w:rPr>
          <w:rFonts w:ascii="Arial" w:hAnsi="Arial" w:cs="Arial"/>
          <w:i/>
          <w:sz w:val="14"/>
          <w:szCs w:val="14"/>
        </w:rPr>
        <w:t>(</w:t>
      </w:r>
      <w:r w:rsidR="009A7ECC" w:rsidRPr="00187EBF">
        <w:rPr>
          <w:rFonts w:ascii="Arial" w:hAnsi="Arial" w:cs="Arial"/>
          <w:i/>
          <w:sz w:val="14"/>
          <w:szCs w:val="14"/>
        </w:rPr>
        <w:t>no review r</w:t>
      </w:r>
      <w:r w:rsidR="004A039A" w:rsidRPr="00187EBF">
        <w:rPr>
          <w:rFonts w:ascii="Arial" w:hAnsi="Arial" w:cs="Arial"/>
          <w:i/>
          <w:sz w:val="14"/>
          <w:szCs w:val="14"/>
        </w:rPr>
        <w:t>equested)</w:t>
      </w:r>
    </w:p>
    <w:p w14:paraId="5E49E1A9" w14:textId="77777777" w:rsidR="00A24B2E" w:rsidRPr="00187EBF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187EBF">
        <w:rPr>
          <w:rFonts w:ascii="Arial" w:hAnsi="Arial" w:cs="Arial"/>
          <w:i/>
          <w:sz w:val="16"/>
          <w:szCs w:val="16"/>
        </w:rPr>
        <w:t xml:space="preserve">     </w:t>
      </w:r>
      <w:r w:rsidR="007D21FC" w:rsidRPr="00187EBF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187EBF">
        <w:rPr>
          <w:rFonts w:ascii="Arial" w:hAnsi="Arial" w:cs="Arial"/>
          <w:i/>
          <w:sz w:val="16"/>
          <w:szCs w:val="16"/>
        </w:rPr>
        <w:t xml:space="preserve">osition </w:t>
      </w:r>
      <w:r w:rsidR="007D21FC" w:rsidRPr="00187EBF">
        <w:rPr>
          <w:rFonts w:ascii="Arial" w:hAnsi="Arial" w:cs="Arial"/>
          <w:i/>
          <w:sz w:val="16"/>
          <w:szCs w:val="16"/>
        </w:rPr>
        <w:t>d</w:t>
      </w:r>
      <w:r w:rsidRPr="00187EBF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187EBF">
        <w:rPr>
          <w:rFonts w:ascii="Arial" w:hAnsi="Arial" w:cs="Arial"/>
          <w:i/>
          <w:sz w:val="16"/>
          <w:szCs w:val="16"/>
          <w:u w:val="single"/>
        </w:rPr>
        <w:t>one week</w:t>
      </w:r>
      <w:r w:rsidRPr="00187EBF">
        <w:rPr>
          <w:rFonts w:ascii="Arial" w:hAnsi="Arial" w:cs="Arial"/>
          <w:i/>
          <w:sz w:val="16"/>
          <w:szCs w:val="16"/>
        </w:rPr>
        <w:t xml:space="preserve"> of </w:t>
      </w:r>
      <w:r w:rsidR="005C4AB0" w:rsidRPr="00187EBF">
        <w:rPr>
          <w:rFonts w:ascii="Arial" w:hAnsi="Arial" w:cs="Arial"/>
          <w:i/>
          <w:sz w:val="16"/>
          <w:szCs w:val="16"/>
        </w:rPr>
        <w:t>start date</w:t>
      </w:r>
      <w:r w:rsidRPr="00187EBF">
        <w:rPr>
          <w:rFonts w:ascii="Arial" w:hAnsi="Arial" w:cs="Arial"/>
          <w:i/>
          <w:sz w:val="16"/>
          <w:szCs w:val="16"/>
        </w:rPr>
        <w:t>)</w:t>
      </w:r>
    </w:p>
    <w:p w14:paraId="5362F4A6" w14:textId="77777777" w:rsidR="004A039A" w:rsidRPr="00187EBF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6505F7F" w14:textId="77777777" w:rsidR="004A039A" w:rsidRPr="00187EBF" w:rsidRDefault="004A039A" w:rsidP="004A039A">
      <w:pPr>
        <w:rPr>
          <w:rFonts w:ascii="Arial" w:hAnsi="Arial" w:cs="Arial"/>
          <w:b/>
          <w:sz w:val="20"/>
          <w:szCs w:val="18"/>
        </w:rPr>
      </w:pPr>
      <w:r w:rsidRPr="00187EBF">
        <w:rPr>
          <w:rFonts w:ascii="Arial" w:hAnsi="Arial" w:cs="Arial"/>
          <w:b/>
          <w:sz w:val="20"/>
          <w:szCs w:val="18"/>
        </w:rPr>
        <w:t xml:space="preserve">B. </w:t>
      </w:r>
      <w:r w:rsidR="00383DDF" w:rsidRPr="00187EBF">
        <w:rPr>
          <w:rFonts w:ascii="Arial" w:hAnsi="Arial" w:cs="Arial"/>
          <w:b/>
          <w:sz w:val="20"/>
          <w:szCs w:val="18"/>
        </w:rPr>
        <w:t>Current</w:t>
      </w:r>
      <w:r w:rsidRPr="00187EBF">
        <w:rPr>
          <w:rFonts w:ascii="Arial" w:hAnsi="Arial" w:cs="Arial"/>
          <w:b/>
          <w:sz w:val="20"/>
          <w:szCs w:val="18"/>
        </w:rPr>
        <w:t xml:space="preserve"> Information</w:t>
      </w:r>
    </w:p>
    <w:p w14:paraId="246C40CA" w14:textId="77777777" w:rsidR="004A039A" w:rsidRPr="00187EBF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:rsidRPr="00187EBF" w14:paraId="7441328B" w14:textId="77777777" w:rsidTr="006A58F5">
        <w:tc>
          <w:tcPr>
            <w:tcW w:w="3717" w:type="pct"/>
            <w:gridSpan w:val="8"/>
          </w:tcPr>
          <w:p w14:paraId="67FE3AF4" w14:textId="77777777" w:rsidR="004A039A" w:rsidRPr="00187EB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 w:rsidRPr="00187EB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B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 w:rsidRPr="00187EBF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B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87EBF">
              <w:rPr>
                <w:sz w:val="20"/>
                <w:szCs w:val="20"/>
              </w:rPr>
              <w:instrText xml:space="preserve"> FORMTEXT </w:instrText>
            </w:r>
            <w:r w:rsidRPr="00187EBF">
              <w:rPr>
                <w:sz w:val="20"/>
                <w:szCs w:val="20"/>
              </w:rPr>
            </w:r>
            <w:r w:rsidRPr="00187EBF">
              <w:rPr>
                <w:sz w:val="20"/>
                <w:szCs w:val="20"/>
              </w:rPr>
              <w:fldChar w:fldCharType="separate"/>
            </w:r>
            <w:r w:rsidR="00016847" w:rsidRPr="00187EBF">
              <w:rPr>
                <w:sz w:val="20"/>
                <w:szCs w:val="20"/>
              </w:rPr>
              <w:t> </w:t>
            </w:r>
            <w:r w:rsidR="00016847" w:rsidRPr="00187EBF">
              <w:rPr>
                <w:sz w:val="20"/>
                <w:szCs w:val="20"/>
              </w:rPr>
              <w:t> </w:t>
            </w:r>
            <w:r w:rsidR="00016847" w:rsidRPr="00187EBF">
              <w:rPr>
                <w:sz w:val="20"/>
                <w:szCs w:val="20"/>
              </w:rPr>
              <w:t> </w:t>
            </w:r>
            <w:r w:rsidR="00016847" w:rsidRPr="00187EBF">
              <w:rPr>
                <w:sz w:val="20"/>
                <w:szCs w:val="20"/>
              </w:rPr>
              <w:t> </w:t>
            </w:r>
            <w:r w:rsidR="00016847"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pct"/>
            <w:gridSpan w:val="2"/>
          </w:tcPr>
          <w:p w14:paraId="1F289DFA" w14:textId="77777777" w:rsidR="004A039A" w:rsidRPr="00187EB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 w:rsidRPr="00187EB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BF">
              <w:rPr>
                <w:rFonts w:cs="Arial"/>
                <w:szCs w:val="18"/>
              </w:rPr>
              <w:t xml:space="preserve"> </w:t>
            </w:r>
            <w:r w:rsidR="00FF6E19" w:rsidRPr="00187EB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F6E19" w:rsidRPr="00187EBF">
              <w:rPr>
                <w:sz w:val="20"/>
                <w:szCs w:val="20"/>
              </w:rPr>
              <w:instrText xml:space="preserve"> FORMTEXT </w:instrText>
            </w:r>
            <w:r w:rsidR="00FF6E19" w:rsidRPr="00187EBF">
              <w:rPr>
                <w:sz w:val="20"/>
                <w:szCs w:val="20"/>
              </w:rPr>
            </w:r>
            <w:r w:rsidR="00FF6E19" w:rsidRPr="00187EBF">
              <w:rPr>
                <w:sz w:val="20"/>
                <w:szCs w:val="20"/>
              </w:rPr>
              <w:fldChar w:fldCharType="separate"/>
            </w:r>
            <w:r w:rsidR="00FF6E19" w:rsidRPr="00187EBF">
              <w:rPr>
                <w:noProof/>
                <w:sz w:val="20"/>
                <w:szCs w:val="20"/>
              </w:rPr>
              <w:t> </w:t>
            </w:r>
            <w:r w:rsidR="00FF6E19" w:rsidRPr="00187EBF">
              <w:rPr>
                <w:noProof/>
                <w:sz w:val="20"/>
                <w:szCs w:val="20"/>
              </w:rPr>
              <w:t> </w:t>
            </w:r>
            <w:r w:rsidR="00FF6E19" w:rsidRPr="00187EBF">
              <w:rPr>
                <w:noProof/>
                <w:sz w:val="20"/>
                <w:szCs w:val="20"/>
              </w:rPr>
              <w:t> </w:t>
            </w:r>
            <w:r w:rsidR="00FF6E19" w:rsidRPr="00187EBF">
              <w:rPr>
                <w:noProof/>
                <w:sz w:val="20"/>
                <w:szCs w:val="20"/>
              </w:rPr>
              <w:t> </w:t>
            </w:r>
            <w:r w:rsidR="00FF6E19" w:rsidRPr="00187EBF">
              <w:rPr>
                <w:noProof/>
                <w:sz w:val="20"/>
                <w:szCs w:val="20"/>
              </w:rPr>
              <w:t> </w:t>
            </w:r>
            <w:r w:rsidR="00FF6E19" w:rsidRPr="00187EBF">
              <w:rPr>
                <w:sz w:val="20"/>
                <w:szCs w:val="20"/>
              </w:rPr>
              <w:fldChar w:fldCharType="end"/>
            </w:r>
          </w:p>
        </w:tc>
      </w:tr>
      <w:tr w:rsidR="004A039A" w:rsidRPr="00187EBF" w14:paraId="32D8CCA4" w14:textId="77777777" w:rsidTr="00750C44">
        <w:tc>
          <w:tcPr>
            <w:tcW w:w="5000" w:type="pct"/>
            <w:gridSpan w:val="10"/>
          </w:tcPr>
          <w:p w14:paraId="043CFD94" w14:textId="77777777" w:rsidR="004A039A" w:rsidRPr="00187EB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 w:rsidRPr="00187EBF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187EBF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187EB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7EBF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187EBF">
              <w:rPr>
                <w:rFonts w:ascii="Arial" w:hAnsi="Arial" w:cs="Arial"/>
                <w:sz w:val="16"/>
                <w:szCs w:val="16"/>
              </w:rPr>
              <w:t>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B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87EBF">
              <w:rPr>
                <w:sz w:val="20"/>
                <w:szCs w:val="20"/>
              </w:rPr>
              <w:instrText xml:space="preserve"> FORMTEXT </w:instrText>
            </w:r>
            <w:r w:rsidRPr="00187EBF">
              <w:rPr>
                <w:sz w:val="20"/>
                <w:szCs w:val="20"/>
              </w:rPr>
            </w:r>
            <w:r w:rsidRPr="00187EBF">
              <w:rPr>
                <w:sz w:val="20"/>
                <w:szCs w:val="20"/>
              </w:rPr>
              <w:fldChar w:fldCharType="separate"/>
            </w:r>
            <w:r w:rsidR="00016847" w:rsidRPr="00187EBF">
              <w:rPr>
                <w:sz w:val="20"/>
                <w:szCs w:val="20"/>
              </w:rPr>
              <w:t> </w:t>
            </w:r>
            <w:r w:rsidR="00016847" w:rsidRPr="00187EBF">
              <w:rPr>
                <w:sz w:val="20"/>
                <w:szCs w:val="20"/>
              </w:rPr>
              <w:t> </w:t>
            </w:r>
            <w:r w:rsidR="00016847" w:rsidRPr="00187EBF">
              <w:rPr>
                <w:sz w:val="20"/>
                <w:szCs w:val="20"/>
              </w:rPr>
              <w:t> </w:t>
            </w:r>
            <w:r w:rsidR="00016847" w:rsidRPr="00187EBF">
              <w:rPr>
                <w:sz w:val="20"/>
                <w:szCs w:val="20"/>
              </w:rPr>
              <w:t> </w:t>
            </w:r>
            <w:r w:rsidR="00016847"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fldChar w:fldCharType="end"/>
            </w:r>
          </w:p>
        </w:tc>
      </w:tr>
      <w:tr w:rsidR="006A58F5" w:rsidRPr="00187EBF" w14:paraId="65811568" w14:textId="77777777" w:rsidTr="006A58F5">
        <w:tc>
          <w:tcPr>
            <w:tcW w:w="2477" w:type="pct"/>
            <w:gridSpan w:val="4"/>
          </w:tcPr>
          <w:p w14:paraId="422F7A0F" w14:textId="60ADAC3C" w:rsidR="006A58F5" w:rsidRPr="00187EB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Classification Title: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16B2" w:rsidRPr="00187EBF">
              <w:rPr>
                <w:sz w:val="20"/>
                <w:szCs w:val="20"/>
              </w:rPr>
              <w:t>Confidential Administrative Support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326A5A0E" w14:textId="2E3E0686" w:rsidR="006A58F5" w:rsidRPr="00187EB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516B2" w:rsidRPr="00187EBF">
              <w:rPr>
                <w:sz w:val="20"/>
                <w:szCs w:val="20"/>
              </w:rPr>
              <w:t>1176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350DA54D" w14:textId="30F3E04D" w:rsidR="006A58F5" w:rsidRPr="00187EB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16B2" w:rsidRPr="00187EBF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gridSpan w:val="2"/>
          </w:tcPr>
          <w:p w14:paraId="678B491F" w14:textId="204FA7EF" w:rsidR="006A58F5" w:rsidRPr="00187EB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 w:rsidRPr="00187EBF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187EB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713">
              <w:rPr>
                <w:sz w:val="20"/>
                <w:szCs w:val="20"/>
              </w:rPr>
              <w:t>99747375</w:t>
            </w:r>
          </w:p>
        </w:tc>
      </w:tr>
      <w:tr w:rsidR="006A58F5" w:rsidRPr="00187EBF" w14:paraId="4CC23876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241F2D3F" w14:textId="77777777" w:rsidR="006A58F5" w:rsidRPr="00187EB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 w:rsidRPr="00187EB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87E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7E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187E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78408" w14:textId="0E1CBE1B" w:rsidR="006A58F5" w:rsidRPr="00187EBF" w:rsidRDefault="00D516B2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sz w:val="20"/>
                <w:szCs w:val="20"/>
              </w:rPr>
              <w:t>Prevention and Education Coordinator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030FEF3" w14:textId="79BAA612" w:rsidR="006A58F5" w:rsidRPr="00187EBF" w:rsidRDefault="007D12E5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0" w:history="1">
              <w:r w:rsidR="006A58F5" w:rsidRPr="00187EBF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FLSA</w:t>
              </w:r>
            </w:hyperlink>
            <w:r w:rsidR="006A58F5" w:rsidRPr="00187EBF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D516B2" w:rsidRPr="00187EBF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62B17429" w14:textId="77777777" w:rsidR="006A58F5" w:rsidRPr="00187EBF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187EBF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 w:rsidRPr="00187EBF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187EB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1" w:history="1">
              <w:r w:rsidR="00940081" w:rsidRPr="00187EBF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187EBF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:rsidRPr="00187EBF" w14:paraId="3E804757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51FCF277" w14:textId="373EF97D" w:rsidR="006A58F5" w:rsidRPr="00187EB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Department ID: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09CC" w:rsidRPr="00187EBF">
              <w:rPr>
                <w:sz w:val="20"/>
                <w:szCs w:val="20"/>
              </w:rPr>
              <w:t>10002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6FEE92C6" w14:textId="558E6D49" w:rsidR="006A58F5" w:rsidRPr="00187EB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16B2" w:rsidRPr="00187EBF">
              <w:rPr>
                <w:sz w:val="20"/>
                <w:szCs w:val="20"/>
              </w:rPr>
              <w:t>Office of Equity and Compliance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2E81A413" w14:textId="52C7D084" w:rsidR="006A58F5" w:rsidRPr="00187EB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187EB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09CC" w:rsidRPr="00187EBF">
              <w:rPr>
                <w:sz w:val="20"/>
                <w:szCs w:val="20"/>
              </w:rPr>
              <w:t>1.0</w:t>
            </w:r>
          </w:p>
        </w:tc>
      </w:tr>
      <w:tr w:rsidR="005D67D5" w:rsidRPr="00187EBF" w14:paraId="35CDC41E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3DB7A9" w14:textId="77777777" w:rsidR="005D67D5" w:rsidRPr="00187EB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187EBF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 w:rsidRPr="00187EBF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 w:rsidRPr="00187EBF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 w:rsidRPr="00187EBF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187EBF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0CBBAD2F" w14:textId="77777777" w:rsidR="005D67D5" w:rsidRPr="00187EB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187EB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187EB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87EBF">
              <w:rPr>
                <w:sz w:val="20"/>
                <w:szCs w:val="20"/>
              </w:rPr>
              <w:instrText xml:space="preserve"> FORMTEXT </w:instrText>
            </w:r>
            <w:r w:rsidRPr="00187EBF">
              <w:rPr>
                <w:sz w:val="20"/>
                <w:szCs w:val="20"/>
              </w:rPr>
            </w:r>
            <w:r w:rsidRPr="00187EBF">
              <w:rPr>
                <w:sz w:val="20"/>
                <w:szCs w:val="20"/>
              </w:rPr>
              <w:fldChar w:fldCharType="separate"/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6EF8EF0" w14:textId="77777777" w:rsidR="005D67D5" w:rsidRPr="00187EBF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187EBF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187EBF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187EB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F4B3CC3" w14:textId="77777777" w:rsidR="005D67D5" w:rsidRPr="00187EB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87EBF">
              <w:rPr>
                <w:sz w:val="20"/>
                <w:szCs w:val="20"/>
              </w:rPr>
              <w:instrText xml:space="preserve"> FORMTEXT </w:instrText>
            </w:r>
            <w:r w:rsidRPr="00187EBF">
              <w:rPr>
                <w:sz w:val="20"/>
                <w:szCs w:val="20"/>
              </w:rPr>
            </w:r>
            <w:r w:rsidRPr="00187EBF">
              <w:rPr>
                <w:sz w:val="20"/>
                <w:szCs w:val="20"/>
              </w:rPr>
              <w:fldChar w:fldCharType="separate"/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71229" w14:textId="77777777" w:rsidR="005D67D5" w:rsidRPr="00187EBF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1305231" w14:textId="77777777" w:rsidR="005D67D5" w:rsidRPr="00187EB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87EBF">
              <w:rPr>
                <w:sz w:val="20"/>
                <w:szCs w:val="20"/>
              </w:rPr>
              <w:instrText xml:space="preserve"> FORMTEXT </w:instrText>
            </w:r>
            <w:r w:rsidRPr="00187EBF">
              <w:rPr>
                <w:sz w:val="20"/>
                <w:szCs w:val="20"/>
              </w:rPr>
            </w:r>
            <w:r w:rsidRPr="00187EBF">
              <w:rPr>
                <w:sz w:val="20"/>
                <w:szCs w:val="20"/>
              </w:rPr>
              <w:fldChar w:fldCharType="separate"/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t> </w:t>
            </w:r>
            <w:r w:rsidRPr="00187EBF">
              <w:rPr>
                <w:sz w:val="20"/>
                <w:szCs w:val="20"/>
              </w:rPr>
              <w:fldChar w:fldCharType="end"/>
            </w:r>
          </w:p>
        </w:tc>
      </w:tr>
      <w:tr w:rsidR="002D4E05" w:rsidRPr="00187EBF" w14:paraId="07EEA130" w14:textId="77777777" w:rsidTr="000473A5">
        <w:tc>
          <w:tcPr>
            <w:tcW w:w="2135" w:type="pct"/>
            <w:gridSpan w:val="3"/>
            <w:shd w:val="clear" w:color="auto" w:fill="auto"/>
          </w:tcPr>
          <w:p w14:paraId="31E99415" w14:textId="77777777" w:rsidR="002D4E05" w:rsidRPr="00187EBF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187EBF"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  <w:r w:rsidRPr="00187EBF"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 w:rsidRPr="00187EBF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187EB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187EBF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E2BF1F" w14:textId="08A3C67E" w:rsidR="002D4E05" w:rsidRPr="00187EB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187EB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A824F0" w:rsidRPr="00187EBF">
              <w:rPr>
                <w:sz w:val="20"/>
                <w:szCs w:val="20"/>
              </w:rPr>
              <w:t>Suzannah Rogan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5DCAEBC4" w14:textId="77777777" w:rsidR="002D4E05" w:rsidRPr="00187EBF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CC3A06F" w14:textId="721F995A" w:rsidR="002D4E05" w:rsidRPr="00187EBF" w:rsidRDefault="00A824F0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sz w:val="20"/>
                <w:szCs w:val="20"/>
              </w:rPr>
              <w:t>Assistant Director, Outreach, Prevention, &amp; Education</w:t>
            </w:r>
          </w:p>
        </w:tc>
      </w:tr>
    </w:tbl>
    <w:p w14:paraId="68AA6043" w14:textId="77777777" w:rsidR="00AD120B" w:rsidRPr="00187EBF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187EBF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187EBF">
        <w:rPr>
          <w:rFonts w:ascii="Arial" w:hAnsi="Arial" w:cs="Arial"/>
          <w:i/>
          <w:color w:val="D22030"/>
          <w:sz w:val="14"/>
          <w:szCs w:val="14"/>
        </w:rPr>
        <w:t>,</w:t>
      </w:r>
      <w:r w:rsidRPr="00187EBF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187EBF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187EBF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187EBF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187EBF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187EBF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 w:rsidRPr="00187EBF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187EBF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2" w:history="1">
        <w:r w:rsidR="000A120D" w:rsidRPr="00187EBF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187EBF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187EBF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187EBF" w14:paraId="736E1601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6B3BE286" w14:textId="4B3120F6" w:rsidR="006C0269" w:rsidRPr="00187EBF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187EB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187E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 w:rsidRPr="00187EB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187EB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87EB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187E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187EBF">
              <w:rPr>
                <w:rFonts w:ascii="Arial" w:hAnsi="Arial" w:cs="Arial"/>
                <w:sz w:val="18"/>
                <w:szCs w:val="18"/>
              </w:rPr>
              <w:t>No</w:t>
            </w:r>
            <w:proofErr w:type="gramStart"/>
            <w:r w:rsidR="006C0269" w:rsidRPr="00187EB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0269" w:rsidRPr="00187EBF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End"/>
            <w:r w:rsidR="00621E58" w:rsidRPr="00187EBF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87EBF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 w:rsidRPr="00187EBF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87EB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6C0269" w:rsidRPr="00187EBF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 w:rsidRPr="00187EBF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87EBF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87EBF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614F10C8" w14:textId="77777777" w:rsidR="00122490" w:rsidRPr="00187EBF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 w:rsidRPr="00187EBF">
        <w:rPr>
          <w:rFonts w:ascii="Arial" w:hAnsi="Arial" w:cs="Arial"/>
          <w:b/>
          <w:sz w:val="20"/>
          <w:szCs w:val="18"/>
        </w:rPr>
        <w:br/>
      </w:r>
      <w:r w:rsidR="004A039A" w:rsidRPr="00187EBF">
        <w:rPr>
          <w:rFonts w:ascii="Arial" w:hAnsi="Arial" w:cs="Arial"/>
          <w:b/>
          <w:sz w:val="20"/>
          <w:szCs w:val="18"/>
        </w:rPr>
        <w:t xml:space="preserve">C. </w:t>
      </w:r>
      <w:r w:rsidR="000A3881" w:rsidRPr="00187EBF">
        <w:rPr>
          <w:rFonts w:ascii="Arial" w:hAnsi="Arial" w:cs="Arial"/>
          <w:b/>
          <w:sz w:val="20"/>
          <w:szCs w:val="18"/>
        </w:rPr>
        <w:t>Position Purpose</w:t>
      </w:r>
      <w:r w:rsidR="002D2220" w:rsidRPr="00187EBF">
        <w:rPr>
          <w:rFonts w:ascii="Arial" w:hAnsi="Arial" w:cs="Arial"/>
          <w:b/>
          <w:sz w:val="20"/>
          <w:szCs w:val="18"/>
        </w:rPr>
        <w:t xml:space="preserve"> </w:t>
      </w:r>
      <w:r w:rsidR="002D2220" w:rsidRPr="00187EBF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187EBF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187EBF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187EBF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187EBF">
        <w:rPr>
          <w:rFonts w:ascii="Arial" w:hAnsi="Arial" w:cs="Arial"/>
          <w:i/>
          <w:color w:val="D22030"/>
          <w:sz w:val="14"/>
          <w:szCs w:val="14"/>
        </w:rPr>
        <w:t xml:space="preserve"> and then summarize position’s purpose</w:t>
      </w:r>
      <w:r w:rsidR="002D2220" w:rsidRPr="00187EBF">
        <w:rPr>
          <w:rFonts w:ascii="Arial" w:hAnsi="Arial" w:cs="Arial"/>
          <w:i/>
          <w:color w:val="D22030"/>
          <w:sz w:val="14"/>
          <w:szCs w:val="14"/>
        </w:rPr>
        <w:t xml:space="preserve">; </w:t>
      </w:r>
      <w:proofErr w:type="gramStart"/>
      <w:r w:rsidR="002D2220" w:rsidRPr="00187EBF">
        <w:rPr>
          <w:rFonts w:ascii="Arial" w:hAnsi="Arial" w:cs="Arial"/>
          <w:i/>
          <w:color w:val="D22030"/>
          <w:sz w:val="14"/>
          <w:szCs w:val="14"/>
        </w:rPr>
        <w:t>typically</w:t>
      </w:r>
      <w:proofErr w:type="gramEnd"/>
      <w:r w:rsidR="002D2220" w:rsidRPr="00187EBF">
        <w:rPr>
          <w:rFonts w:ascii="Arial" w:hAnsi="Arial" w:cs="Arial"/>
          <w:i/>
          <w:color w:val="D22030"/>
          <w:sz w:val="14"/>
          <w:szCs w:val="14"/>
        </w:rPr>
        <w:t xml:space="preserve"> between </w:t>
      </w:r>
      <w:r w:rsidR="002D2220" w:rsidRPr="00187EBF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187EBF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43C291" w14:textId="77777777" w:rsidR="004A039A" w:rsidRPr="00187EBF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187EBF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187EBF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 w:rsidRPr="00187EBF">
        <w:rPr>
          <w:rFonts w:ascii="Arial" w:hAnsi="Arial" w:cs="Arial"/>
          <w:i/>
          <w:sz w:val="16"/>
          <w:szCs w:val="16"/>
        </w:rPr>
        <w:t xml:space="preserve"> </w:t>
      </w:r>
      <w:r w:rsidRPr="00187EBF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 w:rsidRPr="00187EBF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:rsidRPr="00187EBF" w14:paraId="0860EECC" w14:textId="77777777" w:rsidTr="00405ED8">
        <w:trPr>
          <w:trHeight w:val="539"/>
        </w:trPr>
        <w:tc>
          <w:tcPr>
            <w:tcW w:w="10525" w:type="dxa"/>
          </w:tcPr>
          <w:p w14:paraId="0DC13835" w14:textId="21241D19" w:rsidR="0010332F" w:rsidRPr="00187EBF" w:rsidRDefault="0052014F" w:rsidP="00016847">
            <w:pPr>
              <w:spacing w:before="4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As a member of the Office of Equity and Compliance team, t</w:t>
            </w:r>
            <w:r w:rsidR="00E65154" w:rsidRPr="00187EBF">
              <w:rPr>
                <w:sz w:val="20"/>
                <w:szCs w:val="20"/>
              </w:rPr>
              <w:t>he Prevention and Education Coordinator will work collaboratively with the Assistant Director</w:t>
            </w:r>
            <w:r w:rsidRPr="00187EBF">
              <w:rPr>
                <w:sz w:val="20"/>
                <w:szCs w:val="20"/>
              </w:rPr>
              <w:t xml:space="preserve"> of</w:t>
            </w:r>
            <w:r w:rsidR="00E65154" w:rsidRPr="00187EBF">
              <w:rPr>
                <w:sz w:val="20"/>
                <w:szCs w:val="20"/>
              </w:rPr>
              <w:t xml:space="preserve"> Prevention &amp; Education to support</w:t>
            </w:r>
            <w:r w:rsidRPr="00187EBF">
              <w:rPr>
                <w:sz w:val="20"/>
                <w:szCs w:val="20"/>
              </w:rPr>
              <w:t xml:space="preserve"> campus-wide</w:t>
            </w:r>
            <w:r w:rsidR="00E65154" w:rsidRPr="00187EBF">
              <w:rPr>
                <w:sz w:val="20"/>
                <w:szCs w:val="20"/>
              </w:rPr>
              <w:t xml:space="preserve"> outreach, prevention, and education efforts</w:t>
            </w:r>
            <w:r w:rsidRPr="00187EBF">
              <w:rPr>
                <w:sz w:val="20"/>
                <w:szCs w:val="20"/>
              </w:rPr>
              <w:t xml:space="preserve"> on behalf of the office</w:t>
            </w:r>
            <w:r w:rsidR="00E65154" w:rsidRPr="00187EBF">
              <w:rPr>
                <w:sz w:val="20"/>
                <w:szCs w:val="20"/>
              </w:rPr>
              <w:t xml:space="preserve">. </w:t>
            </w:r>
            <w:r w:rsidR="00177F36" w:rsidRPr="00187EBF">
              <w:rPr>
                <w:sz w:val="20"/>
                <w:szCs w:val="20"/>
              </w:rPr>
              <w:t xml:space="preserve">The Prevention and Education Coordinator provides support for all sexual misconduct and harassment, discrimination, harassment, and retaliation outreach, prevention, and education programs and initiatives to promote a culture of care and compassion at CSUN. </w:t>
            </w:r>
            <w:r w:rsidR="00E65154" w:rsidRPr="00187EBF">
              <w:rPr>
                <w:sz w:val="20"/>
                <w:szCs w:val="20"/>
              </w:rPr>
              <w:t>Th</w:t>
            </w:r>
            <w:r w:rsidRPr="00187EBF">
              <w:rPr>
                <w:sz w:val="20"/>
                <w:szCs w:val="20"/>
              </w:rPr>
              <w:t xml:space="preserve">is role will </w:t>
            </w:r>
            <w:r w:rsidR="00177F36" w:rsidRPr="00187EBF">
              <w:rPr>
                <w:sz w:val="20"/>
                <w:szCs w:val="20"/>
              </w:rPr>
              <w:t>contribute</w:t>
            </w:r>
            <w:r w:rsidR="002B54B7" w:rsidRPr="00187EBF">
              <w:rPr>
                <w:sz w:val="20"/>
                <w:szCs w:val="20"/>
              </w:rPr>
              <w:t xml:space="preserve"> with </w:t>
            </w:r>
            <w:r w:rsidR="00E65154" w:rsidRPr="00187EBF">
              <w:rPr>
                <w:sz w:val="20"/>
                <w:szCs w:val="20"/>
              </w:rPr>
              <w:t>develop</w:t>
            </w:r>
            <w:r w:rsidR="00177F36" w:rsidRPr="00187EBF">
              <w:rPr>
                <w:sz w:val="20"/>
                <w:szCs w:val="20"/>
              </w:rPr>
              <w:t xml:space="preserve">ing and implementing </w:t>
            </w:r>
            <w:r w:rsidR="00333D72" w:rsidRPr="00187EBF">
              <w:rPr>
                <w:sz w:val="20"/>
                <w:szCs w:val="20"/>
              </w:rPr>
              <w:t xml:space="preserve">request </w:t>
            </w:r>
            <w:r w:rsidR="00E65154" w:rsidRPr="00187EBF">
              <w:rPr>
                <w:sz w:val="20"/>
                <w:szCs w:val="20"/>
              </w:rPr>
              <w:t>processes and protocols</w:t>
            </w:r>
            <w:r w:rsidR="00333D72" w:rsidRPr="00187EBF">
              <w:rPr>
                <w:sz w:val="20"/>
                <w:szCs w:val="20"/>
              </w:rPr>
              <w:t xml:space="preserve">, </w:t>
            </w:r>
            <w:r w:rsidR="00177F36" w:rsidRPr="00187EBF">
              <w:rPr>
                <w:sz w:val="20"/>
                <w:szCs w:val="20"/>
              </w:rPr>
              <w:t xml:space="preserve">maintaining </w:t>
            </w:r>
            <w:r w:rsidR="00333D72" w:rsidRPr="00187EBF">
              <w:rPr>
                <w:sz w:val="20"/>
                <w:szCs w:val="20"/>
              </w:rPr>
              <w:t xml:space="preserve">communications and event calendars, and </w:t>
            </w:r>
            <w:r w:rsidR="00177F36" w:rsidRPr="00187EBF">
              <w:rPr>
                <w:sz w:val="20"/>
                <w:szCs w:val="20"/>
              </w:rPr>
              <w:t>using output and outcome data to share the impact of the outreach, prevention, and education efforts</w:t>
            </w:r>
            <w:r w:rsidR="00333D72" w:rsidRPr="00187EBF">
              <w:rPr>
                <w:sz w:val="20"/>
                <w:szCs w:val="20"/>
              </w:rPr>
              <w:t xml:space="preserve">. The Prevention and Education Coordinator will manage the Office of Equity and Compliance webpages and ensure all resources, events, and documents remain up to date. </w:t>
            </w:r>
          </w:p>
          <w:p w14:paraId="4023E00B" w14:textId="77777777" w:rsidR="001B57CF" w:rsidRPr="00187EBF" w:rsidRDefault="001B57CF" w:rsidP="00016847">
            <w:pPr>
              <w:spacing w:before="40"/>
              <w:rPr>
                <w:sz w:val="20"/>
                <w:szCs w:val="20"/>
              </w:rPr>
            </w:pPr>
          </w:p>
          <w:p w14:paraId="3B56CAA2" w14:textId="77777777" w:rsidR="001B57CF" w:rsidRPr="00187EBF" w:rsidRDefault="001B57CF" w:rsidP="001B57CF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187EBF">
              <w:rPr>
                <w:b/>
                <w:bCs/>
                <w:i/>
                <w:iCs/>
                <w:sz w:val="18"/>
                <w:szCs w:val="18"/>
              </w:rPr>
              <w:t xml:space="preserve">Confidential Position: </w:t>
            </w:r>
            <w:r w:rsidRPr="00187EBF">
              <w:rPr>
                <w:i/>
                <w:iCs/>
                <w:sz w:val="18"/>
                <w:szCs w:val="18"/>
              </w:rPr>
              <w:t>The duties performed by this position involve assisting with and having access to confidential information that pertain</w:t>
            </w:r>
          </w:p>
          <w:p w14:paraId="0F8BFC76" w14:textId="0BA86B04" w:rsidR="001B57CF" w:rsidRPr="00187EBF" w:rsidRDefault="001B57CF" w:rsidP="001B57CF">
            <w:pPr>
              <w:spacing w:before="40"/>
              <w:rPr>
                <w:sz w:val="20"/>
                <w:szCs w:val="20"/>
              </w:rPr>
            </w:pPr>
            <w:r w:rsidRPr="00187EBF">
              <w:rPr>
                <w:i/>
                <w:iCs/>
                <w:sz w:val="18"/>
                <w:szCs w:val="18"/>
              </w:rPr>
              <w:t>to sensitive human resource information and/or employee relations matters represent</w:t>
            </w:r>
            <w:r w:rsidRPr="00187EBF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ing management’s position and response to systemwide </w:t>
            </w:r>
            <w:r w:rsidRPr="00187EBF">
              <w:rPr>
                <w:i/>
                <w:iCs/>
                <w:sz w:val="18"/>
                <w:szCs w:val="18"/>
              </w:rPr>
              <w:t>collective bargaining (meeting and conferring).</w:t>
            </w:r>
          </w:p>
        </w:tc>
      </w:tr>
    </w:tbl>
    <w:p w14:paraId="09B5B6DE" w14:textId="77777777" w:rsidR="00291E09" w:rsidRPr="00187EBF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1B352350" w14:textId="77777777" w:rsidR="004A039A" w:rsidRPr="00187EBF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187EBF">
        <w:rPr>
          <w:rFonts w:ascii="Arial" w:hAnsi="Arial" w:cs="Arial"/>
          <w:b/>
          <w:sz w:val="20"/>
          <w:szCs w:val="18"/>
        </w:rPr>
        <w:t>D. M</w:t>
      </w:r>
      <w:r w:rsidR="000A3881" w:rsidRPr="00187EBF">
        <w:rPr>
          <w:rFonts w:ascii="Arial" w:hAnsi="Arial" w:cs="Arial"/>
          <w:b/>
          <w:sz w:val="20"/>
          <w:szCs w:val="18"/>
        </w:rPr>
        <w:t>ajor</w:t>
      </w:r>
      <w:r w:rsidRPr="00187EBF">
        <w:rPr>
          <w:rFonts w:ascii="Arial" w:hAnsi="Arial" w:cs="Arial"/>
          <w:b/>
          <w:sz w:val="20"/>
          <w:szCs w:val="18"/>
        </w:rPr>
        <w:t xml:space="preserve"> D</w:t>
      </w:r>
      <w:r w:rsidR="00315693" w:rsidRPr="00187EBF">
        <w:rPr>
          <w:rFonts w:ascii="Arial" w:hAnsi="Arial" w:cs="Arial"/>
          <w:b/>
          <w:sz w:val="20"/>
          <w:szCs w:val="18"/>
        </w:rPr>
        <w:t>uties</w:t>
      </w:r>
    </w:p>
    <w:p w14:paraId="60988489" w14:textId="77777777" w:rsidR="00E433BD" w:rsidRPr="00187EBF" w:rsidRDefault="00E433BD" w:rsidP="00BD0E8A">
      <w:pPr>
        <w:jc w:val="both"/>
        <w:rPr>
          <w:sz w:val="16"/>
          <w:szCs w:val="16"/>
        </w:rPr>
      </w:pPr>
      <w:r w:rsidRPr="00187EBF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187EBF">
        <w:rPr>
          <w:rFonts w:ascii="Arial" w:hAnsi="Arial" w:cs="Arial"/>
          <w:i/>
          <w:iCs/>
          <w:sz w:val="16"/>
          <w:szCs w:val="16"/>
        </w:rPr>
        <w:t>7</w:t>
      </w:r>
      <w:r w:rsidRPr="00187EBF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187EBF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 w:rsidRPr="00187EBF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187EBF">
        <w:rPr>
          <w:rFonts w:ascii="Arial" w:hAnsi="Arial" w:cs="Arial"/>
          <w:i/>
          <w:iCs/>
          <w:sz w:val="16"/>
          <w:szCs w:val="16"/>
        </w:rPr>
        <w:t>5%.</w:t>
      </w:r>
      <w:r w:rsidRPr="00187EBF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562158C1" w14:textId="77777777" w:rsidR="00E433BD" w:rsidRPr="00187EBF" w:rsidRDefault="00E433BD" w:rsidP="00E433BD">
      <w:pPr>
        <w:rPr>
          <w:sz w:val="2"/>
          <w:szCs w:val="16"/>
        </w:rPr>
      </w:pPr>
      <w:r w:rsidRPr="00187EBF">
        <w:rPr>
          <w:rFonts w:ascii="Arial" w:hAnsi="Arial" w:cs="Arial"/>
          <w:i/>
          <w:iCs/>
          <w:sz w:val="2"/>
          <w:szCs w:val="16"/>
        </w:rPr>
        <w:t> </w:t>
      </w:r>
    </w:p>
    <w:p w14:paraId="5856CDE9" w14:textId="77777777" w:rsidR="00E433BD" w:rsidRPr="00187EBF" w:rsidRDefault="00E433BD" w:rsidP="00E433BD">
      <w:pPr>
        <w:spacing w:before="60"/>
        <w:rPr>
          <w:sz w:val="15"/>
          <w:szCs w:val="15"/>
        </w:rPr>
      </w:pPr>
      <w:r w:rsidRPr="00187EBF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187EBF">
        <w:rPr>
          <w:rFonts w:ascii="Arial" w:hAnsi="Arial" w:cs="Arial"/>
          <w:i/>
          <w:iCs/>
          <w:sz w:val="15"/>
          <w:szCs w:val="15"/>
        </w:rPr>
        <w:t>duties, which</w:t>
      </w:r>
      <w:r w:rsidRPr="00187EBF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187EBF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187EBF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187EBF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187EBF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187EBF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 w:rsidRPr="00187EBF">
        <w:rPr>
          <w:rFonts w:ascii="Arial" w:hAnsi="Arial" w:cs="Arial"/>
          <w:i/>
          <w:iCs/>
          <w:sz w:val="15"/>
          <w:szCs w:val="15"/>
        </w:rPr>
        <w:t>to</w:t>
      </w:r>
      <w:r w:rsidR="009A3338" w:rsidRPr="00187EBF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187EBF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15264FC5" w14:textId="77777777" w:rsidR="00E433BD" w:rsidRPr="00187EBF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187EBF">
        <w:rPr>
          <w:rFonts w:ascii="Arial" w:hAnsi="Arial" w:cs="Arial"/>
          <w:i/>
          <w:iCs/>
          <w:sz w:val="15"/>
          <w:szCs w:val="15"/>
        </w:rPr>
        <w:lastRenderedPageBreak/>
        <w:t>The Americans with Disabilities Act (ADA) provides that there shall not be a barrier to employment for an otherwise qualified disabled individual who is able to perform the “</w:t>
      </w:r>
      <w:r w:rsidRPr="00187EBF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187EBF">
        <w:rPr>
          <w:rFonts w:ascii="Arial" w:hAnsi="Arial" w:cs="Arial"/>
          <w:i/>
          <w:iCs/>
          <w:sz w:val="15"/>
          <w:szCs w:val="15"/>
        </w:rPr>
        <w:t>”,</w:t>
      </w:r>
      <w:r w:rsidR="002F37D3" w:rsidRPr="00187EBF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187EBF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187EBF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187EBF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187EBF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187EBF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187EBF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187EBF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187EBF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187EBF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187EBF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187EBF">
        <w:rPr>
          <w:rFonts w:ascii="Arial" w:hAnsi="Arial" w:cs="Arial"/>
          <w:i/>
          <w:iCs/>
          <w:sz w:val="15"/>
          <w:szCs w:val="15"/>
        </w:rPr>
        <w:t>.  (</w:t>
      </w:r>
      <w:r w:rsidR="00390976" w:rsidRPr="00187EBF">
        <w:rPr>
          <w:rFonts w:ascii="Arial" w:hAnsi="Arial" w:cs="Arial"/>
          <w:i/>
          <w:iCs/>
          <w:sz w:val="15"/>
          <w:szCs w:val="15"/>
        </w:rPr>
        <w:t>Example</w:t>
      </w:r>
      <w:r w:rsidRPr="00187EBF">
        <w:rPr>
          <w:rFonts w:ascii="Arial" w:hAnsi="Arial" w:cs="Arial"/>
          <w:i/>
          <w:iCs/>
          <w:sz w:val="15"/>
          <w:szCs w:val="15"/>
        </w:rPr>
        <w:t>: A</w:t>
      </w:r>
      <w:r w:rsidR="00E433BD" w:rsidRPr="00187EBF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187EBF">
        <w:rPr>
          <w:rFonts w:ascii="Arial" w:hAnsi="Arial" w:cs="Arial"/>
          <w:i/>
          <w:iCs/>
          <w:sz w:val="15"/>
          <w:szCs w:val="15"/>
        </w:rPr>
        <w:t>.</w:t>
      </w:r>
    </w:p>
    <w:p w14:paraId="79CEF029" w14:textId="77777777" w:rsidR="004A039A" w:rsidRPr="00187EBF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7EBF" w14:paraId="3CF01FD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2E04C8F" w14:textId="77777777" w:rsidR="00E433BD" w:rsidRPr="00187EBF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7EBF">
              <w:rPr>
                <w:rFonts w:ascii="Arial" w:hAnsi="Arial" w:cs="Arial"/>
                <w:b/>
                <w:sz w:val="18"/>
                <w:szCs w:val="18"/>
              </w:rPr>
              <w:t>Description of Duties</w:t>
            </w:r>
            <w:r w:rsidRPr="00187EB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5C092" w14:textId="77777777" w:rsidR="00E433BD" w:rsidRPr="00187EBF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7EBF">
              <w:rPr>
                <w:rFonts w:ascii="Arial" w:hAnsi="Arial" w:cs="Arial"/>
                <w:b/>
                <w:sz w:val="16"/>
                <w:szCs w:val="16"/>
              </w:rPr>
              <w:t>% of Time</w:t>
            </w:r>
            <w:r w:rsidRPr="00187EBF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26198AD7" w14:textId="77777777" w:rsidR="00E433BD" w:rsidRPr="00187EBF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 w:rsidRPr="00187EBF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 w:rsidRPr="00187EBF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187EBF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187EBF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B23481" w:rsidRPr="00187EBF" w14:paraId="0E56DC45" w14:textId="77777777" w:rsidTr="00635D9E">
        <w:tc>
          <w:tcPr>
            <w:tcW w:w="8545" w:type="dxa"/>
            <w:shd w:val="clear" w:color="auto" w:fill="auto"/>
          </w:tcPr>
          <w:p w14:paraId="68F51DF0" w14:textId="6BF9F627" w:rsidR="00B23481" w:rsidRPr="00B23481" w:rsidRDefault="00B23481" w:rsidP="00635D9E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187EBF">
              <w:rPr>
                <w:b/>
                <w:bCs/>
                <w:sz w:val="20"/>
                <w:szCs w:val="20"/>
                <w:u w:val="single"/>
              </w:rPr>
              <w:t xml:space="preserve">Program Prevention &amp; Education </w:t>
            </w:r>
            <w:proofErr w:type="gramStart"/>
            <w:r w:rsidRPr="00187EBF">
              <w:rPr>
                <w:b/>
                <w:bCs/>
                <w:sz w:val="20"/>
                <w:szCs w:val="20"/>
                <w:u w:val="single"/>
              </w:rPr>
              <w:t>Support:</w:t>
            </w:r>
            <w:r w:rsidRPr="00B23481">
              <w:rPr>
                <w:color w:val="FF0000"/>
                <w:sz w:val="20"/>
                <w:szCs w:val="20"/>
              </w:rPr>
              <w:t>.</w:t>
            </w:r>
            <w:proofErr w:type="gramEnd"/>
            <w:r w:rsidRPr="00B23481">
              <w:rPr>
                <w:color w:val="FF0000"/>
                <w:sz w:val="20"/>
                <w:szCs w:val="20"/>
              </w:rPr>
              <w:t xml:space="preserve"> </w:t>
            </w:r>
          </w:p>
          <w:p w14:paraId="1E8A723B" w14:textId="77777777" w:rsidR="00B23481" w:rsidRPr="00A50682" w:rsidRDefault="00B23481" w:rsidP="00635D9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Establishes and maintain</w:t>
            </w:r>
            <w:r>
              <w:rPr>
                <w:sz w:val="20"/>
                <w:szCs w:val="20"/>
              </w:rPr>
              <w:t>s</w:t>
            </w:r>
            <w:r w:rsidRPr="00187EBF">
              <w:rPr>
                <w:sz w:val="20"/>
                <w:szCs w:val="20"/>
              </w:rPr>
              <w:t xml:space="preserve"> training and event request protocols for prevention, awareness, and education from the Office of Equity and Compliance.</w:t>
            </w:r>
          </w:p>
          <w:p w14:paraId="404D0671" w14:textId="77777777" w:rsidR="00B23481" w:rsidRPr="00187EBF" w:rsidRDefault="00B23481" w:rsidP="00635D9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Supports the creation of reports to share program efficacy, satisfaction, and reach of prevention, awareness, and education activities with the campus community.</w:t>
            </w:r>
          </w:p>
          <w:p w14:paraId="65FD020D" w14:textId="77777777" w:rsidR="00B23481" w:rsidRPr="00187EBF" w:rsidRDefault="00B23481" w:rsidP="00635D9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Conducts outreach and awareness events and attend</w:t>
            </w:r>
            <w:r>
              <w:rPr>
                <w:sz w:val="20"/>
                <w:szCs w:val="20"/>
              </w:rPr>
              <w:t>s</w:t>
            </w:r>
            <w:r w:rsidRPr="00187EBF">
              <w:rPr>
                <w:sz w:val="20"/>
                <w:szCs w:val="20"/>
              </w:rPr>
              <w:t xml:space="preserve"> meetings and presentations in lieu of the Assistant Director.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44A73B" w14:textId="540CFE77" w:rsidR="00B23481" w:rsidRPr="00187EBF" w:rsidRDefault="00F5554C" w:rsidP="0063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234138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05B9A" w14:textId="77777777" w:rsidR="00B23481" w:rsidRPr="00187EBF" w:rsidRDefault="00B23481" w:rsidP="00635D9E">
                <w:pPr>
                  <w:ind w:left="-200" w:right="-110"/>
                  <w:jc w:val="center"/>
                  <w:rPr>
                    <w:b/>
                  </w:rPr>
                </w:pPr>
                <w:r w:rsidRPr="00187EBF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E433BD" w:rsidRPr="00187EBF" w14:paraId="3C339E61" w14:textId="77777777" w:rsidTr="00750C44">
        <w:tc>
          <w:tcPr>
            <w:tcW w:w="8545" w:type="dxa"/>
            <w:shd w:val="clear" w:color="auto" w:fill="auto"/>
          </w:tcPr>
          <w:p w14:paraId="7F5E9CEA" w14:textId="77777777" w:rsidR="00D75B6D" w:rsidRPr="00187EBF" w:rsidRDefault="00D75B6D" w:rsidP="00016847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187EBF">
              <w:rPr>
                <w:b/>
                <w:bCs/>
                <w:sz w:val="20"/>
                <w:szCs w:val="20"/>
                <w:u w:val="single"/>
              </w:rPr>
              <w:t xml:space="preserve">Communication and Event Calendar: </w:t>
            </w:r>
          </w:p>
          <w:p w14:paraId="211BFD06" w14:textId="06850435" w:rsidR="00E433BD" w:rsidRPr="00187EBF" w:rsidRDefault="00ED7CCF" w:rsidP="00D75B6D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Manage</w:t>
            </w:r>
            <w:r w:rsidR="009121A8" w:rsidRPr="00187EBF">
              <w:rPr>
                <w:sz w:val="20"/>
                <w:szCs w:val="20"/>
              </w:rPr>
              <w:t>s</w:t>
            </w:r>
            <w:r w:rsidRPr="00187EBF">
              <w:rPr>
                <w:sz w:val="20"/>
                <w:szCs w:val="20"/>
              </w:rPr>
              <w:t xml:space="preserve"> and track</w:t>
            </w:r>
            <w:r w:rsidR="00055CD8">
              <w:rPr>
                <w:sz w:val="20"/>
                <w:szCs w:val="20"/>
              </w:rPr>
              <w:t>s</w:t>
            </w:r>
            <w:r w:rsidRPr="00187EBF">
              <w:rPr>
                <w:sz w:val="20"/>
                <w:szCs w:val="20"/>
              </w:rPr>
              <w:t xml:space="preserve"> </w:t>
            </w:r>
            <w:r w:rsidR="00E81514" w:rsidRPr="00187EBF">
              <w:rPr>
                <w:sz w:val="20"/>
                <w:szCs w:val="20"/>
              </w:rPr>
              <w:t xml:space="preserve">a calendar of </w:t>
            </w:r>
            <w:r w:rsidRPr="00187EBF">
              <w:rPr>
                <w:sz w:val="20"/>
                <w:szCs w:val="20"/>
              </w:rPr>
              <w:t>educational and awareness programs related to sexual misconduct, discrimination, harassment, and retaliation across campus stakeholders</w:t>
            </w:r>
            <w:r w:rsidR="006C74AA" w:rsidRPr="00187EBF">
              <w:rPr>
                <w:sz w:val="20"/>
                <w:szCs w:val="20"/>
              </w:rPr>
              <w:t>; including all training requirements under federal and state law and CSU policy</w:t>
            </w:r>
            <w:r w:rsidRPr="00187EBF">
              <w:rPr>
                <w:sz w:val="20"/>
                <w:szCs w:val="20"/>
              </w:rPr>
              <w:t xml:space="preserve">. </w:t>
            </w:r>
          </w:p>
          <w:p w14:paraId="63033F3E" w14:textId="5BAAB52F" w:rsidR="00D75B6D" w:rsidRPr="00187EBF" w:rsidRDefault="00D75B6D" w:rsidP="00D75B6D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Execute</w:t>
            </w:r>
            <w:r w:rsidR="009121A8" w:rsidRPr="00187EBF">
              <w:rPr>
                <w:sz w:val="20"/>
                <w:szCs w:val="20"/>
              </w:rPr>
              <w:t>s</w:t>
            </w:r>
            <w:r w:rsidRPr="00187EBF">
              <w:rPr>
                <w:sz w:val="20"/>
                <w:szCs w:val="20"/>
              </w:rPr>
              <w:t xml:space="preserve"> awareness and social norms campaigns and other office communications.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2530" w14:textId="30A3AB5E" w:rsidR="00E433BD" w:rsidRPr="00187EBF" w:rsidRDefault="00F5554C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5B6D" w:rsidRPr="00187EB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8FC" w14:textId="756F76DA" w:rsidR="00E433BD" w:rsidRPr="00187EBF" w:rsidRDefault="00E81514" w:rsidP="004C060C">
                <w:pPr>
                  <w:ind w:left="-200" w:right="-110"/>
                  <w:jc w:val="center"/>
                  <w:rPr>
                    <w:b/>
                  </w:rPr>
                </w:pPr>
                <w:r w:rsidRPr="00187EBF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D75B6D" w:rsidRPr="00187EBF" w14:paraId="267D0982" w14:textId="77777777" w:rsidTr="00750C44">
        <w:tc>
          <w:tcPr>
            <w:tcW w:w="8545" w:type="dxa"/>
            <w:shd w:val="clear" w:color="auto" w:fill="auto"/>
          </w:tcPr>
          <w:p w14:paraId="3DDD7060" w14:textId="77777777" w:rsidR="00D75B6D" w:rsidRPr="00187EBF" w:rsidRDefault="00D75B6D" w:rsidP="00D75B6D">
            <w:pPr>
              <w:spacing w:before="60" w:after="60"/>
              <w:rPr>
                <w:b/>
                <w:bCs/>
                <w:sz w:val="20"/>
                <w:szCs w:val="20"/>
                <w:u w:val="single"/>
              </w:rPr>
            </w:pPr>
            <w:r w:rsidRPr="00187EBF">
              <w:rPr>
                <w:b/>
                <w:bCs/>
                <w:sz w:val="20"/>
                <w:szCs w:val="20"/>
                <w:u w:val="single"/>
              </w:rPr>
              <w:t xml:space="preserve">Web Page Development Support: </w:t>
            </w:r>
          </w:p>
          <w:p w14:paraId="34A47904" w14:textId="760C47DB" w:rsidR="00D75B6D" w:rsidRPr="00187EBF" w:rsidRDefault="00D75B6D" w:rsidP="00D75B6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Designs brochures, infographics, and other educational materials to provide to stakeholders across the campus.</w:t>
            </w:r>
          </w:p>
          <w:p w14:paraId="732CE8BD" w14:textId="5A777A87" w:rsidR="00D75B6D" w:rsidRPr="00187EBF" w:rsidRDefault="00D75B6D" w:rsidP="00D75B6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Maintains a prevention and campus programming webpage, calendar, and programming resource hub.</w:t>
            </w:r>
          </w:p>
          <w:p w14:paraId="14837D68" w14:textId="6697AAF6" w:rsidR="00D75B6D" w:rsidRPr="00187EBF" w:rsidRDefault="00D75B6D" w:rsidP="00D75B6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Manage all Office of Equity and Compliance webpages.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6EAEF7" w14:textId="0D94D8D4" w:rsidR="00D75B6D" w:rsidRPr="00187EBF" w:rsidRDefault="00F5554C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5B6D" w:rsidRPr="00187EB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13923011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58F5F" w14:textId="7F898523" w:rsidR="00D75B6D" w:rsidRPr="00187EBF" w:rsidRDefault="00D75B6D" w:rsidP="00D75B6D">
                <w:pPr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 w:rsidRPr="00187EBF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  <w:p w14:paraId="183AE557" w14:textId="77777777" w:rsidR="00D75B6D" w:rsidRPr="00187EBF" w:rsidRDefault="00D75B6D" w:rsidP="004C060C">
            <w:pPr>
              <w:ind w:left="-200" w:right="-110"/>
              <w:jc w:val="center"/>
              <w:rPr>
                <w:rFonts w:ascii="Arial" w:hAnsi="Arial" w:cs="Arial"/>
                <w:b/>
              </w:rPr>
            </w:pPr>
          </w:p>
        </w:tc>
      </w:tr>
      <w:tr w:rsidR="008F7201" w:rsidRPr="00180860" w14:paraId="491BC9E1" w14:textId="77777777" w:rsidTr="00750C44">
        <w:tc>
          <w:tcPr>
            <w:tcW w:w="8545" w:type="dxa"/>
            <w:shd w:val="clear" w:color="auto" w:fill="auto"/>
          </w:tcPr>
          <w:p w14:paraId="6FBF18F2" w14:textId="29631E74" w:rsidR="008F7201" w:rsidRPr="00187EBF" w:rsidRDefault="00055CD8" w:rsidP="001B625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Performs other duties assigned.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2CE0FF" w14:textId="77777777" w:rsidR="008F7201" w:rsidRPr="00187EBF" w:rsidRDefault="008F7201" w:rsidP="00CD203A">
            <w:pPr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87EBF">
              <w:rPr>
                <w:sz w:val="20"/>
                <w:szCs w:val="20"/>
              </w:rPr>
              <w:instrText xml:space="preserve"> FORMTEXT </w:instrText>
            </w:r>
            <w:r w:rsidRPr="00187EBF">
              <w:rPr>
                <w:sz w:val="20"/>
                <w:szCs w:val="20"/>
              </w:rPr>
            </w:r>
            <w:r w:rsidRPr="00187EBF">
              <w:rPr>
                <w:sz w:val="20"/>
                <w:szCs w:val="20"/>
              </w:rPr>
              <w:fldChar w:fldCharType="separate"/>
            </w:r>
            <w:r w:rsidR="00071B9C" w:rsidRPr="00187EBF">
              <w:rPr>
                <w:noProof/>
                <w:sz w:val="20"/>
                <w:szCs w:val="20"/>
              </w:rPr>
              <w:t>5</w:t>
            </w:r>
            <w:r w:rsidRPr="00187E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08122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04B77" w14:textId="77777777" w:rsidR="008F7201" w:rsidRPr="007A0E27" w:rsidRDefault="009D2AC2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187EB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4A1C98AD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461A10D2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104184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4736F21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45258E9A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CDC862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314838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507A732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11A5DD0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31CB09B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1EAFEF18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5E743BD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27A16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768F7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0E69508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8F0437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459648F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00D82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B7B332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106579CB" w14:textId="278988D2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E1D71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2BC3078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389C632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295B1A7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CD3A9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AF4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CA6A4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143F7F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158FD6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1DFE4AFC" w14:textId="4F3C0484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F74F9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D873C9C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2D29C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7A984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D4CF2FA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C121771" w14:textId="0525D77E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D1A33DA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38F97E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78C29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7724CA3D" w14:textId="0DFA040F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5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6F896F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6F84A28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1AA6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8335B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4552E9C1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DE5C45" w14:textId="666E58B8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25867DAA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C98863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C28AA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04CE795" w14:textId="32B1596D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5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5CEF3B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529BCE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FDA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0D75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7FB34A86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3EEFEB" w14:textId="38284765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586B9F4" w14:textId="692A7673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5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6A0E4A3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2624EF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207B2E4C" w14:textId="1E05C725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0ABDCAC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C3D7BC4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1DA6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4973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89946A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0F56E9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860F86" w14:textId="634E32EE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5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5DB1687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42053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CCEAB4E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E9C23" w14:textId="5F3B75A8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08CB85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4A1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65A2E32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AB253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025F2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27C82C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EDEE5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01F0E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3783ACEE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18DE639" w14:textId="159E68E8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C608A6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6B0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DE95E8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CDCC427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C5DD4D8" w14:textId="2BE126CF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B6A04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5A1648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8196B1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622DA6B8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C61D37D" w14:textId="0DA6AB38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B1271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3D15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D74C22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59097C8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71BAEEC" w14:textId="6A78FD49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C12505A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674E6A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B99CAEF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660B0877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50AEAC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249D679" w14:textId="6B2475ED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5BF9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82EED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210E3A0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CF95C33" w14:textId="01F587E2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2D9A8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190373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DC1B91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BE56239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9F5DC28" w14:textId="4628B3A0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80BADE5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AE8F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68C74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B14CA1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D5768F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321D06" w14:textId="3123CBB2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5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277471E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4A1F54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44B20D3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370BF0" w14:textId="500D1243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7D1F11B" w14:textId="77777777" w:rsidR="00BE03B1" w:rsidRPr="00CF080D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C1B853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6D2FBE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716B43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D0D9AD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DFB29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1EF80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7463607F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318DD9C4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9E80CFF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6474F7A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C0E80B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B92B6FA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6826B84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42AF08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2379D529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13F34476" w14:textId="067DB730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96300A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BDF347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0A2CF587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E5AC0D0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A3CDDE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91DA37A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1155363" w14:textId="4D9E346E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5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6AFAB3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9D3F97B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5416E1C9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CE0D0D6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B85C0A" w14:textId="5B67E3FC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5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6CF92A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C4971E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28A32826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47F813" w14:textId="57C95D6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F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204A234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44E1213D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3A3B3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08FE239E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A92331" w14:textId="77777777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B7CA85" w14:textId="566D4F2F" w:rsidR="00BE03B1" w:rsidRPr="009D2AC2" w:rsidRDefault="007D12E5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5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BC50199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E010641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1FDAF54B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683353D8" w14:textId="77777777" w:rsidTr="00C91C6B">
        <w:tc>
          <w:tcPr>
            <w:tcW w:w="10525" w:type="dxa"/>
          </w:tcPr>
          <w:p w14:paraId="7859B471" w14:textId="51E41958" w:rsidR="00F87D60" w:rsidRPr="00B61AC9" w:rsidRDefault="00FF20D8" w:rsidP="006A41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require some nights and weekends, dependent upon requests.</w:t>
            </w:r>
          </w:p>
          <w:p w14:paraId="246C422C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2478B6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56379F87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4BC1948" w14:textId="77777777" w:rsidTr="006E0EFF">
        <w:tc>
          <w:tcPr>
            <w:tcW w:w="5184" w:type="dxa"/>
            <w:shd w:val="clear" w:color="auto" w:fill="auto"/>
          </w:tcPr>
          <w:p w14:paraId="2EEFEDD6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458404E2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6E9A3CC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F22CE6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lastRenderedPageBreak/>
              <w:t>Example A1</w:t>
            </w:r>
            <w:proofErr w:type="gramStart"/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</w:t>
            </w:r>
            <w:proofErr w:type="gramEnd"/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2555FB66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28DA63E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19F456" w14:textId="7FDF7FD5" w:rsidR="008E4E62" w:rsidRPr="0010332F" w:rsidRDefault="00333D7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Microsoft Suite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F4582" w14:textId="0A325D5E" w:rsidR="008E4E62" w:rsidRPr="00AC78C2" w:rsidRDefault="00333D7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 and update documents, keep outlook calendars up-to-date</w:t>
            </w:r>
          </w:p>
        </w:tc>
      </w:tr>
      <w:tr w:rsidR="008E4E62" w:rsidRPr="00180860" w14:paraId="4E8C6C0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D370F99" w14:textId="31F333A5" w:rsidR="008E4E62" w:rsidRPr="00AC78C2" w:rsidRDefault="00333D7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Adobe Design Suite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5E3E65" w14:textId="5709517C" w:rsidR="008E4E62" w:rsidRPr="00AC78C2" w:rsidRDefault="00065DBB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 and update products and other various marketing materials</w:t>
            </w:r>
          </w:p>
        </w:tc>
      </w:tr>
      <w:tr w:rsidR="008E4E62" w:rsidRPr="00180860" w14:paraId="3D900B8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C1A13DF" w14:textId="372F0390" w:rsidR="008E4E62" w:rsidRPr="00AC78C2" w:rsidRDefault="00333D7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Drupal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F795A76" w14:textId="2F0E415E" w:rsidR="008E4E62" w:rsidRPr="00AC78C2" w:rsidRDefault="00065DBB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Update the </w:t>
            </w:r>
            <w:r w:rsidR="00FF20D8">
              <w:rPr>
                <w:color w:val="000000"/>
                <w:sz w:val="20"/>
                <w:szCs w:val="20"/>
              </w:rPr>
              <w:t>Office of Equity and Compliance</w:t>
            </w:r>
            <w:r>
              <w:rPr>
                <w:color w:val="000000"/>
                <w:sz w:val="20"/>
                <w:szCs w:val="20"/>
              </w:rPr>
              <w:t xml:space="preserve"> website</w:t>
            </w:r>
          </w:p>
        </w:tc>
      </w:tr>
    </w:tbl>
    <w:p w14:paraId="44010D00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5C939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596D27C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7615B596" w14:textId="278FB0EF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</w:t>
      </w:r>
      <w:r w:rsidR="0064411D" w:rsidRPr="009B715B">
        <w:rPr>
          <w:rFonts w:ascii="Arial" w:hAnsi="Arial" w:cs="Arial"/>
          <w:i/>
          <w:sz w:val="16"/>
          <w:szCs w:val="16"/>
        </w:rPr>
        <w:t xml:space="preserve">a </w:t>
      </w:r>
      <w:r w:rsidR="0064411D">
        <w:rPr>
          <w:rFonts w:ascii="Arial" w:hAnsi="Arial" w:cs="Arial"/>
          <w:i/>
          <w:sz w:val="16"/>
          <w:szCs w:val="16"/>
        </w:rPr>
        <w:t>justifying duties statement must be included</w:t>
      </w:r>
      <w:r w:rsidR="0064411D" w:rsidRPr="004D3B0A">
        <w:rPr>
          <w:rFonts w:ascii="Arial" w:hAnsi="Arial" w:cs="Arial"/>
          <w:i/>
          <w:sz w:val="16"/>
          <w:szCs w:val="16"/>
        </w:rPr>
        <w:t xml:space="preserve"> </w:t>
      </w:r>
      <w:r w:rsidR="0064411D">
        <w:rPr>
          <w:rFonts w:ascii="Arial" w:hAnsi="Arial" w:cs="Arial"/>
          <w:i/>
          <w:sz w:val="16"/>
          <w:szCs w:val="16"/>
        </w:rPr>
        <w:t>i</w:t>
      </w:r>
      <w:r w:rsidR="005565F6" w:rsidRPr="004D3B0A">
        <w:rPr>
          <w:rFonts w:ascii="Arial" w:hAnsi="Arial" w:cs="Arial"/>
          <w:i/>
          <w:sz w:val="16"/>
          <w:szCs w:val="16"/>
        </w:rPr>
        <w:t>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4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058E0AB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3D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1B1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26DB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3B649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C5C548C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CA6A7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>Prevention  /</w:t>
            </w:r>
            <w:proofErr w:type="gramEnd"/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2D22EA7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12E5">
              <w:rPr>
                <w:rFonts w:ascii="Arial" w:hAnsi="Arial" w:cs="Arial"/>
                <w:sz w:val="18"/>
                <w:szCs w:val="18"/>
              </w:rPr>
            </w:r>
            <w:r w:rsidR="007D1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454C2A5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2BBDEB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15637FC8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392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3341012C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5FD6B340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4AA775EA" w14:textId="66268561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9C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4E59AE0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D31B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5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5094762B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A8634C6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9A37203" w14:textId="687CA2E3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9C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64FEDD58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8985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529AAC0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761E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84C2B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907217" w:rsidRPr="00E72D60" w14:paraId="29999CE1" w14:textId="77777777" w:rsidTr="00BC793A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E5D00" w14:textId="77777777" w:rsidR="00907217" w:rsidRPr="00E72D60" w:rsidRDefault="00907217" w:rsidP="00BC793A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AC28F49" w14:textId="77777777" w:rsidR="00907217" w:rsidRPr="007A0E27" w:rsidRDefault="007D12E5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2032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FA589" w14:textId="77777777" w:rsidR="00907217" w:rsidRPr="007A0E27" w:rsidRDefault="007D12E5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217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E2D38" w14:textId="77777777" w:rsidR="00907217" w:rsidRPr="007A0E27" w:rsidRDefault="007D12E5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58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752C64" w:rsidRPr="00E72D60" w14:paraId="5AE14C7B" w14:textId="77777777" w:rsidTr="00BC793A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42DEC" w14:textId="77777777" w:rsidR="00752C64" w:rsidRPr="00E72D60" w:rsidRDefault="00752C64" w:rsidP="00BC793A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58026377" w14:textId="77777777" w:rsidR="00752C64" w:rsidRPr="007A0E27" w:rsidRDefault="007D12E5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21308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B6ED" w14:textId="77777777" w:rsidR="00752C64" w:rsidRPr="007A0E27" w:rsidRDefault="007D12E5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4667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951D" w14:textId="77777777" w:rsidR="00752C64" w:rsidRPr="007A0E27" w:rsidRDefault="007D12E5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8065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7FB0997C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E773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E9ED54E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3563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09D2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0495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9A20" w14:textId="77777777" w:rsidR="008A4739" w:rsidRPr="007A0E27" w:rsidRDefault="007D12E5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72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D847F6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D1E6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00DF8B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5DCBB2D" w14:textId="6D073D1D" w:rsidR="005565F6" w:rsidRDefault="00C16AC9" w:rsidP="009B6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065DBB">
              <w:rPr>
                <w:color w:val="000000"/>
                <w:sz w:val="20"/>
                <w:szCs w:val="20"/>
              </w:rPr>
              <w:t xml:space="preserve">nowledge of federal and state laws that </w:t>
            </w:r>
            <w:r w:rsidR="00FF20D8">
              <w:rPr>
                <w:color w:val="000000"/>
                <w:sz w:val="20"/>
                <w:szCs w:val="20"/>
              </w:rPr>
              <w:t>guide</w:t>
            </w:r>
            <w:r w:rsidR="00065DBB">
              <w:rPr>
                <w:color w:val="000000"/>
                <w:sz w:val="20"/>
                <w:szCs w:val="20"/>
              </w:rPr>
              <w:t xml:space="preserve"> the CSU Nondiscrimination Policy</w:t>
            </w:r>
            <w:r w:rsidR="00FF20D8">
              <w:rPr>
                <w:color w:val="000000"/>
                <w:sz w:val="20"/>
                <w:szCs w:val="20"/>
              </w:rPr>
              <w:t>; particularly Title IX</w:t>
            </w:r>
            <w:r w:rsidR="00065DBB">
              <w:rPr>
                <w:color w:val="000000"/>
                <w:sz w:val="20"/>
                <w:szCs w:val="20"/>
              </w:rPr>
              <w:t>.</w:t>
            </w:r>
          </w:p>
          <w:p w14:paraId="15610841" w14:textId="121EF023" w:rsidR="00065DBB" w:rsidRDefault="00065DBB" w:rsidP="009B6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Excellent </w:t>
            </w:r>
            <w:r w:rsidR="00F61A00">
              <w:rPr>
                <w:color w:val="000000"/>
                <w:sz w:val="20"/>
                <w:szCs w:val="20"/>
              </w:rPr>
              <w:t xml:space="preserve">verbal, </w:t>
            </w:r>
            <w:r>
              <w:rPr>
                <w:color w:val="000000"/>
                <w:sz w:val="20"/>
                <w:szCs w:val="20"/>
              </w:rPr>
              <w:t>written</w:t>
            </w:r>
            <w:r w:rsidR="00F61A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F20D8">
              <w:rPr>
                <w:color w:val="000000"/>
                <w:sz w:val="20"/>
                <w:szCs w:val="20"/>
              </w:rPr>
              <w:t xml:space="preserve">and visual </w:t>
            </w:r>
            <w:r>
              <w:rPr>
                <w:color w:val="000000"/>
                <w:sz w:val="20"/>
                <w:szCs w:val="20"/>
              </w:rPr>
              <w:t>communication skill</w:t>
            </w:r>
            <w:r w:rsidR="00FF20D8">
              <w:rPr>
                <w:color w:val="000000"/>
                <w:sz w:val="20"/>
                <w:szCs w:val="20"/>
              </w:rPr>
              <w:t>s</w:t>
            </w:r>
            <w:r w:rsidR="00F61A00">
              <w:rPr>
                <w:color w:val="000000"/>
                <w:sz w:val="20"/>
                <w:szCs w:val="20"/>
              </w:rPr>
              <w:t xml:space="preserve"> with a working knowledge of accessible communications methods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4E1292A" w14:textId="64B64F45" w:rsidR="00FF20D8" w:rsidRDefault="00065DBB" w:rsidP="009B6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Knowledge of social media and website management.</w:t>
            </w:r>
          </w:p>
          <w:p w14:paraId="79F4D3BC" w14:textId="66BB6A5B" w:rsidR="00FF20D8" w:rsidRDefault="00C16AC9" w:rsidP="009B6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Highly organized and able </w:t>
            </w:r>
            <w:r w:rsidR="00F61A00">
              <w:rPr>
                <w:color w:val="000000"/>
                <w:sz w:val="20"/>
                <w:szCs w:val="20"/>
              </w:rPr>
              <w:t xml:space="preserve">to create </w:t>
            </w:r>
            <w:r>
              <w:rPr>
                <w:color w:val="000000"/>
                <w:sz w:val="20"/>
                <w:szCs w:val="20"/>
              </w:rPr>
              <w:t xml:space="preserve">and implement </w:t>
            </w:r>
            <w:r w:rsidR="00F61A00">
              <w:rPr>
                <w:color w:val="000000"/>
                <w:sz w:val="20"/>
                <w:szCs w:val="20"/>
              </w:rPr>
              <w:t>processes</w:t>
            </w:r>
            <w:r>
              <w:rPr>
                <w:color w:val="000000"/>
                <w:sz w:val="20"/>
                <w:szCs w:val="20"/>
              </w:rPr>
              <w:t xml:space="preserve"> and </w:t>
            </w:r>
            <w:r w:rsidR="00F61A00">
              <w:rPr>
                <w:color w:val="000000"/>
                <w:sz w:val="20"/>
                <w:szCs w:val="20"/>
              </w:rPr>
              <w:t>protocols</w:t>
            </w:r>
            <w:r>
              <w:rPr>
                <w:color w:val="000000"/>
                <w:sz w:val="20"/>
                <w:szCs w:val="20"/>
              </w:rPr>
              <w:t xml:space="preserve"> that will be used by many. </w:t>
            </w:r>
            <w:r w:rsidR="00F61A00">
              <w:rPr>
                <w:color w:val="000000"/>
                <w:sz w:val="20"/>
                <w:szCs w:val="20"/>
              </w:rPr>
              <w:t xml:space="preserve"> </w:t>
            </w:r>
          </w:p>
          <w:p w14:paraId="0F197E46" w14:textId="1135396E" w:rsidR="00FF20D8" w:rsidRPr="00FF20D8" w:rsidRDefault="00C16AC9" w:rsidP="009B6A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Thorough knowledge of productivity too</w:t>
            </w:r>
          </w:p>
        </w:tc>
      </w:tr>
    </w:tbl>
    <w:p w14:paraId="130AF0DA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5C69E68" w14:textId="4991508E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6B2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>No</w:t>
      </w:r>
      <w:proofErr w:type="gramStart"/>
      <w:r w:rsidR="00F2328A" w:rsidRPr="00AC78C2">
        <w:rPr>
          <w:rFonts w:ascii="Arial" w:hAnsi="Arial" w:cs="Arial"/>
          <w:sz w:val="18"/>
          <w:szCs w:val="18"/>
        </w:rPr>
        <w:t xml:space="preserve">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>(</w:t>
      </w:r>
      <w:proofErr w:type="gramEnd"/>
      <w:r w:rsidR="00F2328A" w:rsidRPr="00476839">
        <w:rPr>
          <w:rFonts w:ascii="Arial" w:hAnsi="Arial" w:cs="Arial"/>
          <w:sz w:val="12"/>
          <w:szCs w:val="12"/>
        </w:rPr>
        <w:t xml:space="preserve">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1646A89D" w14:textId="77777777" w:rsidTr="00D24BC3">
        <w:tc>
          <w:tcPr>
            <w:tcW w:w="3708" w:type="dxa"/>
            <w:shd w:val="clear" w:color="auto" w:fill="auto"/>
          </w:tcPr>
          <w:p w14:paraId="4FB7D2FF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A266AF5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EE22F8B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224C2024" w14:textId="77777777" w:rsidTr="00D24BC3">
        <w:tc>
          <w:tcPr>
            <w:tcW w:w="3708" w:type="dxa"/>
            <w:shd w:val="clear" w:color="auto" w:fill="auto"/>
          </w:tcPr>
          <w:p w14:paraId="2FBF3C98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1033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332F">
              <w:rPr>
                <w:sz w:val="20"/>
                <w:szCs w:val="20"/>
              </w:rPr>
              <w:instrText xml:space="preserve"> FORMTEXT </w:instrText>
            </w:r>
            <w:r w:rsidRPr="0010332F">
              <w:rPr>
                <w:sz w:val="20"/>
                <w:szCs w:val="20"/>
              </w:rPr>
            </w:r>
            <w:r w:rsidRPr="0010332F">
              <w:rPr>
                <w:sz w:val="20"/>
                <w:szCs w:val="20"/>
              </w:rPr>
              <w:fldChar w:fldCharType="separate"/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5684577A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E1CCF5E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5CD0B23A" w14:textId="77777777" w:rsidTr="00D24BC3">
        <w:tc>
          <w:tcPr>
            <w:tcW w:w="3708" w:type="dxa"/>
            <w:shd w:val="clear" w:color="auto" w:fill="auto"/>
          </w:tcPr>
          <w:p w14:paraId="5D79DA7F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6C016A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232AAD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6C9D2138" w14:textId="77777777" w:rsidTr="00D24BC3">
        <w:tc>
          <w:tcPr>
            <w:tcW w:w="3708" w:type="dxa"/>
            <w:shd w:val="clear" w:color="auto" w:fill="auto"/>
          </w:tcPr>
          <w:p w14:paraId="4D5236C8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660C7D1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827741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2A0A4E9A" w14:textId="77777777" w:rsidTr="00D24BC3">
        <w:tc>
          <w:tcPr>
            <w:tcW w:w="3708" w:type="dxa"/>
            <w:shd w:val="clear" w:color="auto" w:fill="auto"/>
          </w:tcPr>
          <w:p w14:paraId="6310482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2AC9560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1EB46D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68762AE8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1858F2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2760D6FE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1B30364B" w14:textId="77777777" w:rsidTr="00D24BC3">
        <w:tc>
          <w:tcPr>
            <w:tcW w:w="10525" w:type="dxa"/>
            <w:shd w:val="clear" w:color="auto" w:fill="auto"/>
          </w:tcPr>
          <w:p w14:paraId="49249335" w14:textId="77777777" w:rsidR="00592FA0" w:rsidRPr="00180860" w:rsidRDefault="0010332F" w:rsidP="001D40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39F8D27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AF6C398" w14:textId="36D3F87C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>(Print, sign</w:t>
      </w:r>
      <w:r w:rsidR="00C7345B">
        <w:rPr>
          <w:rFonts w:ascii="Arial" w:hAnsi="Arial" w:cs="Arial"/>
          <w:i/>
          <w:sz w:val="12"/>
          <w:szCs w:val="12"/>
        </w:rPr>
        <w:t>,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proofErr w:type="gramStart"/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703F7D">
        <w:rPr>
          <w:rFonts w:ascii="Arial" w:hAnsi="Arial" w:cs="Arial"/>
          <w:b/>
          <w:color w:val="D22030"/>
          <w:sz w:val="12"/>
          <w:szCs w:val="12"/>
        </w:rPr>
        <w:t xml:space="preserve">  </w:t>
      </w:r>
      <w:r w:rsidR="00122490" w:rsidRPr="00A8378F">
        <w:rPr>
          <w:rFonts w:ascii="Arial" w:hAnsi="Arial" w:cs="Arial"/>
          <w:color w:val="808080" w:themeColor="background1" w:themeShade="80"/>
          <w:sz w:val="12"/>
          <w:szCs w:val="12"/>
        </w:rPr>
        <w:t>(</w:t>
      </w:r>
      <w:proofErr w:type="gramEnd"/>
      <w:r w:rsidR="00A32AA5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A</w:t>
      </w:r>
      <w:r w:rsidR="00122490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cknowledg</w:t>
      </w:r>
      <w:r w:rsidR="009B6ACB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e</w:t>
      </w:r>
      <w:r w:rsidR="00122490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ment of reading and receiving a copy of this job description</w:t>
      </w:r>
      <w:r w:rsidR="001D4031" w:rsidRPr="00A8378F">
        <w:rPr>
          <w:rFonts w:ascii="Arial" w:hAnsi="Arial" w:cs="Arial"/>
          <w:color w:val="808080" w:themeColor="background1" w:themeShade="8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3C701706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27BA816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3903F8F5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7297F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3D753E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3C78512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48CA32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B81C504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58AE934C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022AA" w14:textId="1DAE200D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LEAD</w:t>
            </w:r>
            <w:r w:rsidR="006819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3F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345B" w:rsidRPr="00A8378F">
              <w:rPr>
                <w:rFonts w:ascii="Arial" w:hAnsi="Arial" w:cs="Arial"/>
                <w:i/>
                <w:iCs/>
                <w:color w:val="808080" w:themeColor="background1" w:themeShade="80"/>
                <w:sz w:val="12"/>
                <w:szCs w:val="12"/>
              </w:rPr>
              <w:t>(</w:t>
            </w:r>
            <w:proofErr w:type="gramEnd"/>
            <w:r w:rsidR="00C7345B" w:rsidRPr="00A8378F">
              <w:rPr>
                <w:rFonts w:ascii="Arial" w:hAnsi="Arial" w:cs="Arial"/>
                <w:i/>
                <w:iCs/>
                <w:color w:val="808080" w:themeColor="background1" w:themeShade="80"/>
                <w:sz w:val="12"/>
                <w:szCs w:val="12"/>
              </w:rPr>
              <w:t>Acknowledgement of reading this job description)</w:t>
            </w:r>
          </w:p>
        </w:tc>
      </w:tr>
      <w:tr w:rsidR="0097209D" w:rsidRPr="00AD5711" w14:paraId="1030F69D" w14:textId="77777777" w:rsidTr="00AF396F">
        <w:trPr>
          <w:trHeight w:val="734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3C55A5A6" w14:textId="65C9C0AC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3CC09F61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4AF306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14D1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1574B7D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7D5F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AD889F2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396F" w:rsidRPr="00AD5711" w14:paraId="714065B1" w14:textId="77777777" w:rsidTr="00AF396F">
        <w:trPr>
          <w:trHeight w:val="575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E88CD7F" w14:textId="1EF76964" w:rsidR="00AF396F" w:rsidRPr="0097209D" w:rsidRDefault="00AF396F" w:rsidP="00AF396F">
            <w:pPr>
              <w:spacing w:after="120"/>
              <w:ind w:left="-201" w:firstLine="90"/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MANAGEMENT </w:t>
            </w:r>
            <w:r w:rsidRPr="00AD57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378F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</w:t>
            </w:r>
            <w:proofErr w:type="gramEnd"/>
            <w:r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Acknowledgement that the information is </w:t>
            </w:r>
            <w:r w:rsidR="0064411D"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complete and </w:t>
            </w:r>
            <w:r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accurate</w:t>
            </w:r>
            <w:r w:rsidRPr="00A8378F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)</w:t>
            </w:r>
          </w:p>
        </w:tc>
      </w:tr>
      <w:tr w:rsidR="0097209D" w:rsidRPr="00AD5711" w14:paraId="485F184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1719584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D81B06F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35A771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9806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2CDFE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B95E60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0A656D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AC14065" w14:textId="77777777" w:rsidTr="007E17B2">
        <w:trPr>
          <w:trHeight w:val="734"/>
        </w:trPr>
        <w:tc>
          <w:tcPr>
            <w:tcW w:w="4045" w:type="dxa"/>
          </w:tcPr>
          <w:p w14:paraId="03342EC6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3F30B85" w14:textId="77777777" w:rsidR="0097209D" w:rsidRPr="00CE08B1" w:rsidRDefault="0097209D" w:rsidP="0097209D">
            <w:pPr>
              <w:spacing w:before="16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1E0D998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AC7A0F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776A831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E1F1F1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AF81818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6AB75F9F" w14:textId="77777777" w:rsidTr="007E17B2">
        <w:trPr>
          <w:trHeight w:val="734"/>
        </w:trPr>
        <w:tc>
          <w:tcPr>
            <w:tcW w:w="4045" w:type="dxa"/>
          </w:tcPr>
          <w:p w14:paraId="62D06BF5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CA8D36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25985072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F52FA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D6ABA0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270227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2E733B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1D22CCD9" w14:textId="77777777" w:rsidTr="00281AE6">
        <w:trPr>
          <w:trHeight w:val="734"/>
        </w:trPr>
        <w:tc>
          <w:tcPr>
            <w:tcW w:w="4045" w:type="dxa"/>
          </w:tcPr>
          <w:p w14:paraId="17DC51CC" w14:textId="77777777" w:rsidR="004E4B1A" w:rsidRPr="00D225D2" w:rsidRDefault="004E4B1A" w:rsidP="00281AE6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A3ABC53" w14:textId="77777777" w:rsidR="004E4B1A" w:rsidRPr="00CE08B1" w:rsidRDefault="004E4B1A" w:rsidP="00281AE6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A57A55A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F6F486F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B3AA2E3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387D322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CBB6BC8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B19579A" w14:textId="74D9F511" w:rsidR="00C56CDE" w:rsidRDefault="00C56CDE" w:rsidP="00EB0A9E">
      <w:pPr>
        <w:rPr>
          <w:rFonts w:ascii="Arial" w:hAnsi="Arial" w:cs="Arial"/>
          <w:b/>
          <w:sz w:val="2"/>
          <w:szCs w:val="2"/>
        </w:rPr>
      </w:pPr>
    </w:p>
    <w:p w14:paraId="689B90AC" w14:textId="330A0E4C" w:rsidR="00AF396F" w:rsidRDefault="00AF396F" w:rsidP="00EB0A9E">
      <w:pPr>
        <w:rPr>
          <w:rFonts w:ascii="Arial" w:hAnsi="Arial" w:cs="Arial"/>
          <w:b/>
          <w:sz w:val="2"/>
          <w:szCs w:val="2"/>
        </w:rPr>
      </w:pPr>
    </w:p>
    <w:p w14:paraId="607528C6" w14:textId="3A624AF9" w:rsidR="00B53343" w:rsidRDefault="00B53343" w:rsidP="00AF396F">
      <w:pPr>
        <w:jc w:val="center"/>
        <w:rPr>
          <w:sz w:val="14"/>
          <w:szCs w:val="14"/>
        </w:rPr>
      </w:pPr>
    </w:p>
    <w:p w14:paraId="67E2FB0F" w14:textId="77777777" w:rsidR="00C7345B" w:rsidRDefault="00C7345B" w:rsidP="00AF396F">
      <w:pPr>
        <w:jc w:val="center"/>
        <w:rPr>
          <w:sz w:val="14"/>
          <w:szCs w:val="14"/>
        </w:rPr>
      </w:pPr>
    </w:p>
    <w:p w14:paraId="5C326C7D" w14:textId="34EE57CE" w:rsidR="00B53343" w:rsidRDefault="00B53343" w:rsidP="00B53343">
      <w:pPr>
        <w:rPr>
          <w:sz w:val="14"/>
          <w:szCs w:val="14"/>
        </w:rPr>
      </w:pPr>
    </w:p>
    <w:p w14:paraId="0AAE07FA" w14:textId="5174C75A" w:rsidR="005558E6" w:rsidRDefault="005558E6" w:rsidP="00B53343">
      <w:pPr>
        <w:rPr>
          <w:sz w:val="14"/>
          <w:szCs w:val="14"/>
        </w:rPr>
      </w:pPr>
    </w:p>
    <w:p w14:paraId="0810B71E" w14:textId="77777777" w:rsidR="005558E6" w:rsidRDefault="005558E6" w:rsidP="00B53343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440"/>
        <w:gridCol w:w="992"/>
        <w:gridCol w:w="1260"/>
        <w:gridCol w:w="900"/>
      </w:tblGrid>
      <w:tr w:rsidR="00B53343" w:rsidRPr="00B53343" w14:paraId="0B832206" w14:textId="77777777" w:rsidTr="005558E6">
        <w:trPr>
          <w:trHeight w:val="200"/>
          <w:jc w:val="center"/>
        </w:trPr>
        <w:tc>
          <w:tcPr>
            <w:tcW w:w="6932" w:type="dxa"/>
            <w:gridSpan w:val="6"/>
            <w:shd w:val="clear" w:color="auto" w:fill="F2F2F2" w:themeFill="background1" w:themeFillShade="F2"/>
            <w:vAlign w:val="bottom"/>
          </w:tcPr>
          <w:p w14:paraId="13825EFF" w14:textId="7CFA956E" w:rsidR="00B53343" w:rsidRPr="00B53343" w:rsidRDefault="00B53343" w:rsidP="005906C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bCs/>
                <w:sz w:val="14"/>
                <w:szCs w:val="14"/>
              </w:rPr>
              <w:t>*****FOR HR USE ONLY*****</w:t>
            </w:r>
          </w:p>
        </w:tc>
      </w:tr>
      <w:tr w:rsidR="007D6EA4" w:rsidRPr="00B53343" w14:paraId="2C278FFF" w14:textId="77777777" w:rsidTr="005558E6">
        <w:trPr>
          <w:trHeight w:val="293"/>
          <w:jc w:val="center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40BCFB4C" w14:textId="30075E11" w:rsidR="007D6EA4" w:rsidRPr="00B53343" w:rsidRDefault="007D6EA4" w:rsidP="005906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sz w:val="14"/>
                <w:szCs w:val="14"/>
              </w:rPr>
              <w:t>Classifier Initials: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2D017883" w14:textId="49F2D9E3" w:rsidR="007D6EA4" w:rsidRPr="00B53343" w:rsidRDefault="007D6EA4" w:rsidP="005906C0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2C7914A1" w14:textId="2C154D1C" w:rsidR="007D6EA4" w:rsidRPr="00B53343" w:rsidRDefault="007D6EA4" w:rsidP="005906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Job Title: </w:t>
            </w:r>
          </w:p>
        </w:tc>
        <w:tc>
          <w:tcPr>
            <w:tcW w:w="3152" w:type="dxa"/>
            <w:gridSpan w:val="3"/>
            <w:shd w:val="clear" w:color="auto" w:fill="F2F2F2" w:themeFill="background1" w:themeFillShade="F2"/>
            <w:vAlign w:val="bottom"/>
          </w:tcPr>
          <w:p w14:paraId="2DB5A27E" w14:textId="4E473078" w:rsidR="007D6EA4" w:rsidRPr="00B53343" w:rsidRDefault="007D6EA4" w:rsidP="005906C0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545E8" w:rsidRPr="00B53343" w14:paraId="6CBCE8FE" w14:textId="77777777" w:rsidTr="005558E6">
        <w:trPr>
          <w:trHeight w:val="293"/>
          <w:jc w:val="center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04CBE369" w14:textId="1F5A8D2A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  <w:r w:rsidRPr="00B53343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1CDFE859" w14:textId="1BFCDF69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54E15075" w14:textId="5CBBF14F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sz w:val="14"/>
                <w:szCs w:val="14"/>
              </w:rPr>
              <w:t xml:space="preserve">Job </w:t>
            </w:r>
            <w:r>
              <w:rPr>
                <w:rFonts w:ascii="Arial" w:hAnsi="Arial" w:cs="Arial"/>
                <w:sz w:val="14"/>
                <w:szCs w:val="14"/>
              </w:rPr>
              <w:t>Code/Grade: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2D88632" w14:textId="02E74244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47323460" w14:textId="1F9BDFC4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Recruitment ID: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14:paraId="27A1295F" w14:textId="78E9767D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14:paraId="43791BEC" w14:textId="18310C32" w:rsidR="00B53343" w:rsidRDefault="00B53343" w:rsidP="00B53343">
      <w:pPr>
        <w:rPr>
          <w:sz w:val="14"/>
          <w:szCs w:val="14"/>
        </w:rPr>
      </w:pPr>
    </w:p>
    <w:p w14:paraId="2CAD9D60" w14:textId="77777777" w:rsidR="00B53343" w:rsidRPr="00422E07" w:rsidRDefault="00B53343" w:rsidP="00B53343">
      <w:pPr>
        <w:rPr>
          <w:sz w:val="14"/>
          <w:szCs w:val="14"/>
        </w:rPr>
      </w:pPr>
    </w:p>
    <w:p w14:paraId="3069C341" w14:textId="71F54201" w:rsidR="0064411D" w:rsidRPr="00770E85" w:rsidRDefault="0064411D" w:rsidP="00AF396F">
      <w:pPr>
        <w:jc w:val="center"/>
        <w:rPr>
          <w:rFonts w:ascii="Arial" w:hAnsi="Arial" w:cs="Arial"/>
          <w:b/>
          <w:sz w:val="2"/>
          <w:szCs w:val="2"/>
        </w:rPr>
      </w:pPr>
    </w:p>
    <w:sectPr w:rsidR="0064411D" w:rsidRPr="00770E85" w:rsidSect="00B53343">
      <w:footerReference w:type="default" r:id="rId16"/>
      <w:headerReference w:type="first" r:id="rId17"/>
      <w:footerReference w:type="first" r:id="rId18"/>
      <w:pgSz w:w="12240" w:h="15840"/>
      <w:pgMar w:top="360" w:right="936" w:bottom="576" w:left="936" w:header="36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0C8B" w14:textId="77777777" w:rsidR="007D12E5" w:rsidRDefault="007D12E5">
      <w:r>
        <w:separator/>
      </w:r>
    </w:p>
  </w:endnote>
  <w:endnote w:type="continuationSeparator" w:id="0">
    <w:p w14:paraId="6AD72F5F" w14:textId="77777777" w:rsidR="007D12E5" w:rsidRDefault="007D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6A4149" w:rsidRPr="00CE4A77" w14:paraId="2A78C084" w14:textId="77777777" w:rsidTr="00802073">
      <w:tc>
        <w:tcPr>
          <w:tcW w:w="1625" w:type="dxa"/>
          <w:vAlign w:val="bottom"/>
        </w:tcPr>
        <w:p w14:paraId="6F2EDC98" w14:textId="3323780F" w:rsidR="006A4149" w:rsidRPr="00802073" w:rsidRDefault="006A4149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 w:rsidR="006868C1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</w:t>
          </w:r>
          <w:r w:rsidR="00AF396F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024</w:t>
          </w:r>
        </w:p>
      </w:tc>
      <w:tc>
        <w:tcPr>
          <w:tcW w:w="7650" w:type="dxa"/>
          <w:vAlign w:val="bottom"/>
        </w:tcPr>
        <w:p w14:paraId="73D1A5C8" w14:textId="77777777" w:rsidR="006A4149" w:rsidRPr="000E5180" w:rsidRDefault="006A4149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CD1DF85" w14:textId="77777777" w:rsidR="006A4149" w:rsidRPr="00CE4A77" w:rsidRDefault="007D12E5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57E6190" w14:textId="77777777" w:rsidR="006A4149" w:rsidRPr="00EB0A9E" w:rsidRDefault="006A4149" w:rsidP="00EB0A9E">
    <w:pPr>
      <w:pStyle w:val="Footer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353071" w:rsidRPr="00CE4A77" w14:paraId="5E94C65C" w14:textId="77777777" w:rsidTr="00605D87">
      <w:tc>
        <w:tcPr>
          <w:tcW w:w="1625" w:type="dxa"/>
          <w:vAlign w:val="bottom"/>
        </w:tcPr>
        <w:p w14:paraId="17B21E6C" w14:textId="77777777" w:rsidR="00353071" w:rsidRPr="00802073" w:rsidRDefault="00353071" w:rsidP="00353071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06/2024</w:t>
          </w:r>
        </w:p>
      </w:tc>
      <w:tc>
        <w:tcPr>
          <w:tcW w:w="7650" w:type="dxa"/>
          <w:vAlign w:val="bottom"/>
        </w:tcPr>
        <w:p w14:paraId="2745DCDE" w14:textId="77777777" w:rsidR="00353071" w:rsidRPr="000E5180" w:rsidRDefault="00353071" w:rsidP="00353071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3E36FD00" w14:textId="77777777" w:rsidR="00353071" w:rsidRPr="00CE4A77" w:rsidRDefault="007D12E5" w:rsidP="00353071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731968"/>
              <w:docPartObj>
                <w:docPartGallery w:val="Page Numbers (Top of Page)"/>
                <w:docPartUnique/>
              </w:docPartObj>
            </w:sdtPr>
            <w:sdtEndPr/>
            <w:sdtContent>
              <w:r w:rsidR="00353071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353071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353071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353071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397440AD" w14:textId="77777777" w:rsidR="00353071" w:rsidRPr="00353071" w:rsidRDefault="0035307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6541" w14:textId="77777777" w:rsidR="007D12E5" w:rsidRDefault="007D12E5">
      <w:r>
        <w:separator/>
      </w:r>
    </w:p>
  </w:footnote>
  <w:footnote w:type="continuationSeparator" w:id="0">
    <w:p w14:paraId="427DAA80" w14:textId="77777777" w:rsidR="007D12E5" w:rsidRDefault="007D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2" w:type="dxa"/>
      <w:tblInd w:w="-7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43"/>
      <w:gridCol w:w="7059"/>
    </w:tblGrid>
    <w:tr w:rsidR="009E025A" w:rsidRPr="00B80833" w14:paraId="62E5B950" w14:textId="77777777" w:rsidTr="009E025A">
      <w:trPr>
        <w:cantSplit/>
        <w:trHeight w:val="605"/>
      </w:trPr>
      <w:tc>
        <w:tcPr>
          <w:tcW w:w="3543" w:type="dxa"/>
          <w:vAlign w:val="bottom"/>
        </w:tcPr>
        <w:p w14:paraId="199E5C6B" w14:textId="77777777" w:rsidR="009E025A" w:rsidRPr="00B80833" w:rsidRDefault="009E025A" w:rsidP="009E025A">
          <w:pPr>
            <w:ind w:left="-108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220327C7" wp14:editId="6E19BE7A">
                <wp:extent cx="1704442" cy="373472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114" cy="38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bottom"/>
        </w:tcPr>
        <w:p w14:paraId="6B4C22F3" w14:textId="77777777" w:rsidR="009E025A" w:rsidRPr="0092262E" w:rsidRDefault="009E025A" w:rsidP="009E025A">
          <w:pPr>
            <w:pStyle w:val="Heading4"/>
            <w:spacing w:before="80"/>
            <w:rPr>
              <w:rFonts w:ascii="Arial" w:hAnsi="Arial" w:cs="Arial"/>
              <w:sz w:val="14"/>
              <w:szCs w:val="32"/>
            </w:rPr>
          </w:pPr>
          <w:r>
            <w:rPr>
              <w:rFonts w:ascii="Georgia" w:hAnsi="Georgia"/>
              <w:sz w:val="32"/>
              <w:szCs w:val="32"/>
            </w:rPr>
            <w:t>STAFF</w:t>
          </w:r>
          <w:r w:rsidRPr="00B80833">
            <w:rPr>
              <w:rFonts w:ascii="Georgia" w:hAnsi="Georgia"/>
              <w:sz w:val="32"/>
              <w:szCs w:val="32"/>
            </w:rPr>
            <w:t xml:space="preserve"> Position Description</w:t>
          </w:r>
        </w:p>
      </w:tc>
    </w:tr>
  </w:tbl>
  <w:p w14:paraId="3DDCE85F" w14:textId="77777777" w:rsidR="009E025A" w:rsidRPr="009E025A" w:rsidRDefault="009E025A" w:rsidP="009E025A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E2E3727"/>
    <w:multiLevelType w:val="hybridMultilevel"/>
    <w:tmpl w:val="EA902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6" w15:restartNumberingAfterBreak="0">
    <w:nsid w:val="18AD66DE"/>
    <w:multiLevelType w:val="hybridMultilevel"/>
    <w:tmpl w:val="51602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C60CD"/>
    <w:multiLevelType w:val="hybridMultilevel"/>
    <w:tmpl w:val="BE2C1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82CA5"/>
    <w:multiLevelType w:val="hybridMultilevel"/>
    <w:tmpl w:val="CD5A7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0"/>
  </w:num>
  <w:num w:numId="5">
    <w:abstractNumId w:val="1"/>
  </w:num>
  <w:num w:numId="6">
    <w:abstractNumId w:val="26"/>
  </w:num>
  <w:num w:numId="7">
    <w:abstractNumId w:val="10"/>
  </w:num>
  <w:num w:numId="8">
    <w:abstractNumId w:val="16"/>
  </w:num>
  <w:num w:numId="9">
    <w:abstractNumId w:val="17"/>
  </w:num>
  <w:num w:numId="10">
    <w:abstractNumId w:val="21"/>
  </w:num>
  <w:num w:numId="11">
    <w:abstractNumId w:val="9"/>
  </w:num>
  <w:num w:numId="12">
    <w:abstractNumId w:val="7"/>
  </w:num>
  <w:num w:numId="13">
    <w:abstractNumId w:val="12"/>
  </w:num>
  <w:num w:numId="14">
    <w:abstractNumId w:val="5"/>
  </w:num>
  <w:num w:numId="15">
    <w:abstractNumId w:val="14"/>
  </w:num>
  <w:num w:numId="16">
    <w:abstractNumId w:val="8"/>
  </w:num>
  <w:num w:numId="17">
    <w:abstractNumId w:val="2"/>
  </w:num>
  <w:num w:numId="18">
    <w:abstractNumId w:val="19"/>
  </w:num>
  <w:num w:numId="19">
    <w:abstractNumId w:val="13"/>
  </w:num>
  <w:num w:numId="20">
    <w:abstractNumId w:val="11"/>
  </w:num>
  <w:num w:numId="21">
    <w:abstractNumId w:val="25"/>
  </w:num>
  <w:num w:numId="22">
    <w:abstractNumId w:val="4"/>
  </w:num>
  <w:num w:numId="23">
    <w:abstractNumId w:val="22"/>
  </w:num>
  <w:num w:numId="24">
    <w:abstractNumId w:val="27"/>
  </w:num>
  <w:num w:numId="25">
    <w:abstractNumId w:val="24"/>
  </w:num>
  <w:num w:numId="26">
    <w:abstractNumId w:val="6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0C37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5CD8"/>
    <w:rsid w:val="00056155"/>
    <w:rsid w:val="00060911"/>
    <w:rsid w:val="00060FB3"/>
    <w:rsid w:val="000631DF"/>
    <w:rsid w:val="000650D5"/>
    <w:rsid w:val="00065A56"/>
    <w:rsid w:val="00065DBB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3933"/>
    <w:rsid w:val="000A52FC"/>
    <w:rsid w:val="000A5A3E"/>
    <w:rsid w:val="000B4926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467FC"/>
    <w:rsid w:val="001510B8"/>
    <w:rsid w:val="00155999"/>
    <w:rsid w:val="00163081"/>
    <w:rsid w:val="00170A08"/>
    <w:rsid w:val="00171724"/>
    <w:rsid w:val="001759FC"/>
    <w:rsid w:val="00177F36"/>
    <w:rsid w:val="00180860"/>
    <w:rsid w:val="001871E2"/>
    <w:rsid w:val="00187EBF"/>
    <w:rsid w:val="001930C0"/>
    <w:rsid w:val="001A0B74"/>
    <w:rsid w:val="001B0BA7"/>
    <w:rsid w:val="001B488B"/>
    <w:rsid w:val="001B57CF"/>
    <w:rsid w:val="001B6251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571B"/>
    <w:rsid w:val="00216543"/>
    <w:rsid w:val="00224B39"/>
    <w:rsid w:val="0023188E"/>
    <w:rsid w:val="00232E1E"/>
    <w:rsid w:val="002332AB"/>
    <w:rsid w:val="00235089"/>
    <w:rsid w:val="00236B42"/>
    <w:rsid w:val="00252D2D"/>
    <w:rsid w:val="0025445E"/>
    <w:rsid w:val="002545E8"/>
    <w:rsid w:val="00255099"/>
    <w:rsid w:val="00256734"/>
    <w:rsid w:val="002603C0"/>
    <w:rsid w:val="00261B61"/>
    <w:rsid w:val="00262EC9"/>
    <w:rsid w:val="00266C6C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09CC"/>
    <w:rsid w:val="002A4249"/>
    <w:rsid w:val="002B3272"/>
    <w:rsid w:val="002B54B7"/>
    <w:rsid w:val="002B7436"/>
    <w:rsid w:val="002C693D"/>
    <w:rsid w:val="002D2220"/>
    <w:rsid w:val="002D3299"/>
    <w:rsid w:val="002D3859"/>
    <w:rsid w:val="002D4E05"/>
    <w:rsid w:val="002D622A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3181C"/>
    <w:rsid w:val="0033395B"/>
    <w:rsid w:val="00333D72"/>
    <w:rsid w:val="00334A18"/>
    <w:rsid w:val="003365C9"/>
    <w:rsid w:val="00342ACB"/>
    <w:rsid w:val="003507A9"/>
    <w:rsid w:val="00350D63"/>
    <w:rsid w:val="00350DBA"/>
    <w:rsid w:val="00353071"/>
    <w:rsid w:val="003553D9"/>
    <w:rsid w:val="00362052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6E3E"/>
    <w:rsid w:val="003A703D"/>
    <w:rsid w:val="003B142C"/>
    <w:rsid w:val="003B3344"/>
    <w:rsid w:val="003B352E"/>
    <w:rsid w:val="003B4E6A"/>
    <w:rsid w:val="003B56D0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399"/>
    <w:rsid w:val="00413644"/>
    <w:rsid w:val="00421506"/>
    <w:rsid w:val="00421AE5"/>
    <w:rsid w:val="00422E07"/>
    <w:rsid w:val="0042409A"/>
    <w:rsid w:val="0043759E"/>
    <w:rsid w:val="004378C3"/>
    <w:rsid w:val="0044316C"/>
    <w:rsid w:val="004504BF"/>
    <w:rsid w:val="00450F62"/>
    <w:rsid w:val="00455A7A"/>
    <w:rsid w:val="00455FFB"/>
    <w:rsid w:val="004573AA"/>
    <w:rsid w:val="004613A5"/>
    <w:rsid w:val="00472F3C"/>
    <w:rsid w:val="00476839"/>
    <w:rsid w:val="00477B88"/>
    <w:rsid w:val="00480EF5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014F"/>
    <w:rsid w:val="00523CF5"/>
    <w:rsid w:val="005375D5"/>
    <w:rsid w:val="00541037"/>
    <w:rsid w:val="00551C16"/>
    <w:rsid w:val="005558E6"/>
    <w:rsid w:val="005565F6"/>
    <w:rsid w:val="0055674F"/>
    <w:rsid w:val="00556A1A"/>
    <w:rsid w:val="005633F1"/>
    <w:rsid w:val="00565739"/>
    <w:rsid w:val="005672B3"/>
    <w:rsid w:val="005677A2"/>
    <w:rsid w:val="00567F75"/>
    <w:rsid w:val="005767F1"/>
    <w:rsid w:val="00584401"/>
    <w:rsid w:val="0058525B"/>
    <w:rsid w:val="0059020D"/>
    <w:rsid w:val="005906C0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210B"/>
    <w:rsid w:val="005C3B0A"/>
    <w:rsid w:val="005C3BC4"/>
    <w:rsid w:val="005C4AB0"/>
    <w:rsid w:val="005C6067"/>
    <w:rsid w:val="005C6BB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6015F0"/>
    <w:rsid w:val="0060356D"/>
    <w:rsid w:val="00621E58"/>
    <w:rsid w:val="00622044"/>
    <w:rsid w:val="006227A5"/>
    <w:rsid w:val="00624675"/>
    <w:rsid w:val="00630192"/>
    <w:rsid w:val="00632BD7"/>
    <w:rsid w:val="00641990"/>
    <w:rsid w:val="00641FA6"/>
    <w:rsid w:val="0064411D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1900"/>
    <w:rsid w:val="00683DEA"/>
    <w:rsid w:val="006868C1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7C2"/>
    <w:rsid w:val="006C3853"/>
    <w:rsid w:val="006C74AA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3F7D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4094D"/>
    <w:rsid w:val="00747A20"/>
    <w:rsid w:val="00750838"/>
    <w:rsid w:val="00750C44"/>
    <w:rsid w:val="00752C64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508B"/>
    <w:rsid w:val="00786DC3"/>
    <w:rsid w:val="00793F49"/>
    <w:rsid w:val="007A0A4A"/>
    <w:rsid w:val="007A0E27"/>
    <w:rsid w:val="007A3A0A"/>
    <w:rsid w:val="007B49F0"/>
    <w:rsid w:val="007B6823"/>
    <w:rsid w:val="007C3163"/>
    <w:rsid w:val="007D0673"/>
    <w:rsid w:val="007D10EA"/>
    <w:rsid w:val="007D12E5"/>
    <w:rsid w:val="007D21FC"/>
    <w:rsid w:val="007D60F2"/>
    <w:rsid w:val="007D6EA4"/>
    <w:rsid w:val="007D7230"/>
    <w:rsid w:val="007E0B83"/>
    <w:rsid w:val="007E0E20"/>
    <w:rsid w:val="007E17B2"/>
    <w:rsid w:val="007E1B67"/>
    <w:rsid w:val="007E2FDE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77A8"/>
    <w:rsid w:val="0083189B"/>
    <w:rsid w:val="00840809"/>
    <w:rsid w:val="00841AAB"/>
    <w:rsid w:val="0084365D"/>
    <w:rsid w:val="00844E4A"/>
    <w:rsid w:val="008540BB"/>
    <w:rsid w:val="0086111E"/>
    <w:rsid w:val="008633B6"/>
    <w:rsid w:val="008635A3"/>
    <w:rsid w:val="00873400"/>
    <w:rsid w:val="00875002"/>
    <w:rsid w:val="00876AAD"/>
    <w:rsid w:val="00876C51"/>
    <w:rsid w:val="00877BF7"/>
    <w:rsid w:val="008870B2"/>
    <w:rsid w:val="00891241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121A8"/>
    <w:rsid w:val="00917C58"/>
    <w:rsid w:val="009218E4"/>
    <w:rsid w:val="0092262E"/>
    <w:rsid w:val="00923B31"/>
    <w:rsid w:val="0092447B"/>
    <w:rsid w:val="00926CD8"/>
    <w:rsid w:val="00931427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4436"/>
    <w:rsid w:val="0097617F"/>
    <w:rsid w:val="00976371"/>
    <w:rsid w:val="00976BF0"/>
    <w:rsid w:val="0098080A"/>
    <w:rsid w:val="00983B6D"/>
    <w:rsid w:val="00986721"/>
    <w:rsid w:val="00987FF7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025A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0682"/>
    <w:rsid w:val="00A520D5"/>
    <w:rsid w:val="00A57C2C"/>
    <w:rsid w:val="00A57DE2"/>
    <w:rsid w:val="00A664DE"/>
    <w:rsid w:val="00A733B0"/>
    <w:rsid w:val="00A75740"/>
    <w:rsid w:val="00A824F0"/>
    <w:rsid w:val="00A8378F"/>
    <w:rsid w:val="00A83FF4"/>
    <w:rsid w:val="00A9790F"/>
    <w:rsid w:val="00AA31B3"/>
    <w:rsid w:val="00AA4951"/>
    <w:rsid w:val="00AB0B56"/>
    <w:rsid w:val="00AB2E87"/>
    <w:rsid w:val="00AB61A0"/>
    <w:rsid w:val="00AB766E"/>
    <w:rsid w:val="00AB79E4"/>
    <w:rsid w:val="00AC2F69"/>
    <w:rsid w:val="00AC39CF"/>
    <w:rsid w:val="00AC5668"/>
    <w:rsid w:val="00AC78C2"/>
    <w:rsid w:val="00AD120B"/>
    <w:rsid w:val="00AD4829"/>
    <w:rsid w:val="00AD4A51"/>
    <w:rsid w:val="00AE55C8"/>
    <w:rsid w:val="00AE5920"/>
    <w:rsid w:val="00AF1105"/>
    <w:rsid w:val="00AF396F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3481"/>
    <w:rsid w:val="00B251CB"/>
    <w:rsid w:val="00B2781D"/>
    <w:rsid w:val="00B31F46"/>
    <w:rsid w:val="00B34D93"/>
    <w:rsid w:val="00B3745E"/>
    <w:rsid w:val="00B4304D"/>
    <w:rsid w:val="00B433DA"/>
    <w:rsid w:val="00B45392"/>
    <w:rsid w:val="00B53343"/>
    <w:rsid w:val="00B61AC9"/>
    <w:rsid w:val="00B649EE"/>
    <w:rsid w:val="00B672AA"/>
    <w:rsid w:val="00B717D7"/>
    <w:rsid w:val="00B72306"/>
    <w:rsid w:val="00B7295C"/>
    <w:rsid w:val="00B72B9A"/>
    <w:rsid w:val="00B73EB3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D0E8A"/>
    <w:rsid w:val="00BD4D54"/>
    <w:rsid w:val="00BD5227"/>
    <w:rsid w:val="00BE03B1"/>
    <w:rsid w:val="00BE0CDD"/>
    <w:rsid w:val="00BF01F4"/>
    <w:rsid w:val="00BF1CA4"/>
    <w:rsid w:val="00C075E2"/>
    <w:rsid w:val="00C13D7C"/>
    <w:rsid w:val="00C14BEB"/>
    <w:rsid w:val="00C16AC9"/>
    <w:rsid w:val="00C206E8"/>
    <w:rsid w:val="00C314AB"/>
    <w:rsid w:val="00C31EA2"/>
    <w:rsid w:val="00C33713"/>
    <w:rsid w:val="00C417E4"/>
    <w:rsid w:val="00C4278F"/>
    <w:rsid w:val="00C44BF2"/>
    <w:rsid w:val="00C47AB4"/>
    <w:rsid w:val="00C501AE"/>
    <w:rsid w:val="00C53A08"/>
    <w:rsid w:val="00C542ED"/>
    <w:rsid w:val="00C5680B"/>
    <w:rsid w:val="00C56CDE"/>
    <w:rsid w:val="00C71F01"/>
    <w:rsid w:val="00C7345B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13E1"/>
    <w:rsid w:val="00CF3811"/>
    <w:rsid w:val="00CF679D"/>
    <w:rsid w:val="00D04248"/>
    <w:rsid w:val="00D05F42"/>
    <w:rsid w:val="00D066F7"/>
    <w:rsid w:val="00D1068C"/>
    <w:rsid w:val="00D1265F"/>
    <w:rsid w:val="00D14EE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516B2"/>
    <w:rsid w:val="00D617FF"/>
    <w:rsid w:val="00D62504"/>
    <w:rsid w:val="00D62A9B"/>
    <w:rsid w:val="00D65210"/>
    <w:rsid w:val="00D652D3"/>
    <w:rsid w:val="00D6536F"/>
    <w:rsid w:val="00D66B1A"/>
    <w:rsid w:val="00D75B6D"/>
    <w:rsid w:val="00D7618E"/>
    <w:rsid w:val="00D77E00"/>
    <w:rsid w:val="00D80376"/>
    <w:rsid w:val="00D813AD"/>
    <w:rsid w:val="00D91BEC"/>
    <w:rsid w:val="00D9593F"/>
    <w:rsid w:val="00D964AC"/>
    <w:rsid w:val="00D9720A"/>
    <w:rsid w:val="00D97C62"/>
    <w:rsid w:val="00DA35A4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17C25"/>
    <w:rsid w:val="00E205CD"/>
    <w:rsid w:val="00E254A8"/>
    <w:rsid w:val="00E36B30"/>
    <w:rsid w:val="00E433BD"/>
    <w:rsid w:val="00E521CB"/>
    <w:rsid w:val="00E55BCE"/>
    <w:rsid w:val="00E61C75"/>
    <w:rsid w:val="00E65154"/>
    <w:rsid w:val="00E72A11"/>
    <w:rsid w:val="00E72D60"/>
    <w:rsid w:val="00E72F69"/>
    <w:rsid w:val="00E75545"/>
    <w:rsid w:val="00E75AF9"/>
    <w:rsid w:val="00E75D03"/>
    <w:rsid w:val="00E769C1"/>
    <w:rsid w:val="00E77539"/>
    <w:rsid w:val="00E81514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0645"/>
    <w:rsid w:val="00ED10F0"/>
    <w:rsid w:val="00ED14B8"/>
    <w:rsid w:val="00ED5981"/>
    <w:rsid w:val="00ED5E45"/>
    <w:rsid w:val="00ED7C4C"/>
    <w:rsid w:val="00ED7CCF"/>
    <w:rsid w:val="00EE008C"/>
    <w:rsid w:val="00EF5427"/>
    <w:rsid w:val="00F0491D"/>
    <w:rsid w:val="00F058EE"/>
    <w:rsid w:val="00F116A0"/>
    <w:rsid w:val="00F12907"/>
    <w:rsid w:val="00F12D25"/>
    <w:rsid w:val="00F15045"/>
    <w:rsid w:val="00F2328A"/>
    <w:rsid w:val="00F250F9"/>
    <w:rsid w:val="00F2526E"/>
    <w:rsid w:val="00F45A24"/>
    <w:rsid w:val="00F5010B"/>
    <w:rsid w:val="00F52F00"/>
    <w:rsid w:val="00F54613"/>
    <w:rsid w:val="00F5554C"/>
    <w:rsid w:val="00F55BA3"/>
    <w:rsid w:val="00F57A2A"/>
    <w:rsid w:val="00F61A00"/>
    <w:rsid w:val="00F62666"/>
    <w:rsid w:val="00F67FA9"/>
    <w:rsid w:val="00F70C97"/>
    <w:rsid w:val="00F711C1"/>
    <w:rsid w:val="00F72F13"/>
    <w:rsid w:val="00F74799"/>
    <w:rsid w:val="00F74E2A"/>
    <w:rsid w:val="00F76808"/>
    <w:rsid w:val="00F80D0D"/>
    <w:rsid w:val="00F82224"/>
    <w:rsid w:val="00F85305"/>
    <w:rsid w:val="00F85EF5"/>
    <w:rsid w:val="00F87843"/>
    <w:rsid w:val="00F87CFD"/>
    <w:rsid w:val="00F87D60"/>
    <w:rsid w:val="00F908BF"/>
    <w:rsid w:val="00F95584"/>
    <w:rsid w:val="00F95F7A"/>
    <w:rsid w:val="00FA4499"/>
    <w:rsid w:val="00FA5B8C"/>
    <w:rsid w:val="00FA7A65"/>
    <w:rsid w:val="00FA7CAB"/>
    <w:rsid w:val="00FB421C"/>
    <w:rsid w:val="00FB6CDC"/>
    <w:rsid w:val="00FC0624"/>
    <w:rsid w:val="00FD0F7B"/>
    <w:rsid w:val="00FD4499"/>
    <w:rsid w:val="00FD7473"/>
    <w:rsid w:val="00FD7495"/>
    <w:rsid w:val="00FE38C9"/>
    <w:rsid w:val="00FE4D43"/>
    <w:rsid w:val="00FE70FB"/>
    <w:rsid w:val="00FF20D8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B636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1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4411D"/>
  </w:style>
  <w:style w:type="character" w:customStyle="1" w:styleId="eop">
    <w:name w:val="eop"/>
    <w:basedOn w:val="DefaultParagraphFont"/>
    <w:rsid w:val="0064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lass-comp@csun.edu" TargetMode="External"/><Relationship Id="rId13" Type="http://schemas.openxmlformats.org/officeDocument/2006/relationships/hyperlink" Target="http://www.csun.edu/sites/default/files/sensitive-positions-table1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sun.edu/hr/orgchar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sites/default/files/CSU-Staff-Job-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n.edu/ehs/request-defensive-driving-powered-cart-training" TargetMode="External"/><Relationship Id="rId10" Type="http://schemas.openxmlformats.org/officeDocument/2006/relationships/hyperlink" Target="https://www.csun.edu/sites/default/files/CSU-Staff-Job-Code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un.edu/careers/position-description-process" TargetMode="External"/><Relationship Id="rId14" Type="http://schemas.openxmlformats.org/officeDocument/2006/relationships/hyperlink" Target="https://www.calstate.edu/hrpims/pims/Appendix/professional_license_tabl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D68B6"/>
    <w:rsid w:val="000E7B2F"/>
    <w:rsid w:val="000F21B8"/>
    <w:rsid w:val="0013589A"/>
    <w:rsid w:val="00151025"/>
    <w:rsid w:val="001678F6"/>
    <w:rsid w:val="001752C0"/>
    <w:rsid w:val="00187F67"/>
    <w:rsid w:val="001F436A"/>
    <w:rsid w:val="00247FA6"/>
    <w:rsid w:val="002F4C83"/>
    <w:rsid w:val="00305142"/>
    <w:rsid w:val="00400DF8"/>
    <w:rsid w:val="00404D8D"/>
    <w:rsid w:val="00455241"/>
    <w:rsid w:val="006146AE"/>
    <w:rsid w:val="00624468"/>
    <w:rsid w:val="0079786D"/>
    <w:rsid w:val="00805852"/>
    <w:rsid w:val="008166EA"/>
    <w:rsid w:val="008F2F2C"/>
    <w:rsid w:val="009D467F"/>
    <w:rsid w:val="00BF01E6"/>
    <w:rsid w:val="00CE0A9F"/>
    <w:rsid w:val="00D3210E"/>
    <w:rsid w:val="00E21A86"/>
    <w:rsid w:val="00E378E3"/>
    <w:rsid w:val="00E475A8"/>
    <w:rsid w:val="00F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CF92-CA7A-403B-BCB5-7791EB62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1877</Words>
  <Characters>10475</Characters>
  <Application>Microsoft Office Word</Application>
  <DocSecurity>0</DocSecurity>
  <Lines>498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11927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Carlin Perez, Efrain</cp:lastModifiedBy>
  <cp:revision>5</cp:revision>
  <cp:lastPrinted>2019-08-09T17:55:00Z</cp:lastPrinted>
  <dcterms:created xsi:type="dcterms:W3CDTF">2024-10-31T18:09:00Z</dcterms:created>
  <dcterms:modified xsi:type="dcterms:W3CDTF">2024-10-31T18:14:00Z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4c1adbf90dcf26c5043e9be84ab48bd1301403e83d767d72e6afb3698bbd2156</vt:lpwstr>
  </property>
</Properties>
</file>