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D48EA" w14:textId="75A094A4" w:rsidR="00085EB3" w:rsidRPr="00365A09" w:rsidRDefault="5BE98A19" w:rsidP="5BE98A19">
      <w:pPr>
        <w:rPr>
          <w:rFonts w:ascii="Palatino Linotype" w:eastAsia="Arial" w:hAnsi="Palatino Linotype" w:cs="Arial"/>
          <w:b/>
          <w:bCs/>
        </w:rPr>
      </w:pPr>
      <w:r w:rsidRPr="00365A09">
        <w:rPr>
          <w:rFonts w:ascii="Palatino Linotype" w:eastAsia="Arial" w:hAnsi="Palatino Linotype" w:cs="Arial"/>
          <w:b/>
          <w:bCs/>
        </w:rPr>
        <w:t xml:space="preserve"> P O S I T I O N   D E S C R I P T I O N</w:t>
      </w:r>
    </w:p>
    <w:p w14:paraId="79D328DC" w14:textId="77777777" w:rsidR="00217C7C" w:rsidRPr="00365A09" w:rsidRDefault="00217C7C" w:rsidP="009948B3">
      <w:pPr>
        <w:rPr>
          <w:rFonts w:ascii="Palatino Linotype" w:hAnsi="Palatino Linotype" w:cs="Arial"/>
          <w:b/>
          <w:sz w:val="20"/>
          <w:szCs w:val="20"/>
        </w:rPr>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930"/>
      </w:tblGrid>
      <w:tr w:rsidR="00EC31BC" w:rsidRPr="00365A09" w14:paraId="347D379F" w14:textId="77777777" w:rsidTr="5CBFCF00">
        <w:trPr>
          <w:trHeight w:val="276"/>
        </w:trPr>
        <w:tc>
          <w:tcPr>
            <w:tcW w:w="2160" w:type="dxa"/>
            <w:tcBorders>
              <w:bottom w:val="single" w:sz="4" w:space="0" w:color="auto"/>
            </w:tcBorders>
          </w:tcPr>
          <w:p w14:paraId="12BF3FDD" w14:textId="77777777" w:rsidR="00EC31BC" w:rsidRPr="00365A09" w:rsidRDefault="30B55746" w:rsidP="00217C7C">
            <w:pPr>
              <w:ind w:left="-18"/>
              <w:rPr>
                <w:rFonts w:ascii="Palatino Linotype" w:hAnsi="Palatino Linotype"/>
                <w:sz w:val="20"/>
                <w:szCs w:val="20"/>
              </w:rPr>
            </w:pPr>
            <w:r w:rsidRPr="00365A09">
              <w:rPr>
                <w:rFonts w:ascii="Palatino Linotype" w:eastAsia="Palatino Linotype,Arial" w:hAnsi="Palatino Linotype" w:cs="Palatino Linotype,Arial"/>
                <w:sz w:val="20"/>
                <w:szCs w:val="20"/>
              </w:rPr>
              <w:t>Department:</w:t>
            </w:r>
          </w:p>
        </w:tc>
        <w:tc>
          <w:tcPr>
            <w:tcW w:w="6930" w:type="dxa"/>
            <w:tcBorders>
              <w:bottom w:val="single" w:sz="4" w:space="0" w:color="auto"/>
            </w:tcBorders>
          </w:tcPr>
          <w:p w14:paraId="4E01C206" w14:textId="33EC5CE8" w:rsidR="00EC31BC" w:rsidRPr="00365A09" w:rsidRDefault="00052735" w:rsidP="00771885">
            <w:pPr>
              <w:ind w:left="-18"/>
              <w:rPr>
                <w:rFonts w:ascii="Palatino Linotype" w:hAnsi="Palatino Linotype" w:cs="Arial"/>
                <w:sz w:val="18"/>
                <w:szCs w:val="18"/>
              </w:rPr>
            </w:pPr>
            <w:r w:rsidRPr="00365A09">
              <w:rPr>
                <w:rFonts w:ascii="Palatino Linotype" w:hAnsi="Palatino Linotype" w:cs="TimesNewRoman,Bold"/>
                <w:bCs/>
                <w:sz w:val="18"/>
                <w:szCs w:val="18"/>
              </w:rPr>
              <w:t>ITS-</w:t>
            </w:r>
            <w:r w:rsidRPr="00365A09">
              <w:rPr>
                <w:rFonts w:ascii="Palatino Linotype" w:eastAsia="TimesNewRoman,Bold" w:hAnsi="Palatino Linotype" w:cs="TimesNewRoman,Bold"/>
                <w:bCs/>
                <w:sz w:val="18"/>
                <w:szCs w:val="18"/>
              </w:rPr>
              <w:t xml:space="preserve"> Infrastructure </w:t>
            </w:r>
            <w:r w:rsidR="009113D5">
              <w:rPr>
                <w:rFonts w:ascii="Palatino Linotype" w:eastAsia="TimesNewRoman,Bold" w:hAnsi="Palatino Linotype" w:cs="TimesNewRoman,Bold"/>
                <w:bCs/>
                <w:sz w:val="18"/>
                <w:szCs w:val="18"/>
              </w:rPr>
              <w:t>Engineering</w:t>
            </w:r>
          </w:p>
        </w:tc>
      </w:tr>
      <w:tr w:rsidR="00EC31BC" w:rsidRPr="00365A09" w14:paraId="43EDC3F9" w14:textId="77777777" w:rsidTr="5CBFCF00">
        <w:trPr>
          <w:trHeight w:val="276"/>
        </w:trPr>
        <w:tc>
          <w:tcPr>
            <w:tcW w:w="2160" w:type="dxa"/>
            <w:tcBorders>
              <w:top w:val="single" w:sz="4" w:space="0" w:color="auto"/>
              <w:bottom w:val="single" w:sz="4" w:space="0" w:color="auto"/>
            </w:tcBorders>
          </w:tcPr>
          <w:p w14:paraId="19EA8F4D" w14:textId="2884CAF5" w:rsidR="00EC31BC" w:rsidRPr="00365A09" w:rsidRDefault="30B55746" w:rsidP="00217C7C">
            <w:pPr>
              <w:ind w:left="-18"/>
              <w:rPr>
                <w:rFonts w:ascii="Palatino Linotype" w:hAnsi="Palatino Linotype" w:cs="Arial"/>
                <w:sz w:val="20"/>
                <w:szCs w:val="20"/>
              </w:rPr>
            </w:pPr>
            <w:r w:rsidRPr="00365A09">
              <w:rPr>
                <w:rFonts w:ascii="Palatino Linotype" w:eastAsia="Palatino Linotype,Arial" w:hAnsi="Palatino Linotype" w:cs="Palatino Linotype,Arial"/>
                <w:sz w:val="20"/>
                <w:szCs w:val="20"/>
              </w:rPr>
              <w:t>Classification</w:t>
            </w:r>
            <w:r w:rsidR="00D47206" w:rsidRPr="00365A09">
              <w:rPr>
                <w:rFonts w:ascii="Palatino Linotype" w:eastAsia="Palatino Linotype,Arial" w:hAnsi="Palatino Linotype" w:cs="Palatino Linotype,Arial"/>
                <w:sz w:val="20"/>
                <w:szCs w:val="20"/>
              </w:rPr>
              <w:t xml:space="preserve"> Title</w:t>
            </w:r>
            <w:r w:rsidRPr="00365A09">
              <w:rPr>
                <w:rFonts w:ascii="Palatino Linotype" w:eastAsia="Palatino Linotype,Arial" w:hAnsi="Palatino Linotype" w:cs="Palatino Linotype,Arial"/>
                <w:sz w:val="20"/>
                <w:szCs w:val="20"/>
              </w:rPr>
              <w:t>:</w:t>
            </w:r>
          </w:p>
        </w:tc>
        <w:tc>
          <w:tcPr>
            <w:tcW w:w="6930" w:type="dxa"/>
            <w:tcBorders>
              <w:top w:val="single" w:sz="4" w:space="0" w:color="auto"/>
              <w:bottom w:val="single" w:sz="4" w:space="0" w:color="auto"/>
            </w:tcBorders>
          </w:tcPr>
          <w:p w14:paraId="56883F35" w14:textId="1D47F396" w:rsidR="00EC31BC" w:rsidRPr="00365A09" w:rsidRDefault="00AB6784" w:rsidP="00771885">
            <w:pPr>
              <w:ind w:left="-18"/>
              <w:rPr>
                <w:rFonts w:ascii="Palatino Linotype" w:hAnsi="Palatino Linotype" w:cs="Arial"/>
                <w:sz w:val="18"/>
                <w:szCs w:val="18"/>
              </w:rPr>
            </w:pPr>
            <w:r w:rsidRPr="00365A09">
              <w:rPr>
                <w:rFonts w:ascii="Palatino Linotype" w:hAnsi="Palatino Linotype" w:cs="TimesNewRoman,Bold"/>
                <w:bCs/>
                <w:sz w:val="18"/>
                <w:szCs w:val="22"/>
              </w:rPr>
              <w:t>Operating Systems Analyst – Career</w:t>
            </w:r>
          </w:p>
        </w:tc>
      </w:tr>
      <w:tr w:rsidR="00EC31BC" w:rsidRPr="00365A09" w14:paraId="4D3411E7" w14:textId="77777777" w:rsidTr="5CBFCF00">
        <w:trPr>
          <w:trHeight w:val="276"/>
        </w:trPr>
        <w:tc>
          <w:tcPr>
            <w:tcW w:w="2160" w:type="dxa"/>
            <w:tcBorders>
              <w:top w:val="single" w:sz="4" w:space="0" w:color="auto"/>
              <w:bottom w:val="single" w:sz="4" w:space="0" w:color="auto"/>
            </w:tcBorders>
          </w:tcPr>
          <w:p w14:paraId="3AA7DD47" w14:textId="59C270A4" w:rsidR="00EC31BC" w:rsidRPr="00365A09" w:rsidRDefault="30B55746" w:rsidP="00217C7C">
            <w:pPr>
              <w:ind w:left="-18"/>
              <w:rPr>
                <w:rFonts w:ascii="Palatino Linotype" w:hAnsi="Palatino Linotype" w:cs="Arial"/>
                <w:b/>
                <w:sz w:val="20"/>
                <w:szCs w:val="20"/>
              </w:rPr>
            </w:pPr>
            <w:r w:rsidRPr="00365A09">
              <w:rPr>
                <w:rFonts w:ascii="Palatino Linotype" w:eastAsia="Palatino Linotype,Arial" w:hAnsi="Palatino Linotype" w:cs="Palatino Linotype,Arial"/>
                <w:sz w:val="20"/>
                <w:szCs w:val="20"/>
              </w:rPr>
              <w:t>Working Title:</w:t>
            </w:r>
          </w:p>
        </w:tc>
        <w:tc>
          <w:tcPr>
            <w:tcW w:w="6930" w:type="dxa"/>
            <w:tcBorders>
              <w:top w:val="single" w:sz="4" w:space="0" w:color="auto"/>
              <w:bottom w:val="single" w:sz="4" w:space="0" w:color="auto"/>
            </w:tcBorders>
          </w:tcPr>
          <w:p w14:paraId="54E0C00A" w14:textId="2DC15BDE" w:rsidR="00EC31BC" w:rsidRPr="00365A09" w:rsidRDefault="00654A47" w:rsidP="008C37DB">
            <w:pPr>
              <w:rPr>
                <w:rFonts w:ascii="Palatino Linotype" w:hAnsi="Palatino Linotype" w:cs="Arial"/>
                <w:sz w:val="18"/>
                <w:szCs w:val="18"/>
              </w:rPr>
            </w:pPr>
            <w:r>
              <w:rPr>
                <w:rFonts w:ascii="Palatino Linotype" w:hAnsi="Palatino Linotype" w:cs="Arial"/>
                <w:sz w:val="18"/>
                <w:szCs w:val="18"/>
              </w:rPr>
              <w:t>Systems Administrator</w:t>
            </w:r>
          </w:p>
        </w:tc>
      </w:tr>
      <w:tr w:rsidR="00EC31BC" w:rsidRPr="00365A09" w14:paraId="69B79E7B" w14:textId="77777777" w:rsidTr="5CBFCF00">
        <w:trPr>
          <w:trHeight w:val="206"/>
        </w:trPr>
        <w:tc>
          <w:tcPr>
            <w:tcW w:w="2160" w:type="dxa"/>
            <w:tcBorders>
              <w:top w:val="single" w:sz="4" w:space="0" w:color="auto"/>
              <w:bottom w:val="single" w:sz="4" w:space="0" w:color="auto"/>
            </w:tcBorders>
          </w:tcPr>
          <w:p w14:paraId="619FB5B0" w14:textId="1A97AB20" w:rsidR="00EC31BC" w:rsidRPr="00365A09" w:rsidRDefault="30B55746" w:rsidP="004F3ACE">
            <w:pPr>
              <w:ind w:left="-18"/>
              <w:rPr>
                <w:rFonts w:ascii="Palatino Linotype" w:hAnsi="Palatino Linotype" w:cs="Arial"/>
                <w:sz w:val="20"/>
                <w:szCs w:val="20"/>
              </w:rPr>
            </w:pPr>
            <w:r w:rsidRPr="00365A09">
              <w:rPr>
                <w:rFonts w:ascii="Palatino Linotype" w:eastAsia="Palatino Linotype,Arial" w:hAnsi="Palatino Linotype" w:cs="Palatino Linotype,Arial"/>
                <w:sz w:val="20"/>
                <w:szCs w:val="20"/>
              </w:rPr>
              <w:t>FLSA Status</w:t>
            </w:r>
            <w:r w:rsidR="004F3ACE" w:rsidRPr="00365A09">
              <w:rPr>
                <w:rFonts w:ascii="Palatino Linotype" w:eastAsia="Palatino Linotype,Arial" w:hAnsi="Palatino Linotype" w:cs="Palatino Linotype,Arial"/>
                <w:sz w:val="16"/>
                <w:szCs w:val="16"/>
              </w:rPr>
              <w:t>:</w:t>
            </w:r>
            <w:r w:rsidRPr="00365A09">
              <w:rPr>
                <w:rFonts w:ascii="Palatino Linotype" w:eastAsia="Palatino Linotype,Arial" w:hAnsi="Palatino Linotype" w:cs="Palatino Linotype,Arial"/>
                <w:sz w:val="20"/>
                <w:szCs w:val="20"/>
              </w:rPr>
              <w:t xml:space="preserve"> </w:t>
            </w:r>
          </w:p>
        </w:tc>
        <w:tc>
          <w:tcPr>
            <w:tcW w:w="6930" w:type="dxa"/>
            <w:tcBorders>
              <w:top w:val="single" w:sz="4" w:space="0" w:color="auto"/>
              <w:bottom w:val="single" w:sz="4" w:space="0" w:color="auto"/>
            </w:tcBorders>
          </w:tcPr>
          <w:p w14:paraId="470A1AEC" w14:textId="2A902E02" w:rsidR="00EC31BC" w:rsidRPr="00365A09" w:rsidRDefault="00C94B06" w:rsidP="00D44574">
            <w:pPr>
              <w:ind w:left="-18"/>
              <w:rPr>
                <w:rFonts w:ascii="Palatino Linotype" w:hAnsi="Palatino Linotype" w:cs="Arial"/>
                <w:sz w:val="18"/>
                <w:szCs w:val="18"/>
              </w:rPr>
            </w:pPr>
            <w:sdt>
              <w:sdtPr>
                <w:rPr>
                  <w:rFonts w:ascii="Palatino Linotype" w:hAnsi="Palatino Linotype"/>
                </w:rPr>
                <w:id w:val="865328856"/>
                <w14:checkbox>
                  <w14:checked w14:val="0"/>
                  <w14:checkedState w14:val="2612" w14:font="MS Gothic"/>
                  <w14:uncheckedState w14:val="2610" w14:font="MS Gothic"/>
                </w14:checkbox>
              </w:sdtPr>
              <w:sdtEndPr/>
              <w:sdtContent>
                <w:r w:rsidR="00307FD4" w:rsidRPr="00365A09">
                  <w:rPr>
                    <w:rFonts w:ascii="Segoe UI Symbol" w:eastAsia="MS Gothic" w:hAnsi="Segoe UI Symbol" w:cs="Segoe UI Symbol"/>
                  </w:rPr>
                  <w:t>☐</w:t>
                </w:r>
              </w:sdtContent>
            </w:sdt>
            <w:r w:rsidR="00217C7C" w:rsidRPr="00365A09">
              <w:rPr>
                <w:rFonts w:ascii="Palatino Linotype" w:hAnsi="Palatino Linotype" w:cs="Arial"/>
                <w:sz w:val="18"/>
                <w:szCs w:val="18"/>
              </w:rPr>
              <w:t xml:space="preserve"> Non-Exempt</w:t>
            </w:r>
            <w:r w:rsidR="00217C7C" w:rsidRPr="00365A09">
              <w:rPr>
                <w:rFonts w:ascii="Palatino Linotype" w:hAnsi="Palatino Linotype"/>
              </w:rPr>
              <w:t xml:space="preserve">    </w:t>
            </w:r>
            <w:sdt>
              <w:sdtPr>
                <w:rPr>
                  <w:rFonts w:ascii="Palatino Linotype" w:hAnsi="Palatino Linotype"/>
                </w:rPr>
                <w:id w:val="76256322"/>
                <w14:checkbox>
                  <w14:checked w14:val="1"/>
                  <w14:checkedState w14:val="2612" w14:font="MS Gothic"/>
                  <w14:uncheckedState w14:val="2610" w14:font="MS Gothic"/>
                </w14:checkbox>
              </w:sdtPr>
              <w:sdtEndPr/>
              <w:sdtContent>
                <w:r w:rsidR="00AB6784" w:rsidRPr="00365A09">
                  <w:rPr>
                    <w:rFonts w:ascii="Segoe UI Symbol" w:eastAsia="MS Gothic" w:hAnsi="Segoe UI Symbol" w:cs="Segoe UI Symbol"/>
                  </w:rPr>
                  <w:t>☒</w:t>
                </w:r>
              </w:sdtContent>
            </w:sdt>
            <w:r w:rsidR="00EC31BC" w:rsidRPr="00365A09">
              <w:rPr>
                <w:rFonts w:ascii="Palatino Linotype" w:hAnsi="Palatino Linotype" w:cs="Arial"/>
                <w:sz w:val="18"/>
                <w:szCs w:val="18"/>
              </w:rPr>
              <w:t xml:space="preserve"> Exempt</w:t>
            </w:r>
          </w:p>
        </w:tc>
      </w:tr>
      <w:tr w:rsidR="006A10F5" w:rsidRPr="00365A09" w14:paraId="23490577" w14:textId="77777777" w:rsidTr="5CBFCF00">
        <w:trPr>
          <w:trHeight w:val="188"/>
        </w:trPr>
        <w:tc>
          <w:tcPr>
            <w:tcW w:w="2160" w:type="dxa"/>
            <w:tcBorders>
              <w:top w:val="single" w:sz="4" w:space="0" w:color="auto"/>
              <w:bottom w:val="single" w:sz="4" w:space="0" w:color="auto"/>
            </w:tcBorders>
          </w:tcPr>
          <w:p w14:paraId="4447D137" w14:textId="500CEA84" w:rsidR="006A10F5" w:rsidRPr="00365A09" w:rsidRDefault="00217C7C" w:rsidP="00217C7C">
            <w:pPr>
              <w:ind w:left="-18"/>
              <w:rPr>
                <w:rFonts w:ascii="Palatino Linotype" w:hAnsi="Palatino Linotype" w:cs="Arial"/>
                <w:sz w:val="20"/>
                <w:szCs w:val="20"/>
              </w:rPr>
            </w:pPr>
            <w:r w:rsidRPr="00365A09">
              <w:rPr>
                <w:rFonts w:ascii="Palatino Linotype" w:eastAsia="Palatino Linotype,Arial" w:hAnsi="Palatino Linotype" w:cs="Palatino Linotype,Arial"/>
                <w:sz w:val="20"/>
                <w:szCs w:val="20"/>
              </w:rPr>
              <w:t>Incumbent:</w:t>
            </w:r>
          </w:p>
        </w:tc>
        <w:tc>
          <w:tcPr>
            <w:tcW w:w="6930" w:type="dxa"/>
            <w:tcBorders>
              <w:top w:val="single" w:sz="4" w:space="0" w:color="auto"/>
              <w:bottom w:val="single" w:sz="4" w:space="0" w:color="auto"/>
            </w:tcBorders>
          </w:tcPr>
          <w:p w14:paraId="1232007A" w14:textId="7D42817F" w:rsidR="006A10F5" w:rsidRPr="00365A09" w:rsidRDefault="006A10F5" w:rsidP="5CBFCF00">
            <w:pPr>
              <w:ind w:left="-18"/>
              <w:rPr>
                <w:rFonts w:ascii="Palatino Linotype" w:hAnsi="Palatino Linotype" w:cs="Arial"/>
                <w:sz w:val="18"/>
                <w:szCs w:val="18"/>
              </w:rPr>
            </w:pPr>
          </w:p>
        </w:tc>
      </w:tr>
    </w:tbl>
    <w:p w14:paraId="05418C97" w14:textId="45B1A173" w:rsidR="00B31705" w:rsidRPr="00365A09" w:rsidRDefault="00B31705" w:rsidP="00896D60">
      <w:pPr>
        <w:ind w:left="90"/>
        <w:rPr>
          <w:rFonts w:ascii="Palatino Linotype" w:hAnsi="Palatino Linotype" w:cs="Arial"/>
          <w:bCs/>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365A09" w14:paraId="0816F3D3" w14:textId="77777777" w:rsidTr="008C37DB">
        <w:tc>
          <w:tcPr>
            <w:tcW w:w="8892" w:type="dxa"/>
            <w:tcBorders>
              <w:bottom w:val="single" w:sz="2" w:space="0" w:color="A6A6A6" w:themeColor="background1" w:themeShade="A6"/>
            </w:tcBorders>
          </w:tcPr>
          <w:p w14:paraId="6FAAD76A" w14:textId="30FC420E" w:rsidR="00C47D7E" w:rsidRPr="00365A09" w:rsidRDefault="30B55746" w:rsidP="00580D7C">
            <w:pPr>
              <w:ind w:left="-108"/>
              <w:rPr>
                <w:rFonts w:ascii="Palatino Linotype" w:hAnsi="Palatino Linotype"/>
                <w:b/>
                <w:sz w:val="22"/>
                <w:szCs w:val="22"/>
              </w:rPr>
            </w:pPr>
            <w:r w:rsidRPr="00365A09">
              <w:rPr>
                <w:rFonts w:ascii="Palatino Linotype" w:eastAsia="Palatino Linotype" w:hAnsi="Palatino Linotype" w:cs="Palatino Linotype"/>
                <w:b/>
                <w:bCs/>
                <w:sz w:val="22"/>
                <w:szCs w:val="22"/>
              </w:rPr>
              <w:t>Position Summary</w:t>
            </w:r>
          </w:p>
        </w:tc>
      </w:tr>
    </w:tbl>
    <w:p w14:paraId="22AC1373" w14:textId="70A505BA" w:rsidR="00AB6784" w:rsidRPr="00365A09" w:rsidRDefault="1FB6DD3A" w:rsidP="00AB6784">
      <w:pPr>
        <w:autoSpaceDE w:val="0"/>
        <w:autoSpaceDN w:val="0"/>
        <w:adjustRightInd w:val="0"/>
        <w:ind w:left="144" w:right="144"/>
        <w:rPr>
          <w:rFonts w:ascii="Palatino Linotype" w:hAnsi="Palatino Linotype" w:cs="Calibri"/>
          <w:sz w:val="20"/>
          <w:szCs w:val="20"/>
        </w:rPr>
      </w:pPr>
      <w:r w:rsidRPr="0BCD6456">
        <w:rPr>
          <w:rFonts w:ascii="Palatino Linotype" w:hAnsi="Palatino Linotype" w:cs="Calibri"/>
          <w:sz w:val="20"/>
          <w:szCs w:val="20"/>
        </w:rPr>
        <w:t>Under general supervision</w:t>
      </w:r>
      <w:r w:rsidR="00194AD5">
        <w:rPr>
          <w:rFonts w:ascii="Palatino Linotype" w:hAnsi="Palatino Linotype" w:cs="Calibri"/>
          <w:sz w:val="20"/>
          <w:szCs w:val="20"/>
        </w:rPr>
        <w:t xml:space="preserve"> of the</w:t>
      </w:r>
      <w:r w:rsidR="00C2072E">
        <w:rPr>
          <w:rFonts w:ascii="Palatino Linotype" w:hAnsi="Palatino Linotype" w:cs="Calibri"/>
          <w:sz w:val="20"/>
          <w:szCs w:val="20"/>
        </w:rPr>
        <w:t xml:space="preserve"> Infrastructure Engineering Manager</w:t>
      </w:r>
      <w:r w:rsidRPr="0BCD6456">
        <w:rPr>
          <w:rFonts w:ascii="Palatino Linotype" w:hAnsi="Palatino Linotype" w:cs="Calibri"/>
          <w:sz w:val="20"/>
          <w:szCs w:val="20"/>
        </w:rPr>
        <w:t xml:space="preserve">, this position supports the ITS-Infrastructure </w:t>
      </w:r>
      <w:r w:rsidR="325D8008" w:rsidRPr="0BCD6456">
        <w:rPr>
          <w:rFonts w:ascii="Palatino Linotype" w:hAnsi="Palatino Linotype" w:cs="Calibri"/>
          <w:sz w:val="20"/>
          <w:szCs w:val="20"/>
        </w:rPr>
        <w:t xml:space="preserve">Engineering </w:t>
      </w:r>
      <w:r w:rsidRPr="0BCD6456">
        <w:rPr>
          <w:rFonts w:ascii="Palatino Linotype" w:hAnsi="Palatino Linotype" w:cs="Calibri"/>
          <w:sz w:val="20"/>
          <w:szCs w:val="20"/>
        </w:rPr>
        <w:t xml:space="preserve">group and their interface with other campus systems and services; provides AWS, </w:t>
      </w:r>
      <w:r w:rsidR="4EB67A2F" w:rsidRPr="0BCD6456">
        <w:rPr>
          <w:rFonts w:ascii="Palatino Linotype" w:hAnsi="Palatino Linotype" w:cs="Calibri"/>
          <w:sz w:val="20"/>
          <w:szCs w:val="20"/>
        </w:rPr>
        <w:t xml:space="preserve">Nutanix, </w:t>
      </w:r>
      <w:r w:rsidRPr="0BCD6456">
        <w:rPr>
          <w:rFonts w:ascii="Palatino Linotype" w:hAnsi="Palatino Linotype" w:cs="Calibri"/>
          <w:sz w:val="20"/>
          <w:szCs w:val="20"/>
        </w:rPr>
        <w:t>VMware and Workstation platforms and associated services analysis, modification, maintenance, installation and design which supports internal ITS support staff and the user community on the use of these services. This position also maintains and supports assigned systems and services to ensure system availability, integrity and reliability.</w:t>
      </w:r>
    </w:p>
    <w:p w14:paraId="3E72DF18" w14:textId="77777777" w:rsidR="00AB6784" w:rsidRPr="00365A09" w:rsidRDefault="00AB6784" w:rsidP="00AB6784">
      <w:pPr>
        <w:autoSpaceDE w:val="0"/>
        <w:autoSpaceDN w:val="0"/>
        <w:adjustRightInd w:val="0"/>
        <w:ind w:left="144" w:right="144"/>
        <w:rPr>
          <w:rFonts w:ascii="Palatino Linotype" w:hAnsi="Palatino Linotype" w:cs="Calibri"/>
          <w:sz w:val="20"/>
          <w:szCs w:val="22"/>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365A09" w14:paraId="314210F2" w14:textId="77777777" w:rsidTr="00896D60">
        <w:tc>
          <w:tcPr>
            <w:tcW w:w="9090" w:type="dxa"/>
            <w:tcBorders>
              <w:bottom w:val="single" w:sz="2" w:space="0" w:color="A6A6A6" w:themeColor="background1" w:themeShade="A6"/>
            </w:tcBorders>
          </w:tcPr>
          <w:p w14:paraId="6830BFFC" w14:textId="469B95F1" w:rsidR="00C47D7E" w:rsidRPr="00365A09" w:rsidRDefault="00D47206" w:rsidP="00580D7C">
            <w:pPr>
              <w:ind w:left="-108"/>
              <w:rPr>
                <w:rFonts w:ascii="Palatino Linotype" w:hAnsi="Palatino Linotype"/>
                <w:b/>
                <w:sz w:val="22"/>
                <w:szCs w:val="22"/>
              </w:rPr>
            </w:pPr>
            <w:r w:rsidRPr="00365A09">
              <w:rPr>
                <w:rFonts w:ascii="Palatino Linotype" w:eastAsia="Palatino Linotype" w:hAnsi="Palatino Linotype" w:cs="Palatino Linotype"/>
                <w:b/>
                <w:bCs/>
                <w:sz w:val="22"/>
                <w:szCs w:val="22"/>
              </w:rPr>
              <w:t xml:space="preserve">Duties and </w:t>
            </w:r>
            <w:r w:rsidR="30B55746" w:rsidRPr="00365A09">
              <w:rPr>
                <w:rFonts w:ascii="Palatino Linotype" w:eastAsia="Palatino Linotype" w:hAnsi="Palatino Linotype" w:cs="Palatino Linotype"/>
                <w:b/>
                <w:bCs/>
                <w:sz w:val="22"/>
                <w:szCs w:val="22"/>
              </w:rPr>
              <w:t>Responsibilities</w:t>
            </w:r>
          </w:p>
        </w:tc>
      </w:tr>
    </w:tbl>
    <w:p w14:paraId="027B4C66" w14:textId="77777777" w:rsidR="00A02D1A" w:rsidRPr="00365A09" w:rsidRDefault="00A02D1A" w:rsidP="00896D60">
      <w:pPr>
        <w:ind w:left="90"/>
        <w:rPr>
          <w:rFonts w:ascii="Palatino Linotype" w:hAnsi="Palatino Linotype" w:cs="Arial"/>
          <w:bCs/>
          <w:sz w:val="20"/>
          <w:szCs w:val="20"/>
        </w:rPr>
      </w:pPr>
      <w:r w:rsidRPr="00365A09">
        <w:rPr>
          <w:rFonts w:ascii="Palatino Linotype" w:hAnsi="Palatino Linotype" w:cs="Arial"/>
          <w:bCs/>
          <w:sz w:val="20"/>
          <w:szCs w:val="20"/>
        </w:rPr>
        <w:t>The following examples illustrate typical work activities and are not meant to be all inclusive or restrictive:</w:t>
      </w:r>
    </w:p>
    <w:p w14:paraId="5DEEC359" w14:textId="77777777" w:rsidR="00C47D7E" w:rsidRPr="00365A09" w:rsidRDefault="00C47D7E" w:rsidP="00896D60">
      <w:pPr>
        <w:ind w:left="90"/>
        <w:rPr>
          <w:rFonts w:ascii="Palatino Linotype" w:hAnsi="Palatino Linotype" w:cs="Arial"/>
          <w:bCs/>
          <w:sz w:val="20"/>
          <w:szCs w:val="20"/>
        </w:rPr>
      </w:pPr>
    </w:p>
    <w:tbl>
      <w:tblPr>
        <w:tblStyle w:val="TableGrid1"/>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2340"/>
      </w:tblGrid>
      <w:tr w:rsidR="009C09B5" w:rsidRPr="00365A09" w14:paraId="191D969D" w14:textId="77777777" w:rsidTr="57803EF8">
        <w:tc>
          <w:tcPr>
            <w:tcW w:w="6750" w:type="dxa"/>
            <w:hideMark/>
          </w:tcPr>
          <w:p w14:paraId="6B17119A" w14:textId="65D34D8D" w:rsidR="009C09B5" w:rsidRPr="00365A09" w:rsidRDefault="004F3ACE">
            <w:pPr>
              <w:autoSpaceDE w:val="0"/>
              <w:autoSpaceDN w:val="0"/>
              <w:adjustRightInd w:val="0"/>
              <w:ind w:right="-90"/>
              <w:rPr>
                <w:rFonts w:ascii="Palatino Linotype" w:hAnsi="Palatino Linotype" w:cs="Arial"/>
                <w:b/>
              </w:rPr>
            </w:pPr>
            <w:r w:rsidRPr="00365A09">
              <w:rPr>
                <w:rFonts w:ascii="Palatino Linotype" w:hAnsi="Palatino Linotype" w:cs="Arial"/>
                <w:b/>
              </w:rPr>
              <w:t>Essential Job Functions</w:t>
            </w:r>
          </w:p>
        </w:tc>
        <w:tc>
          <w:tcPr>
            <w:tcW w:w="2340" w:type="dxa"/>
            <w:hideMark/>
          </w:tcPr>
          <w:p w14:paraId="6F0B21D3" w14:textId="4268E6C1" w:rsidR="009C09B5" w:rsidRPr="00365A09" w:rsidRDefault="009C09B5">
            <w:pPr>
              <w:autoSpaceDE w:val="0"/>
              <w:autoSpaceDN w:val="0"/>
              <w:adjustRightInd w:val="0"/>
              <w:ind w:right="-90"/>
              <w:rPr>
                <w:rFonts w:ascii="Palatino Linotype" w:hAnsi="Palatino Linotype" w:cs="Arial"/>
                <w:b/>
              </w:rPr>
            </w:pPr>
            <w:r w:rsidRPr="00365A09">
              <w:rPr>
                <w:rFonts w:ascii="Palatino Linotype" w:hAnsi="Palatino Linotype" w:cs="Arial"/>
                <w:b/>
                <w:bCs/>
              </w:rPr>
              <w:t xml:space="preserve">Daily       </w:t>
            </w:r>
            <w:r w:rsidRPr="00365A09">
              <w:rPr>
                <w:rFonts w:ascii="Palatino Linotype" w:hAnsi="Palatino Linotype" w:cs="Arial"/>
                <w:b/>
                <w:bCs/>
              </w:rPr>
              <w:tab/>
            </w:r>
            <w:r w:rsidR="00B87977" w:rsidRPr="00365A09">
              <w:rPr>
                <w:rFonts w:ascii="Palatino Linotype" w:hAnsi="Palatino Linotype" w:cs="Arial"/>
                <w:b/>
                <w:bCs/>
              </w:rPr>
              <w:t xml:space="preserve">       </w:t>
            </w:r>
            <w:r w:rsidRPr="00365A09">
              <w:rPr>
                <w:rFonts w:ascii="Palatino Linotype" w:hAnsi="Palatino Linotype" w:cs="Arial"/>
                <w:b/>
                <w:bCs/>
              </w:rPr>
              <w:t>90%</w:t>
            </w:r>
          </w:p>
        </w:tc>
      </w:tr>
      <w:tr w:rsidR="009621E7" w:rsidRPr="00365A09" w14:paraId="3339651F" w14:textId="77777777" w:rsidTr="57803EF8">
        <w:tc>
          <w:tcPr>
            <w:tcW w:w="9090" w:type="dxa"/>
            <w:gridSpan w:val="2"/>
          </w:tcPr>
          <w:p w14:paraId="69257226" w14:textId="1EF6F70D" w:rsidR="009621E7" w:rsidRPr="00365A09" w:rsidRDefault="009621E7" w:rsidP="009621E7">
            <w:pPr>
              <w:rPr>
                <w:rFonts w:ascii="Palatino Linotype" w:hAnsi="Palatino Linotype" w:cs="Arial"/>
                <w:bCs/>
                <w:u w:val="single"/>
              </w:rPr>
            </w:pPr>
          </w:p>
          <w:p w14:paraId="23FCA136" w14:textId="42BB9912" w:rsidR="00AB6784" w:rsidRPr="00C76800" w:rsidRDefault="7F12442B" w:rsidP="00C76800">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00C76800">
              <w:rPr>
                <w:rFonts w:ascii="Palatino Linotype" w:hAnsi="Palatino Linotype" w:cs="Arial"/>
                <w:b/>
                <w:bCs/>
              </w:rPr>
              <w:t xml:space="preserve"> </w:t>
            </w:r>
            <w:r w:rsidRPr="00C76800">
              <w:rPr>
                <w:rFonts w:ascii="Palatino Linotype" w:hAnsi="Palatino Linotype" w:cs="Arial"/>
              </w:rPr>
              <w:t>Analyze</w:t>
            </w:r>
            <w:r w:rsidR="00194AD5">
              <w:rPr>
                <w:rFonts w:ascii="Palatino Linotype" w:hAnsi="Palatino Linotype" w:cs="Arial"/>
              </w:rPr>
              <w:t>s</w:t>
            </w:r>
            <w:r w:rsidRPr="00C76800">
              <w:rPr>
                <w:rFonts w:ascii="Palatino Linotype" w:hAnsi="Palatino Linotype" w:cs="Arial"/>
              </w:rPr>
              <w:t>, design</w:t>
            </w:r>
            <w:r w:rsidR="00194AD5">
              <w:rPr>
                <w:rFonts w:ascii="Palatino Linotype" w:hAnsi="Palatino Linotype" w:cs="Arial"/>
              </w:rPr>
              <w:t>s</w:t>
            </w:r>
            <w:r w:rsidRPr="00C76800">
              <w:rPr>
                <w:rFonts w:ascii="Palatino Linotype" w:hAnsi="Palatino Linotype" w:cs="Arial"/>
              </w:rPr>
              <w:t xml:space="preserve"> and deploy</w:t>
            </w:r>
            <w:r w:rsidR="00194AD5">
              <w:rPr>
                <w:rFonts w:ascii="Palatino Linotype" w:hAnsi="Palatino Linotype" w:cs="Arial"/>
              </w:rPr>
              <w:t>s</w:t>
            </w:r>
            <w:r w:rsidRPr="00C76800">
              <w:rPr>
                <w:rFonts w:ascii="Palatino Linotype" w:hAnsi="Palatino Linotype" w:cs="Arial"/>
              </w:rPr>
              <w:t xml:space="preserve"> complex platforms and services.</w:t>
            </w:r>
          </w:p>
          <w:p w14:paraId="2DC15176" w14:textId="414832DF" w:rsidR="00AB6784" w:rsidRPr="00365A09" w:rsidRDefault="00AB6784" w:rsidP="00AB6784">
            <w:pPr>
              <w:numPr>
                <w:ilvl w:val="0"/>
                <w:numId w:val="17"/>
              </w:numPr>
              <w:rPr>
                <w:rFonts w:ascii="Palatino Linotype" w:hAnsi="Palatino Linotype" w:cs="Arial"/>
                <w:szCs w:val="22"/>
              </w:rPr>
            </w:pPr>
            <w:r w:rsidRPr="00365A09">
              <w:rPr>
                <w:rFonts w:ascii="Palatino Linotype" w:hAnsi="Palatino Linotype" w:cs="Arial"/>
                <w:szCs w:val="22"/>
              </w:rPr>
              <w:t>As a member of a DevOps team</w:t>
            </w:r>
            <w:r w:rsidR="00D177FE" w:rsidRPr="00365A09">
              <w:rPr>
                <w:rFonts w:ascii="Palatino Linotype" w:hAnsi="Palatino Linotype" w:cs="Arial"/>
                <w:szCs w:val="22"/>
              </w:rPr>
              <w:t>,</w:t>
            </w:r>
            <w:r w:rsidRPr="00365A09">
              <w:rPr>
                <w:rFonts w:ascii="Palatino Linotype" w:hAnsi="Palatino Linotype" w:cs="Arial"/>
                <w:szCs w:val="22"/>
              </w:rPr>
              <w:t xml:space="preserve"> work</w:t>
            </w:r>
            <w:r w:rsidR="00194AD5">
              <w:rPr>
                <w:rFonts w:ascii="Palatino Linotype" w:hAnsi="Palatino Linotype" w:cs="Arial"/>
                <w:szCs w:val="22"/>
              </w:rPr>
              <w:t>s</w:t>
            </w:r>
            <w:r w:rsidRPr="00365A09">
              <w:rPr>
                <w:rFonts w:ascii="Palatino Linotype" w:hAnsi="Palatino Linotype" w:cs="Arial"/>
                <w:szCs w:val="22"/>
              </w:rPr>
              <w:t xml:space="preserve"> collaboratively with service owners to deliver compelling technical service offerings to a variety of campus customers.</w:t>
            </w:r>
          </w:p>
          <w:p w14:paraId="6C5EE239" w14:textId="62C280AF" w:rsidR="00AB6784" w:rsidRPr="00365A09" w:rsidRDefault="00D177FE" w:rsidP="00AB6784">
            <w:pPr>
              <w:numPr>
                <w:ilvl w:val="0"/>
                <w:numId w:val="17"/>
              </w:numPr>
              <w:rPr>
                <w:rFonts w:ascii="Palatino Linotype" w:hAnsi="Palatino Linotype" w:cs="Arial"/>
                <w:szCs w:val="22"/>
              </w:rPr>
            </w:pPr>
            <w:r w:rsidRPr="00365A09">
              <w:rPr>
                <w:rFonts w:ascii="Palatino Linotype" w:hAnsi="Palatino Linotype" w:cs="Arial"/>
                <w:szCs w:val="22"/>
              </w:rPr>
              <w:t>E</w:t>
            </w:r>
            <w:r w:rsidR="00AB6784" w:rsidRPr="00365A09">
              <w:rPr>
                <w:rFonts w:ascii="Palatino Linotype" w:hAnsi="Palatino Linotype" w:cs="Arial"/>
                <w:szCs w:val="22"/>
              </w:rPr>
              <w:t>ngineer</w:t>
            </w:r>
            <w:r w:rsidR="004B78BC">
              <w:rPr>
                <w:rFonts w:ascii="Palatino Linotype" w:hAnsi="Palatino Linotype" w:cs="Arial"/>
                <w:szCs w:val="22"/>
              </w:rPr>
              <w:t>s</w:t>
            </w:r>
            <w:r w:rsidR="00AB6784" w:rsidRPr="00365A09">
              <w:rPr>
                <w:rFonts w:ascii="Palatino Linotype" w:hAnsi="Palatino Linotype" w:cs="Arial"/>
                <w:szCs w:val="22"/>
              </w:rPr>
              <w:t xml:space="preserve"> </w:t>
            </w:r>
            <w:r w:rsidRPr="00365A09">
              <w:rPr>
                <w:rFonts w:ascii="Palatino Linotype" w:hAnsi="Palatino Linotype" w:cs="Arial"/>
                <w:szCs w:val="22"/>
              </w:rPr>
              <w:t>and deploy</w:t>
            </w:r>
            <w:r w:rsidR="004B78BC">
              <w:rPr>
                <w:rFonts w:ascii="Palatino Linotype" w:hAnsi="Palatino Linotype" w:cs="Arial"/>
                <w:szCs w:val="22"/>
              </w:rPr>
              <w:t>s</w:t>
            </w:r>
            <w:r w:rsidRPr="00365A09">
              <w:rPr>
                <w:rFonts w:ascii="Palatino Linotype" w:hAnsi="Palatino Linotype" w:cs="Arial"/>
                <w:szCs w:val="22"/>
              </w:rPr>
              <w:t xml:space="preserve"> comprehensive </w:t>
            </w:r>
            <w:r w:rsidR="00AB6784" w:rsidRPr="00365A09">
              <w:rPr>
                <w:rFonts w:ascii="Palatino Linotype" w:hAnsi="Palatino Linotype" w:cs="Arial"/>
                <w:szCs w:val="22"/>
              </w:rPr>
              <w:t>service offerings to be handed off to oper</w:t>
            </w:r>
            <w:r w:rsidRPr="00365A09">
              <w:rPr>
                <w:rFonts w:ascii="Palatino Linotype" w:hAnsi="Palatino Linotype" w:cs="Arial"/>
                <w:szCs w:val="22"/>
              </w:rPr>
              <w:t xml:space="preserve">ations and client service teams including detailed documentation regarding </w:t>
            </w:r>
            <w:r w:rsidR="00AB6784" w:rsidRPr="00365A09">
              <w:rPr>
                <w:rFonts w:ascii="Palatino Linotype" w:hAnsi="Palatino Linotype" w:cs="Arial"/>
                <w:szCs w:val="22"/>
              </w:rPr>
              <w:t xml:space="preserve">support, monitoring, access control, logging, maintenance and continuity. </w:t>
            </w:r>
          </w:p>
          <w:p w14:paraId="0F19940E" w14:textId="5FDADB9E" w:rsidR="00AB6784" w:rsidRPr="00365A09" w:rsidRDefault="5F7B563E" w:rsidP="57803EF8">
            <w:pPr>
              <w:numPr>
                <w:ilvl w:val="0"/>
                <w:numId w:val="17"/>
              </w:numPr>
              <w:rPr>
                <w:rFonts w:ascii="Palatino Linotype" w:hAnsi="Palatino Linotype" w:cs="Arial"/>
              </w:rPr>
            </w:pPr>
            <w:r w:rsidRPr="57803EF8">
              <w:rPr>
                <w:rFonts w:ascii="Palatino Linotype" w:hAnsi="Palatino Linotype" w:cs="Arial"/>
              </w:rPr>
              <w:t>Scope</w:t>
            </w:r>
            <w:r w:rsidR="004B78BC">
              <w:rPr>
                <w:rFonts w:ascii="Palatino Linotype" w:hAnsi="Palatino Linotype" w:cs="Arial"/>
              </w:rPr>
              <w:t>s</w:t>
            </w:r>
            <w:r w:rsidRPr="57803EF8">
              <w:rPr>
                <w:rFonts w:ascii="Palatino Linotype" w:hAnsi="Palatino Linotype" w:cs="Arial"/>
              </w:rPr>
              <w:t>, d</w:t>
            </w:r>
            <w:r w:rsidR="00AB6784" w:rsidRPr="57803EF8">
              <w:rPr>
                <w:rFonts w:ascii="Palatino Linotype" w:hAnsi="Palatino Linotype" w:cs="Arial"/>
              </w:rPr>
              <w:t>esign</w:t>
            </w:r>
            <w:r w:rsidR="004B78BC">
              <w:rPr>
                <w:rFonts w:ascii="Palatino Linotype" w:hAnsi="Palatino Linotype" w:cs="Arial"/>
              </w:rPr>
              <w:t>s</w:t>
            </w:r>
            <w:r w:rsidR="00AB6784" w:rsidRPr="57803EF8">
              <w:rPr>
                <w:rFonts w:ascii="Palatino Linotype" w:hAnsi="Palatino Linotype" w:cs="Arial"/>
              </w:rPr>
              <w:t>, install</w:t>
            </w:r>
            <w:r w:rsidR="004B78BC">
              <w:rPr>
                <w:rFonts w:ascii="Palatino Linotype" w:hAnsi="Palatino Linotype" w:cs="Arial"/>
              </w:rPr>
              <w:t>s</w:t>
            </w:r>
            <w:r w:rsidR="00AB6784" w:rsidRPr="57803EF8">
              <w:rPr>
                <w:rFonts w:ascii="Palatino Linotype" w:hAnsi="Palatino Linotype" w:cs="Arial"/>
              </w:rPr>
              <w:t>, configure</w:t>
            </w:r>
            <w:r w:rsidR="004B78BC">
              <w:rPr>
                <w:rFonts w:ascii="Palatino Linotype" w:hAnsi="Palatino Linotype" w:cs="Arial"/>
              </w:rPr>
              <w:t>s</w:t>
            </w:r>
            <w:r w:rsidR="00AB6784" w:rsidRPr="57803EF8">
              <w:rPr>
                <w:rFonts w:ascii="Palatino Linotype" w:hAnsi="Palatino Linotype" w:cs="Arial"/>
              </w:rPr>
              <w:t xml:space="preserve"> and upgrade</w:t>
            </w:r>
            <w:r w:rsidR="004B78BC">
              <w:rPr>
                <w:rFonts w:ascii="Palatino Linotype" w:hAnsi="Palatino Linotype" w:cs="Arial"/>
              </w:rPr>
              <w:t>s</w:t>
            </w:r>
            <w:r w:rsidR="00AB6784" w:rsidRPr="57803EF8">
              <w:rPr>
                <w:rFonts w:ascii="Palatino Linotype" w:hAnsi="Palatino Linotype" w:cs="Arial"/>
              </w:rPr>
              <w:t xml:space="preserve"> cloud</w:t>
            </w:r>
            <w:r w:rsidR="3DAA8A65" w:rsidRPr="57803EF8">
              <w:rPr>
                <w:rFonts w:ascii="Palatino Linotype" w:hAnsi="Palatino Linotype" w:cs="Arial"/>
              </w:rPr>
              <w:t>/</w:t>
            </w:r>
            <w:r w:rsidR="00AB6784" w:rsidRPr="57803EF8">
              <w:rPr>
                <w:rFonts w:ascii="Palatino Linotype" w:hAnsi="Palatino Linotype" w:cs="Arial"/>
              </w:rPr>
              <w:t>on-premise</w:t>
            </w:r>
            <w:r w:rsidR="3DAA8A65" w:rsidRPr="57803EF8">
              <w:rPr>
                <w:rFonts w:ascii="Palatino Linotype" w:hAnsi="Palatino Linotype" w:cs="Arial"/>
              </w:rPr>
              <w:t xml:space="preserve"> </w:t>
            </w:r>
            <w:r w:rsidR="00AB6784" w:rsidRPr="57803EF8">
              <w:rPr>
                <w:rFonts w:ascii="Palatino Linotype" w:hAnsi="Palatino Linotype" w:cs="Arial"/>
              </w:rPr>
              <w:t>platforms and associated services including AWS</w:t>
            </w:r>
            <w:r w:rsidR="2C479683" w:rsidRPr="57803EF8">
              <w:rPr>
                <w:rFonts w:ascii="Palatino Linotype" w:hAnsi="Palatino Linotype" w:cs="Arial"/>
              </w:rPr>
              <w:t xml:space="preserve">, Nutanix, </w:t>
            </w:r>
            <w:r w:rsidR="00AB6784" w:rsidRPr="57803EF8">
              <w:rPr>
                <w:rFonts w:ascii="Palatino Linotype" w:hAnsi="Palatino Linotype" w:cs="Arial"/>
              </w:rPr>
              <w:t>VMware as well as operating system platforms including Windows, Linux and macOS.</w:t>
            </w:r>
          </w:p>
          <w:p w14:paraId="63518D90" w14:textId="09D45E4C" w:rsidR="00AB6784" w:rsidRPr="00365A09" w:rsidRDefault="5F7B563E" w:rsidP="57803EF8">
            <w:pPr>
              <w:numPr>
                <w:ilvl w:val="0"/>
                <w:numId w:val="17"/>
              </w:numPr>
              <w:rPr>
                <w:rFonts w:ascii="Palatino Linotype" w:hAnsi="Palatino Linotype" w:cs="Arial"/>
              </w:rPr>
            </w:pPr>
            <w:r w:rsidRPr="57803EF8">
              <w:rPr>
                <w:rFonts w:ascii="Palatino Linotype" w:hAnsi="Palatino Linotype" w:cs="Arial"/>
              </w:rPr>
              <w:t>Leverage</w:t>
            </w:r>
            <w:r w:rsidR="004B78BC">
              <w:rPr>
                <w:rFonts w:ascii="Palatino Linotype" w:hAnsi="Palatino Linotype" w:cs="Arial"/>
              </w:rPr>
              <w:t>s</w:t>
            </w:r>
            <w:r w:rsidRPr="57803EF8">
              <w:rPr>
                <w:rFonts w:ascii="Palatino Linotype" w:hAnsi="Palatino Linotype" w:cs="Arial"/>
              </w:rPr>
              <w:t xml:space="preserve"> skillsets in </w:t>
            </w:r>
            <w:r w:rsidR="00AB6784" w:rsidRPr="57803EF8">
              <w:rPr>
                <w:rFonts w:ascii="Palatino Linotype" w:hAnsi="Palatino Linotype" w:cs="Arial"/>
              </w:rPr>
              <w:t xml:space="preserve">a variety of </w:t>
            </w:r>
            <w:r w:rsidRPr="57803EF8">
              <w:rPr>
                <w:rFonts w:ascii="Palatino Linotype" w:hAnsi="Palatino Linotype" w:cs="Arial"/>
              </w:rPr>
              <w:t>domains</w:t>
            </w:r>
            <w:r w:rsidR="00AB6784" w:rsidRPr="57803EF8">
              <w:rPr>
                <w:rFonts w:ascii="Palatino Linotype" w:hAnsi="Palatino Linotype" w:cs="Arial"/>
              </w:rPr>
              <w:t xml:space="preserve"> including source control, scripting, continuous integration, configuration management and other automation technologies </w:t>
            </w:r>
            <w:r w:rsidRPr="57803EF8">
              <w:rPr>
                <w:rFonts w:ascii="Palatino Linotype" w:hAnsi="Palatino Linotype" w:cs="Arial"/>
              </w:rPr>
              <w:t xml:space="preserve">to </w:t>
            </w:r>
            <w:r w:rsidR="00AB6784" w:rsidRPr="57803EF8">
              <w:rPr>
                <w:rFonts w:ascii="Palatino Linotype" w:hAnsi="Palatino Linotype" w:cs="Arial"/>
              </w:rPr>
              <w:t>develop and curat</w:t>
            </w:r>
            <w:r w:rsidRPr="57803EF8">
              <w:rPr>
                <w:rFonts w:ascii="Palatino Linotype" w:hAnsi="Palatino Linotype" w:cs="Arial"/>
              </w:rPr>
              <w:t>e</w:t>
            </w:r>
            <w:r w:rsidR="00AB6784" w:rsidRPr="57803EF8">
              <w:rPr>
                <w:rFonts w:ascii="Palatino Linotype" w:hAnsi="Palatino Linotype" w:cs="Arial"/>
              </w:rPr>
              <w:t xml:space="preserve"> </w:t>
            </w:r>
            <w:r w:rsidRPr="57803EF8">
              <w:rPr>
                <w:rFonts w:ascii="Palatino Linotype" w:hAnsi="Palatino Linotype" w:cs="Arial"/>
              </w:rPr>
              <w:t>an</w:t>
            </w:r>
            <w:r w:rsidR="00AB6784" w:rsidRPr="57803EF8">
              <w:rPr>
                <w:rFonts w:ascii="Palatino Linotype" w:hAnsi="Palatino Linotype" w:cs="Arial"/>
              </w:rPr>
              <w:t xml:space="preserve"> infrastructure as code platform for use with </w:t>
            </w:r>
            <w:r w:rsidR="7959A588" w:rsidRPr="57803EF8">
              <w:rPr>
                <w:rFonts w:ascii="Palatino Linotype" w:hAnsi="Palatino Linotype" w:cs="Arial"/>
              </w:rPr>
              <w:t>AWS, Nutanix, VMWare</w:t>
            </w:r>
            <w:r w:rsidR="00AB6784" w:rsidRPr="57803EF8">
              <w:rPr>
                <w:rFonts w:ascii="Palatino Linotype" w:hAnsi="Palatino Linotype" w:cs="Arial"/>
              </w:rPr>
              <w:t xml:space="preserve"> and</w:t>
            </w:r>
            <w:r w:rsidRPr="57803EF8">
              <w:rPr>
                <w:rFonts w:ascii="Palatino Linotype" w:hAnsi="Palatino Linotype" w:cs="Arial"/>
              </w:rPr>
              <w:t xml:space="preserve"> other</w:t>
            </w:r>
            <w:r w:rsidR="00AB6784" w:rsidRPr="57803EF8">
              <w:rPr>
                <w:rFonts w:ascii="Palatino Linotype" w:hAnsi="Palatino Linotype" w:cs="Arial"/>
              </w:rPr>
              <w:t xml:space="preserve"> client platforms.</w:t>
            </w:r>
          </w:p>
          <w:p w14:paraId="4AB0BB28" w14:textId="453571D6" w:rsidR="00AB6784" w:rsidRPr="00365A09" w:rsidRDefault="00205A5E" w:rsidP="00AB6784">
            <w:pPr>
              <w:numPr>
                <w:ilvl w:val="0"/>
                <w:numId w:val="17"/>
              </w:numPr>
              <w:rPr>
                <w:rFonts w:ascii="Palatino Linotype" w:hAnsi="Palatino Linotype" w:cs="Arial"/>
                <w:szCs w:val="22"/>
              </w:rPr>
            </w:pPr>
            <w:r w:rsidRPr="00365A09">
              <w:rPr>
                <w:rFonts w:ascii="Palatino Linotype" w:hAnsi="Palatino Linotype" w:cs="Arial"/>
                <w:szCs w:val="22"/>
              </w:rPr>
              <w:t>Scope</w:t>
            </w:r>
            <w:r w:rsidR="004B78BC">
              <w:rPr>
                <w:rFonts w:ascii="Palatino Linotype" w:hAnsi="Palatino Linotype" w:cs="Arial"/>
                <w:szCs w:val="22"/>
              </w:rPr>
              <w:t>s</w:t>
            </w:r>
            <w:r w:rsidRPr="00365A09">
              <w:rPr>
                <w:rFonts w:ascii="Palatino Linotype" w:hAnsi="Palatino Linotype" w:cs="Arial"/>
                <w:szCs w:val="22"/>
              </w:rPr>
              <w:t xml:space="preserve">, </w:t>
            </w:r>
            <w:r w:rsidR="00AB6784" w:rsidRPr="00365A09">
              <w:rPr>
                <w:rFonts w:ascii="Palatino Linotype" w:hAnsi="Palatino Linotype" w:cs="Arial"/>
                <w:szCs w:val="22"/>
              </w:rPr>
              <w:t>develop</w:t>
            </w:r>
            <w:r w:rsidR="004B78BC">
              <w:rPr>
                <w:rFonts w:ascii="Palatino Linotype" w:hAnsi="Palatino Linotype" w:cs="Arial"/>
                <w:szCs w:val="22"/>
              </w:rPr>
              <w:t>s</w:t>
            </w:r>
            <w:r w:rsidR="00AB6784" w:rsidRPr="00365A09">
              <w:rPr>
                <w:rFonts w:ascii="Palatino Linotype" w:hAnsi="Palatino Linotype" w:cs="Arial"/>
                <w:szCs w:val="22"/>
              </w:rPr>
              <w:t xml:space="preserve"> </w:t>
            </w:r>
            <w:r w:rsidRPr="00365A09">
              <w:rPr>
                <w:rFonts w:ascii="Palatino Linotype" w:hAnsi="Palatino Linotype" w:cs="Arial"/>
                <w:szCs w:val="22"/>
              </w:rPr>
              <w:t>and implement</w:t>
            </w:r>
            <w:r w:rsidR="004B78BC">
              <w:rPr>
                <w:rFonts w:ascii="Palatino Linotype" w:hAnsi="Palatino Linotype" w:cs="Arial"/>
                <w:szCs w:val="22"/>
              </w:rPr>
              <w:t>s</w:t>
            </w:r>
            <w:r w:rsidRPr="00365A09">
              <w:rPr>
                <w:rFonts w:ascii="Palatino Linotype" w:hAnsi="Palatino Linotype" w:cs="Arial"/>
                <w:szCs w:val="22"/>
              </w:rPr>
              <w:t xml:space="preserve"> comprehensive </w:t>
            </w:r>
            <w:r w:rsidR="00AB6784" w:rsidRPr="00365A09">
              <w:rPr>
                <w:rFonts w:ascii="Palatino Linotype" w:hAnsi="Palatino Linotype" w:cs="Arial"/>
                <w:szCs w:val="22"/>
              </w:rPr>
              <w:t>automation and scripting t</w:t>
            </w:r>
            <w:r w:rsidRPr="00365A09">
              <w:rPr>
                <w:rFonts w:ascii="Palatino Linotype" w:hAnsi="Palatino Linotype" w:cs="Arial"/>
                <w:szCs w:val="22"/>
              </w:rPr>
              <w:t>oolsets</w:t>
            </w:r>
            <w:r w:rsidR="00AB6784" w:rsidRPr="00365A09">
              <w:rPr>
                <w:rFonts w:ascii="Palatino Linotype" w:hAnsi="Palatino Linotype" w:cs="Arial"/>
                <w:szCs w:val="22"/>
              </w:rPr>
              <w:t xml:space="preserve"> to simplify and improve </w:t>
            </w:r>
            <w:r w:rsidRPr="00365A09">
              <w:rPr>
                <w:rFonts w:ascii="Palatino Linotype" w:hAnsi="Palatino Linotype" w:cs="Arial"/>
                <w:szCs w:val="22"/>
              </w:rPr>
              <w:t xml:space="preserve">customer </w:t>
            </w:r>
            <w:r w:rsidR="00AB6784" w:rsidRPr="00365A09">
              <w:rPr>
                <w:rFonts w:ascii="Palatino Linotype" w:hAnsi="Palatino Linotype" w:cs="Arial"/>
                <w:szCs w:val="22"/>
              </w:rPr>
              <w:t>deployments, gather metrics, enhance service integrations and reduce human error.</w:t>
            </w:r>
          </w:p>
          <w:p w14:paraId="7908D24F" w14:textId="5A13D8EC" w:rsidR="00AB6784" w:rsidRPr="00365A09" w:rsidRDefault="00205A5E" w:rsidP="00AB6784">
            <w:pPr>
              <w:numPr>
                <w:ilvl w:val="0"/>
                <w:numId w:val="17"/>
              </w:numPr>
              <w:rPr>
                <w:rFonts w:ascii="Palatino Linotype" w:hAnsi="Palatino Linotype" w:cs="Arial"/>
                <w:szCs w:val="22"/>
              </w:rPr>
            </w:pPr>
            <w:r w:rsidRPr="00365A09">
              <w:rPr>
                <w:rFonts w:ascii="Palatino Linotype" w:hAnsi="Palatino Linotype" w:cs="Arial"/>
                <w:szCs w:val="22"/>
              </w:rPr>
              <w:t>Leverage</w:t>
            </w:r>
            <w:r w:rsidR="004B78BC">
              <w:rPr>
                <w:rFonts w:ascii="Palatino Linotype" w:hAnsi="Palatino Linotype" w:cs="Arial"/>
                <w:szCs w:val="22"/>
              </w:rPr>
              <w:t>s</w:t>
            </w:r>
            <w:r w:rsidRPr="00365A09">
              <w:rPr>
                <w:rFonts w:ascii="Palatino Linotype" w:hAnsi="Palatino Linotype" w:cs="Arial"/>
                <w:szCs w:val="22"/>
              </w:rPr>
              <w:t xml:space="preserve"> technical writing skills to d</w:t>
            </w:r>
            <w:r w:rsidR="00AB6784" w:rsidRPr="00365A09">
              <w:rPr>
                <w:rFonts w:ascii="Palatino Linotype" w:hAnsi="Palatino Linotype" w:cs="Arial"/>
                <w:szCs w:val="22"/>
              </w:rPr>
              <w:t xml:space="preserve">evelop and maintain </w:t>
            </w:r>
            <w:r w:rsidRPr="00365A09">
              <w:rPr>
                <w:rFonts w:ascii="Palatino Linotype" w:hAnsi="Palatino Linotype" w:cs="Arial"/>
                <w:szCs w:val="22"/>
              </w:rPr>
              <w:t xml:space="preserve">detailed </w:t>
            </w:r>
            <w:r w:rsidR="00AB6784" w:rsidRPr="00365A09">
              <w:rPr>
                <w:rFonts w:ascii="Palatino Linotype" w:hAnsi="Palatino Linotype" w:cs="Arial"/>
                <w:szCs w:val="22"/>
              </w:rPr>
              <w:t>process and procedural documentation utilized in a technical operations runbook (internal) or service catalog (customer facing) for campus supported IT service offerings.</w:t>
            </w:r>
          </w:p>
          <w:p w14:paraId="0286355F" w14:textId="617ED70F" w:rsidR="00205A5E" w:rsidRPr="00365A09" w:rsidRDefault="00AB6784" w:rsidP="57803EF8">
            <w:pPr>
              <w:numPr>
                <w:ilvl w:val="0"/>
                <w:numId w:val="17"/>
              </w:numPr>
              <w:rPr>
                <w:rFonts w:ascii="Palatino Linotype" w:hAnsi="Palatino Linotype" w:cs="Arial"/>
              </w:rPr>
            </w:pPr>
            <w:r w:rsidRPr="57803EF8">
              <w:rPr>
                <w:rFonts w:ascii="Palatino Linotype" w:hAnsi="Palatino Linotype" w:cs="Arial"/>
              </w:rPr>
              <w:t>Analyze</w:t>
            </w:r>
            <w:r w:rsidR="004B78BC">
              <w:rPr>
                <w:rFonts w:ascii="Palatino Linotype" w:hAnsi="Palatino Linotype" w:cs="Arial"/>
              </w:rPr>
              <w:t>s</w:t>
            </w:r>
            <w:r w:rsidRPr="57803EF8">
              <w:rPr>
                <w:rFonts w:ascii="Palatino Linotype" w:hAnsi="Palatino Linotype" w:cs="Arial"/>
              </w:rPr>
              <w:t xml:space="preserve"> security requirements </w:t>
            </w:r>
            <w:r w:rsidR="5F7B563E" w:rsidRPr="57803EF8">
              <w:rPr>
                <w:rFonts w:ascii="Palatino Linotype" w:hAnsi="Palatino Linotype" w:cs="Arial"/>
              </w:rPr>
              <w:t xml:space="preserve">to apply to </w:t>
            </w:r>
            <w:r w:rsidR="7959A588" w:rsidRPr="57803EF8">
              <w:rPr>
                <w:rFonts w:ascii="Palatino Linotype" w:hAnsi="Palatino Linotype" w:cs="Arial"/>
              </w:rPr>
              <w:t>AWS, Nutanix, VMWare</w:t>
            </w:r>
            <w:r w:rsidRPr="57803EF8">
              <w:rPr>
                <w:rFonts w:ascii="Palatino Linotype" w:hAnsi="Palatino Linotype" w:cs="Arial"/>
              </w:rPr>
              <w:t xml:space="preserve"> and associated services</w:t>
            </w:r>
            <w:r w:rsidR="5F7B563E" w:rsidRPr="57803EF8">
              <w:rPr>
                <w:rFonts w:ascii="Palatino Linotype" w:hAnsi="Palatino Linotype" w:cs="Arial"/>
              </w:rPr>
              <w:t xml:space="preserve"> as well as deliver </w:t>
            </w:r>
            <w:r w:rsidRPr="57803EF8">
              <w:rPr>
                <w:rFonts w:ascii="Palatino Linotype" w:hAnsi="Palatino Linotype" w:cs="Arial"/>
              </w:rPr>
              <w:t xml:space="preserve">administration policies, processes and practices to meet these requirements. </w:t>
            </w:r>
          </w:p>
          <w:p w14:paraId="6279064D" w14:textId="1EC29821" w:rsidR="00AB6784" w:rsidRPr="00365A09" w:rsidRDefault="00194AD5" w:rsidP="00AB6784">
            <w:pPr>
              <w:numPr>
                <w:ilvl w:val="0"/>
                <w:numId w:val="17"/>
              </w:numPr>
              <w:rPr>
                <w:rFonts w:ascii="Palatino Linotype" w:hAnsi="Palatino Linotype" w:cs="Arial"/>
                <w:szCs w:val="22"/>
              </w:rPr>
            </w:pPr>
            <w:r>
              <w:rPr>
                <w:rFonts w:ascii="Palatino Linotype" w:hAnsi="Palatino Linotype" w:cs="Arial"/>
                <w:szCs w:val="22"/>
              </w:rPr>
              <w:t>R</w:t>
            </w:r>
            <w:r w:rsidR="00205A5E" w:rsidRPr="00365A09">
              <w:rPr>
                <w:rFonts w:ascii="Palatino Linotype" w:hAnsi="Palatino Linotype" w:cs="Arial"/>
                <w:szCs w:val="22"/>
              </w:rPr>
              <w:t>egularly</w:t>
            </w:r>
            <w:r w:rsidR="00AB6784" w:rsidRPr="00365A09">
              <w:rPr>
                <w:rFonts w:ascii="Palatino Linotype" w:hAnsi="Palatino Linotype" w:cs="Arial"/>
                <w:szCs w:val="22"/>
              </w:rPr>
              <w:t xml:space="preserve"> review</w:t>
            </w:r>
            <w:r>
              <w:rPr>
                <w:rFonts w:ascii="Palatino Linotype" w:hAnsi="Palatino Linotype" w:cs="Arial"/>
                <w:szCs w:val="22"/>
              </w:rPr>
              <w:t>s</w:t>
            </w:r>
            <w:r w:rsidR="00AB6784" w:rsidRPr="00365A09">
              <w:rPr>
                <w:rFonts w:ascii="Palatino Linotype" w:hAnsi="Palatino Linotype" w:cs="Arial"/>
                <w:szCs w:val="22"/>
              </w:rPr>
              <w:t xml:space="preserve"> platforms and associated services to identify security risks</w:t>
            </w:r>
            <w:r w:rsidR="00205A5E" w:rsidRPr="00365A09">
              <w:rPr>
                <w:rFonts w:ascii="Palatino Linotype" w:hAnsi="Palatino Linotype" w:cs="Arial"/>
                <w:szCs w:val="22"/>
              </w:rPr>
              <w:t xml:space="preserve"> and e</w:t>
            </w:r>
            <w:r w:rsidR="00AB6784" w:rsidRPr="00365A09">
              <w:rPr>
                <w:rFonts w:ascii="Palatino Linotype" w:hAnsi="Palatino Linotype" w:cs="Arial"/>
                <w:szCs w:val="22"/>
              </w:rPr>
              <w:t>scalate security issues as appropriate.</w:t>
            </w:r>
          </w:p>
          <w:p w14:paraId="57F39D80" w14:textId="593ED362" w:rsidR="00AB6784" w:rsidRPr="00365A09" w:rsidRDefault="00AB6784" w:rsidP="00AB6784">
            <w:pPr>
              <w:numPr>
                <w:ilvl w:val="0"/>
                <w:numId w:val="17"/>
              </w:numPr>
              <w:rPr>
                <w:rFonts w:ascii="Palatino Linotype" w:hAnsi="Palatino Linotype" w:cs="Arial"/>
                <w:szCs w:val="22"/>
              </w:rPr>
            </w:pPr>
            <w:r w:rsidRPr="00365A09">
              <w:rPr>
                <w:rFonts w:ascii="Palatino Linotype" w:hAnsi="Palatino Linotype" w:cs="Arial"/>
                <w:szCs w:val="22"/>
              </w:rPr>
              <w:t>Consult</w:t>
            </w:r>
            <w:r w:rsidR="004B78BC">
              <w:rPr>
                <w:rFonts w:ascii="Palatino Linotype" w:hAnsi="Palatino Linotype" w:cs="Arial"/>
                <w:szCs w:val="22"/>
              </w:rPr>
              <w:t>s</w:t>
            </w:r>
            <w:r w:rsidRPr="00365A09">
              <w:rPr>
                <w:rFonts w:ascii="Palatino Linotype" w:hAnsi="Palatino Linotype" w:cs="Arial"/>
                <w:szCs w:val="22"/>
              </w:rPr>
              <w:t xml:space="preserve"> with IT leadership to ensure </w:t>
            </w:r>
            <w:r w:rsidR="00205A5E" w:rsidRPr="00365A09">
              <w:rPr>
                <w:rFonts w:ascii="Palatino Linotype" w:hAnsi="Palatino Linotype" w:cs="Arial"/>
                <w:szCs w:val="22"/>
              </w:rPr>
              <w:t xml:space="preserve">design and </w:t>
            </w:r>
            <w:r w:rsidRPr="00365A09">
              <w:rPr>
                <w:rFonts w:ascii="Palatino Linotype" w:hAnsi="Palatino Linotype" w:cs="Arial"/>
                <w:szCs w:val="22"/>
              </w:rPr>
              <w:t>technical execution is meeting expectations.</w:t>
            </w:r>
          </w:p>
          <w:p w14:paraId="37EE160F" w14:textId="72C0D281" w:rsidR="00AB6784" w:rsidRPr="00365A09" w:rsidRDefault="00AB6784" w:rsidP="00AB6784">
            <w:pPr>
              <w:pStyle w:val="ListParagraph"/>
              <w:numPr>
                <w:ilvl w:val="0"/>
                <w:numId w:val="17"/>
              </w:numPr>
              <w:rPr>
                <w:rFonts w:ascii="Palatino Linotype" w:hAnsi="Palatino Linotype" w:cs="Arial"/>
                <w:szCs w:val="22"/>
              </w:rPr>
            </w:pPr>
            <w:r w:rsidRPr="00365A09">
              <w:rPr>
                <w:rFonts w:ascii="Palatino Linotype" w:hAnsi="Palatino Linotype" w:cs="Arial"/>
                <w:szCs w:val="22"/>
              </w:rPr>
              <w:t>Take</w:t>
            </w:r>
            <w:r w:rsidR="004B78BC">
              <w:rPr>
                <w:rFonts w:ascii="Palatino Linotype" w:hAnsi="Palatino Linotype" w:cs="Arial"/>
                <w:szCs w:val="22"/>
              </w:rPr>
              <w:t>s</w:t>
            </w:r>
            <w:r w:rsidRPr="00365A09">
              <w:rPr>
                <w:rFonts w:ascii="Palatino Linotype" w:hAnsi="Palatino Linotype" w:cs="Arial"/>
                <w:szCs w:val="22"/>
              </w:rPr>
              <w:t xml:space="preserve"> ownership of developing and implementing a personal-improvement plan to acquire skill sets and knowledge of current and future technologies used within the assigned area.</w:t>
            </w:r>
          </w:p>
          <w:p w14:paraId="48CA744B" w14:textId="49FB1966" w:rsidR="00AB6784" w:rsidRPr="00194AD5" w:rsidRDefault="00AB6784" w:rsidP="00194AD5">
            <w:pPr>
              <w:pStyle w:val="ListParagraph"/>
              <w:numPr>
                <w:ilvl w:val="0"/>
                <w:numId w:val="17"/>
              </w:numPr>
              <w:rPr>
                <w:rFonts w:ascii="Palatino Linotype" w:hAnsi="Palatino Linotype" w:cs="Arial"/>
                <w:szCs w:val="22"/>
              </w:rPr>
            </w:pPr>
            <w:r w:rsidRPr="00C76800">
              <w:rPr>
                <w:rFonts w:ascii="Palatino Linotype" w:hAnsi="Palatino Linotype" w:cs="Arial"/>
                <w:szCs w:val="22"/>
              </w:rPr>
              <w:lastRenderedPageBreak/>
              <w:t>Develop</w:t>
            </w:r>
            <w:r w:rsidR="00194AD5">
              <w:rPr>
                <w:rFonts w:ascii="Palatino Linotype" w:hAnsi="Palatino Linotype" w:cs="Arial"/>
                <w:szCs w:val="22"/>
              </w:rPr>
              <w:t>s</w:t>
            </w:r>
            <w:r w:rsidRPr="00C76800">
              <w:rPr>
                <w:rFonts w:ascii="Palatino Linotype" w:hAnsi="Palatino Linotype" w:cs="Arial"/>
                <w:szCs w:val="22"/>
              </w:rPr>
              <w:t xml:space="preserve"> and implement</w:t>
            </w:r>
            <w:r w:rsidR="00194AD5">
              <w:rPr>
                <w:rFonts w:ascii="Palatino Linotype" w:hAnsi="Palatino Linotype" w:cs="Arial"/>
                <w:szCs w:val="22"/>
              </w:rPr>
              <w:t>s</w:t>
            </w:r>
            <w:r w:rsidRPr="00C76800">
              <w:rPr>
                <w:rFonts w:ascii="Palatino Linotype" w:hAnsi="Palatino Linotype" w:cs="Arial"/>
                <w:szCs w:val="22"/>
              </w:rPr>
              <w:t xml:space="preserve"> maintenance and project plans for </w:t>
            </w:r>
            <w:r w:rsidR="00205A5E" w:rsidRPr="00C76800">
              <w:rPr>
                <w:rFonts w:ascii="Palatino Linotype" w:hAnsi="Palatino Linotype" w:cs="Arial"/>
                <w:szCs w:val="22"/>
              </w:rPr>
              <w:t>complex</w:t>
            </w:r>
            <w:r w:rsidRPr="00C76800">
              <w:rPr>
                <w:rFonts w:ascii="Palatino Linotype" w:hAnsi="Palatino Linotype" w:cs="Arial"/>
                <w:szCs w:val="22"/>
              </w:rPr>
              <w:t xml:space="preserve"> platforms and associated services</w:t>
            </w:r>
            <w:r w:rsidR="00194AD5">
              <w:rPr>
                <w:rFonts w:ascii="Palatino Linotype" w:hAnsi="Palatino Linotype" w:cs="Arial"/>
                <w:szCs w:val="22"/>
              </w:rPr>
              <w:t>.</w:t>
            </w:r>
          </w:p>
          <w:p w14:paraId="19DC4714" w14:textId="41C40A35" w:rsidR="00AB6784" w:rsidRPr="00C76800" w:rsidRDefault="00205A5E" w:rsidP="00C76800">
            <w:pPr>
              <w:pStyle w:val="ListParagraph"/>
              <w:numPr>
                <w:ilvl w:val="0"/>
                <w:numId w:val="17"/>
              </w:numPr>
              <w:rPr>
                <w:rFonts w:ascii="Palatino Linotype" w:hAnsi="Palatino Linotype" w:cs="Arial"/>
                <w:szCs w:val="22"/>
              </w:rPr>
            </w:pPr>
            <w:r w:rsidRPr="00C76800">
              <w:rPr>
                <w:rFonts w:ascii="Palatino Linotype" w:hAnsi="Palatino Linotype" w:cs="Arial"/>
                <w:szCs w:val="22"/>
              </w:rPr>
              <w:t xml:space="preserve">As a knowledge area </w:t>
            </w:r>
            <w:r w:rsidR="00C76800">
              <w:rPr>
                <w:rFonts w:ascii="Palatino Linotype" w:hAnsi="Palatino Linotype" w:cs="Arial"/>
                <w:szCs w:val="22"/>
              </w:rPr>
              <w:t>specialist</w:t>
            </w:r>
            <w:r w:rsidRPr="00C76800">
              <w:rPr>
                <w:rFonts w:ascii="Palatino Linotype" w:hAnsi="Palatino Linotype" w:cs="Arial"/>
                <w:szCs w:val="22"/>
              </w:rPr>
              <w:t>, r</w:t>
            </w:r>
            <w:r w:rsidR="00AB6784" w:rsidRPr="00C76800">
              <w:rPr>
                <w:rFonts w:ascii="Palatino Linotype" w:hAnsi="Palatino Linotype" w:cs="Arial"/>
                <w:szCs w:val="22"/>
              </w:rPr>
              <w:t>esearch</w:t>
            </w:r>
            <w:r w:rsidR="004B78BC" w:rsidRPr="00C76800">
              <w:rPr>
                <w:rFonts w:ascii="Palatino Linotype" w:hAnsi="Palatino Linotype" w:cs="Arial"/>
                <w:szCs w:val="22"/>
              </w:rPr>
              <w:t>es</w:t>
            </w:r>
            <w:r w:rsidR="00AB6784" w:rsidRPr="00C76800">
              <w:rPr>
                <w:rFonts w:ascii="Palatino Linotype" w:hAnsi="Palatino Linotype" w:cs="Arial"/>
                <w:szCs w:val="22"/>
              </w:rPr>
              <w:t xml:space="preserve"> and identif</w:t>
            </w:r>
            <w:r w:rsidR="004B78BC" w:rsidRPr="00C76800">
              <w:rPr>
                <w:rFonts w:ascii="Palatino Linotype" w:hAnsi="Palatino Linotype" w:cs="Arial"/>
                <w:szCs w:val="22"/>
              </w:rPr>
              <w:t>ies</w:t>
            </w:r>
            <w:r w:rsidR="00AB6784" w:rsidRPr="00C76800">
              <w:rPr>
                <w:rFonts w:ascii="Palatino Linotype" w:hAnsi="Palatino Linotype" w:cs="Arial"/>
                <w:szCs w:val="22"/>
              </w:rPr>
              <w:t xml:space="preserve"> new platforms and associated services and their ability to meet anticipated future workload</w:t>
            </w:r>
            <w:r w:rsidRPr="00C76800">
              <w:rPr>
                <w:rFonts w:ascii="Palatino Linotype" w:hAnsi="Palatino Linotype" w:cs="Arial"/>
                <w:szCs w:val="22"/>
              </w:rPr>
              <w:t>s</w:t>
            </w:r>
            <w:r w:rsidR="00AB6784" w:rsidRPr="00C76800">
              <w:rPr>
                <w:rFonts w:ascii="Palatino Linotype" w:hAnsi="Palatino Linotype" w:cs="Arial"/>
                <w:szCs w:val="22"/>
              </w:rPr>
              <w:t>; recommend</w:t>
            </w:r>
            <w:r w:rsidR="00C2072E">
              <w:rPr>
                <w:rFonts w:ascii="Palatino Linotype" w:hAnsi="Palatino Linotype" w:cs="Arial"/>
                <w:szCs w:val="22"/>
              </w:rPr>
              <w:t>s</w:t>
            </w:r>
            <w:r w:rsidR="00AB6784" w:rsidRPr="00C76800">
              <w:rPr>
                <w:rFonts w:ascii="Palatino Linotype" w:hAnsi="Palatino Linotype" w:cs="Arial"/>
                <w:szCs w:val="22"/>
              </w:rPr>
              <w:t xml:space="preserve"> direction </w:t>
            </w:r>
            <w:r w:rsidRPr="00C76800">
              <w:rPr>
                <w:rFonts w:ascii="Palatino Linotype" w:hAnsi="Palatino Linotype" w:cs="Arial"/>
                <w:szCs w:val="22"/>
              </w:rPr>
              <w:t>changes to m</w:t>
            </w:r>
            <w:r w:rsidR="00AB6784" w:rsidRPr="00C76800">
              <w:rPr>
                <w:rFonts w:ascii="Palatino Linotype" w:hAnsi="Palatino Linotype" w:cs="Arial"/>
                <w:szCs w:val="22"/>
              </w:rPr>
              <w:t>anagement.</w:t>
            </w:r>
          </w:p>
          <w:p w14:paraId="329F77F9" w14:textId="20D25C1F" w:rsidR="00AB6784" w:rsidRPr="00365A09" w:rsidRDefault="00AB6784" w:rsidP="00C76800">
            <w:pPr>
              <w:numPr>
                <w:ilvl w:val="0"/>
                <w:numId w:val="17"/>
              </w:numPr>
              <w:rPr>
                <w:rFonts w:ascii="Palatino Linotype" w:hAnsi="Palatino Linotype" w:cs="Arial"/>
              </w:rPr>
            </w:pPr>
            <w:r w:rsidRPr="57803EF8">
              <w:rPr>
                <w:rFonts w:ascii="Palatino Linotype" w:hAnsi="Palatino Linotype" w:cs="Arial"/>
              </w:rPr>
              <w:t>Consult</w:t>
            </w:r>
            <w:r w:rsidR="004B78BC">
              <w:rPr>
                <w:rFonts w:ascii="Palatino Linotype" w:hAnsi="Palatino Linotype" w:cs="Arial"/>
              </w:rPr>
              <w:t>s</w:t>
            </w:r>
            <w:r w:rsidRPr="57803EF8">
              <w:rPr>
                <w:rFonts w:ascii="Palatino Linotype" w:hAnsi="Palatino Linotype" w:cs="Arial"/>
              </w:rPr>
              <w:t xml:space="preserve"> and review</w:t>
            </w:r>
            <w:r w:rsidR="004B78BC">
              <w:rPr>
                <w:rFonts w:ascii="Palatino Linotype" w:hAnsi="Palatino Linotype" w:cs="Arial"/>
              </w:rPr>
              <w:t>s</w:t>
            </w:r>
            <w:r w:rsidRPr="57803EF8">
              <w:rPr>
                <w:rFonts w:ascii="Palatino Linotype" w:hAnsi="Palatino Linotype" w:cs="Arial"/>
              </w:rPr>
              <w:t xml:space="preserve"> team recommendations for upgrades on </w:t>
            </w:r>
            <w:r w:rsidR="7959A588" w:rsidRPr="57803EF8">
              <w:rPr>
                <w:rFonts w:ascii="Palatino Linotype" w:hAnsi="Palatino Linotype" w:cs="Calibri"/>
              </w:rPr>
              <w:t>AWS, Nutanix, VMWare</w:t>
            </w:r>
            <w:r w:rsidRPr="57803EF8">
              <w:rPr>
                <w:rFonts w:ascii="Palatino Linotype" w:hAnsi="Palatino Linotype" w:cs="Calibri"/>
              </w:rPr>
              <w:t xml:space="preserve">, </w:t>
            </w:r>
            <w:r w:rsidR="005A1FDF" w:rsidRPr="57803EF8">
              <w:rPr>
                <w:rFonts w:ascii="Palatino Linotype" w:hAnsi="Palatino Linotype" w:cs="Calibri"/>
              </w:rPr>
              <w:t>Server/</w:t>
            </w:r>
            <w:r w:rsidRPr="57803EF8">
              <w:rPr>
                <w:rFonts w:ascii="Palatino Linotype" w:hAnsi="Palatino Linotype" w:cs="Calibri"/>
              </w:rPr>
              <w:t>Workstation</w:t>
            </w:r>
            <w:r w:rsidRPr="57803EF8">
              <w:rPr>
                <w:rFonts w:ascii="Palatino Linotype" w:hAnsi="Palatino Linotype" w:cs="Arial"/>
              </w:rPr>
              <w:t xml:space="preserve"> platforms and associated services in order to maintain optimal performance, accommodate growth and incorporate new technology.</w:t>
            </w:r>
          </w:p>
          <w:p w14:paraId="2ACA5DA8" w14:textId="1ADD3ACB" w:rsidR="00AB6784" w:rsidRPr="00365A09" w:rsidRDefault="00AB6784" w:rsidP="00C76800">
            <w:pPr>
              <w:numPr>
                <w:ilvl w:val="0"/>
                <w:numId w:val="17"/>
              </w:numPr>
              <w:rPr>
                <w:rFonts w:ascii="Palatino Linotype" w:hAnsi="Palatino Linotype" w:cs="Arial"/>
                <w:szCs w:val="22"/>
              </w:rPr>
            </w:pPr>
            <w:r w:rsidRPr="00365A09">
              <w:rPr>
                <w:rFonts w:ascii="Palatino Linotype" w:hAnsi="Palatino Linotype" w:cs="Arial"/>
                <w:szCs w:val="22"/>
              </w:rPr>
              <w:t>Assess</w:t>
            </w:r>
            <w:r w:rsidR="004B78BC">
              <w:rPr>
                <w:rFonts w:ascii="Palatino Linotype" w:hAnsi="Palatino Linotype" w:cs="Arial"/>
                <w:szCs w:val="22"/>
              </w:rPr>
              <w:t>es</w:t>
            </w:r>
            <w:r w:rsidRPr="00365A09">
              <w:rPr>
                <w:rFonts w:ascii="Palatino Linotype" w:hAnsi="Palatino Linotype" w:cs="Arial"/>
                <w:szCs w:val="22"/>
              </w:rPr>
              <w:t>, plan</w:t>
            </w:r>
            <w:r w:rsidR="004B78BC">
              <w:rPr>
                <w:rFonts w:ascii="Palatino Linotype" w:hAnsi="Palatino Linotype" w:cs="Arial"/>
                <w:szCs w:val="22"/>
              </w:rPr>
              <w:t>s</w:t>
            </w:r>
            <w:r w:rsidRPr="00365A09">
              <w:rPr>
                <w:rFonts w:ascii="Palatino Linotype" w:hAnsi="Palatino Linotype" w:cs="Arial"/>
                <w:szCs w:val="22"/>
              </w:rPr>
              <w:t>, design</w:t>
            </w:r>
            <w:r w:rsidR="004B78BC">
              <w:rPr>
                <w:rFonts w:ascii="Palatino Linotype" w:hAnsi="Palatino Linotype" w:cs="Arial"/>
                <w:szCs w:val="22"/>
              </w:rPr>
              <w:t>s</w:t>
            </w:r>
            <w:r w:rsidRPr="00365A09">
              <w:rPr>
                <w:rFonts w:ascii="Palatino Linotype" w:hAnsi="Palatino Linotype" w:cs="Arial"/>
                <w:szCs w:val="22"/>
              </w:rPr>
              <w:t xml:space="preserve"> and deploy</w:t>
            </w:r>
            <w:r w:rsidR="004B78BC">
              <w:rPr>
                <w:rFonts w:ascii="Palatino Linotype" w:hAnsi="Palatino Linotype" w:cs="Arial"/>
                <w:szCs w:val="22"/>
              </w:rPr>
              <w:t>s</w:t>
            </w:r>
            <w:r w:rsidRPr="00365A09">
              <w:rPr>
                <w:rFonts w:ascii="Palatino Linotype" w:hAnsi="Palatino Linotype" w:cs="Arial"/>
                <w:szCs w:val="22"/>
              </w:rPr>
              <w:t xml:space="preserve"> </w:t>
            </w:r>
            <w:r w:rsidR="005A1FDF" w:rsidRPr="00365A09">
              <w:rPr>
                <w:rFonts w:ascii="Palatino Linotype" w:hAnsi="Palatino Linotype" w:cs="Arial"/>
                <w:szCs w:val="22"/>
              </w:rPr>
              <w:t xml:space="preserve">complex </w:t>
            </w:r>
            <w:r w:rsidRPr="00365A09">
              <w:rPr>
                <w:rFonts w:ascii="Palatino Linotype" w:hAnsi="Palatino Linotype" w:cs="Arial"/>
                <w:szCs w:val="22"/>
              </w:rPr>
              <w:t xml:space="preserve">platforms and associated services to address security, system performance, capacity, cross-functional technology and resource requirements. </w:t>
            </w:r>
          </w:p>
          <w:p w14:paraId="3077B379" w14:textId="2E8DD850" w:rsidR="00AB6784" w:rsidRPr="00365A09" w:rsidRDefault="00AB6784" w:rsidP="00C76800">
            <w:pPr>
              <w:numPr>
                <w:ilvl w:val="0"/>
                <w:numId w:val="17"/>
              </w:numPr>
              <w:rPr>
                <w:rFonts w:ascii="Palatino Linotype" w:hAnsi="Palatino Linotype" w:cs="Arial"/>
                <w:szCs w:val="22"/>
              </w:rPr>
            </w:pPr>
            <w:r w:rsidRPr="00365A09">
              <w:rPr>
                <w:rFonts w:ascii="Palatino Linotype" w:hAnsi="Palatino Linotype" w:cs="Arial"/>
                <w:szCs w:val="22"/>
              </w:rPr>
              <w:t>Design</w:t>
            </w:r>
            <w:r w:rsidR="004B78BC">
              <w:rPr>
                <w:rFonts w:ascii="Palatino Linotype" w:hAnsi="Palatino Linotype" w:cs="Arial"/>
                <w:szCs w:val="22"/>
              </w:rPr>
              <w:t>s</w:t>
            </w:r>
            <w:r w:rsidRPr="00365A09">
              <w:rPr>
                <w:rFonts w:ascii="Palatino Linotype" w:hAnsi="Palatino Linotype" w:cs="Arial"/>
                <w:szCs w:val="22"/>
              </w:rPr>
              <w:t>, develop</w:t>
            </w:r>
            <w:r w:rsidR="004B78BC">
              <w:rPr>
                <w:rFonts w:ascii="Palatino Linotype" w:hAnsi="Palatino Linotype" w:cs="Arial"/>
                <w:szCs w:val="22"/>
              </w:rPr>
              <w:t>s</w:t>
            </w:r>
            <w:r w:rsidRPr="00365A09">
              <w:rPr>
                <w:rFonts w:ascii="Palatino Linotype" w:hAnsi="Palatino Linotype" w:cs="Arial"/>
                <w:szCs w:val="22"/>
              </w:rPr>
              <w:t>, customize</w:t>
            </w:r>
            <w:r w:rsidR="004B78BC">
              <w:rPr>
                <w:rFonts w:ascii="Palatino Linotype" w:hAnsi="Palatino Linotype" w:cs="Arial"/>
                <w:szCs w:val="22"/>
              </w:rPr>
              <w:t>s</w:t>
            </w:r>
            <w:r w:rsidRPr="00365A09">
              <w:rPr>
                <w:rFonts w:ascii="Palatino Linotype" w:hAnsi="Palatino Linotype" w:cs="Arial"/>
                <w:szCs w:val="22"/>
              </w:rPr>
              <w:t>, program</w:t>
            </w:r>
            <w:r w:rsidR="004B78BC">
              <w:rPr>
                <w:rFonts w:ascii="Palatino Linotype" w:hAnsi="Palatino Linotype" w:cs="Arial"/>
                <w:szCs w:val="22"/>
              </w:rPr>
              <w:t>s</w:t>
            </w:r>
            <w:r w:rsidRPr="00365A09">
              <w:rPr>
                <w:rFonts w:ascii="Palatino Linotype" w:hAnsi="Palatino Linotype" w:cs="Arial"/>
                <w:szCs w:val="22"/>
              </w:rPr>
              <w:t xml:space="preserve"> and implement</w:t>
            </w:r>
            <w:r w:rsidR="004B78BC">
              <w:rPr>
                <w:rFonts w:ascii="Palatino Linotype" w:hAnsi="Palatino Linotype" w:cs="Arial"/>
                <w:szCs w:val="22"/>
              </w:rPr>
              <w:t>s</w:t>
            </w:r>
            <w:r w:rsidRPr="00365A09">
              <w:rPr>
                <w:rFonts w:ascii="Palatino Linotype" w:hAnsi="Palatino Linotype" w:cs="Arial"/>
                <w:szCs w:val="22"/>
              </w:rPr>
              <w:t xml:space="preserve"> tools and solutions for automated services, user interfaces and tools.</w:t>
            </w:r>
          </w:p>
          <w:p w14:paraId="0880A168" w14:textId="18C8600F" w:rsidR="00AB6784" w:rsidRPr="00194AD5" w:rsidRDefault="00AB6784" w:rsidP="00C76800">
            <w:pPr>
              <w:numPr>
                <w:ilvl w:val="0"/>
                <w:numId w:val="17"/>
              </w:numPr>
              <w:rPr>
                <w:rFonts w:ascii="Palatino Linotype" w:hAnsi="Palatino Linotype" w:cs="Arial"/>
              </w:rPr>
            </w:pPr>
            <w:r w:rsidRPr="00365A09">
              <w:rPr>
                <w:rFonts w:ascii="Palatino Linotype" w:hAnsi="Palatino Linotype" w:cs="Arial"/>
                <w:szCs w:val="22"/>
              </w:rPr>
              <w:t>Plan</w:t>
            </w:r>
            <w:r w:rsidR="004B78BC">
              <w:rPr>
                <w:rFonts w:ascii="Palatino Linotype" w:hAnsi="Palatino Linotype" w:cs="Arial"/>
                <w:szCs w:val="22"/>
              </w:rPr>
              <w:t>s</w:t>
            </w:r>
            <w:r w:rsidRPr="00365A09">
              <w:rPr>
                <w:rFonts w:ascii="Palatino Linotype" w:hAnsi="Palatino Linotype" w:cs="Arial"/>
                <w:szCs w:val="22"/>
              </w:rPr>
              <w:t xml:space="preserve"> the implementation and configuration of metrics </w:t>
            </w:r>
            <w:r w:rsidRPr="00194AD5">
              <w:rPr>
                <w:rFonts w:ascii="Palatino Linotype" w:hAnsi="Palatino Linotype" w:cs="Arial"/>
              </w:rPr>
              <w:t>and reporting tools for platforms and associated services.</w:t>
            </w:r>
          </w:p>
          <w:p w14:paraId="6A0EA3A5" w14:textId="77FB912B" w:rsidR="00AB6784" w:rsidRPr="00194AD5" w:rsidRDefault="00AB6784" w:rsidP="00194AD5">
            <w:pPr>
              <w:numPr>
                <w:ilvl w:val="0"/>
                <w:numId w:val="17"/>
              </w:numPr>
              <w:rPr>
                <w:rFonts w:ascii="Palatino Linotype" w:hAnsi="Palatino Linotype" w:cs="Arial"/>
              </w:rPr>
            </w:pPr>
            <w:r w:rsidRPr="00194AD5">
              <w:rPr>
                <w:rFonts w:ascii="Palatino Linotype" w:hAnsi="Palatino Linotype" w:cs="Arial"/>
              </w:rPr>
              <w:t>Consult</w:t>
            </w:r>
            <w:r w:rsidR="004B78BC" w:rsidRPr="00194AD5">
              <w:rPr>
                <w:rFonts w:ascii="Palatino Linotype" w:hAnsi="Palatino Linotype" w:cs="Arial"/>
              </w:rPr>
              <w:t>s</w:t>
            </w:r>
            <w:r w:rsidRPr="00194AD5">
              <w:rPr>
                <w:rFonts w:ascii="Palatino Linotype" w:hAnsi="Palatino Linotype" w:cs="Arial"/>
              </w:rPr>
              <w:t xml:space="preserve"> and collaborate</w:t>
            </w:r>
            <w:r w:rsidR="004B78BC" w:rsidRPr="00194AD5">
              <w:rPr>
                <w:rFonts w:ascii="Palatino Linotype" w:hAnsi="Palatino Linotype" w:cs="Arial"/>
              </w:rPr>
              <w:t>s</w:t>
            </w:r>
            <w:r w:rsidRPr="00194AD5">
              <w:rPr>
                <w:rFonts w:ascii="Palatino Linotype" w:hAnsi="Palatino Linotype" w:cs="Arial"/>
              </w:rPr>
              <w:t xml:space="preserve"> with customers to identify and document requirements to </w:t>
            </w:r>
            <w:r w:rsidR="005A1FDF" w:rsidRPr="00194AD5">
              <w:rPr>
                <w:rFonts w:ascii="Palatino Linotype" w:hAnsi="Palatino Linotype" w:cs="Arial"/>
              </w:rPr>
              <w:t xml:space="preserve">design and </w:t>
            </w:r>
            <w:r w:rsidRPr="00194AD5">
              <w:rPr>
                <w:rFonts w:ascii="Palatino Linotype" w:hAnsi="Palatino Linotype" w:cs="Arial"/>
              </w:rPr>
              <w:t xml:space="preserve">resolve </w:t>
            </w:r>
            <w:r w:rsidR="005A1FDF" w:rsidRPr="00194AD5">
              <w:rPr>
                <w:rFonts w:ascii="Palatino Linotype" w:hAnsi="Palatino Linotype" w:cs="Arial"/>
              </w:rPr>
              <w:t xml:space="preserve">issues with deployed </w:t>
            </w:r>
            <w:r w:rsidRPr="00194AD5">
              <w:rPr>
                <w:rFonts w:ascii="Palatino Linotype" w:hAnsi="Palatino Linotype" w:cs="Arial"/>
              </w:rPr>
              <w:t>platform</w:t>
            </w:r>
            <w:r w:rsidR="005A1FDF" w:rsidRPr="00194AD5">
              <w:rPr>
                <w:rFonts w:ascii="Palatino Linotype" w:hAnsi="Palatino Linotype" w:cs="Arial"/>
              </w:rPr>
              <w:t>s</w:t>
            </w:r>
            <w:r w:rsidRPr="00194AD5">
              <w:rPr>
                <w:rFonts w:ascii="Palatino Linotype" w:hAnsi="Palatino Linotype" w:cs="Arial"/>
              </w:rPr>
              <w:t xml:space="preserve"> and associated service</w:t>
            </w:r>
            <w:r w:rsidR="005A1FDF" w:rsidRPr="00194AD5">
              <w:rPr>
                <w:rFonts w:ascii="Palatino Linotype" w:hAnsi="Palatino Linotype" w:cs="Arial"/>
              </w:rPr>
              <w:t>s</w:t>
            </w:r>
            <w:r w:rsidRPr="00194AD5">
              <w:rPr>
                <w:rFonts w:ascii="Palatino Linotype" w:hAnsi="Palatino Linotype" w:cs="Arial"/>
              </w:rPr>
              <w:t>.</w:t>
            </w:r>
          </w:p>
          <w:p w14:paraId="4EA8F0B2" w14:textId="6D87A515" w:rsidR="00AB6784" w:rsidRPr="00194AD5" w:rsidRDefault="00194AD5" w:rsidP="00194AD5">
            <w:pPr>
              <w:numPr>
                <w:ilvl w:val="0"/>
                <w:numId w:val="17"/>
              </w:numPr>
              <w:rPr>
                <w:rFonts w:ascii="Palatino Linotype" w:hAnsi="Palatino Linotype" w:cs="Arial"/>
              </w:rPr>
            </w:pPr>
            <w:r>
              <w:rPr>
                <w:rFonts w:ascii="Palatino Linotype" w:hAnsi="Palatino Linotype" w:cs="Arial"/>
              </w:rPr>
              <w:t>C</w:t>
            </w:r>
            <w:r w:rsidR="00AB6784" w:rsidRPr="00194AD5">
              <w:rPr>
                <w:rFonts w:ascii="Palatino Linotype" w:hAnsi="Palatino Linotype" w:cs="Arial"/>
              </w:rPr>
              <w:t>ollaborate</w:t>
            </w:r>
            <w:r>
              <w:rPr>
                <w:rFonts w:ascii="Palatino Linotype" w:hAnsi="Palatino Linotype" w:cs="Arial"/>
              </w:rPr>
              <w:t>s</w:t>
            </w:r>
            <w:r w:rsidR="00AB6784" w:rsidRPr="00194AD5">
              <w:rPr>
                <w:rFonts w:ascii="Palatino Linotype" w:hAnsi="Palatino Linotype" w:cs="Arial"/>
              </w:rPr>
              <w:t xml:space="preserve"> with stake holders to identify and implement procedures that facilitate a smooth deployment of new services or enhancements to existing services.</w:t>
            </w:r>
          </w:p>
          <w:p w14:paraId="4226AAE4" w14:textId="03C2E81E" w:rsidR="00AB6784" w:rsidRPr="00194AD5" w:rsidRDefault="00AB6784" w:rsidP="00C76800">
            <w:pPr>
              <w:numPr>
                <w:ilvl w:val="0"/>
                <w:numId w:val="17"/>
              </w:numPr>
              <w:rPr>
                <w:rFonts w:ascii="Palatino Linotype" w:hAnsi="Palatino Linotype" w:cs="Arial"/>
              </w:rPr>
            </w:pPr>
            <w:r w:rsidRPr="00194AD5">
              <w:rPr>
                <w:rFonts w:ascii="Palatino Linotype" w:hAnsi="Palatino Linotype" w:cs="Arial"/>
              </w:rPr>
              <w:t>Assess</w:t>
            </w:r>
            <w:r w:rsidR="004B78BC" w:rsidRPr="00194AD5">
              <w:rPr>
                <w:rFonts w:ascii="Palatino Linotype" w:hAnsi="Palatino Linotype" w:cs="Arial"/>
              </w:rPr>
              <w:t>es</w:t>
            </w:r>
            <w:r w:rsidRPr="00194AD5">
              <w:rPr>
                <w:rFonts w:ascii="Palatino Linotype" w:hAnsi="Palatino Linotype" w:cs="Arial"/>
              </w:rPr>
              <w:t xml:space="preserve"> vendor proposals and provide</w:t>
            </w:r>
            <w:r w:rsidR="00194AD5">
              <w:rPr>
                <w:rFonts w:ascii="Palatino Linotype" w:hAnsi="Palatino Linotype" w:cs="Arial"/>
              </w:rPr>
              <w:t>s</w:t>
            </w:r>
            <w:r w:rsidRPr="00194AD5">
              <w:rPr>
                <w:rFonts w:ascii="Palatino Linotype" w:hAnsi="Palatino Linotype" w:cs="Arial"/>
              </w:rPr>
              <w:t xml:space="preserve"> technical recommendations.</w:t>
            </w:r>
          </w:p>
          <w:p w14:paraId="4177FD33" w14:textId="1225471E" w:rsidR="009621E7" w:rsidRPr="00365A09" w:rsidRDefault="00AB6784" w:rsidP="00194AD5">
            <w:pPr>
              <w:numPr>
                <w:ilvl w:val="0"/>
                <w:numId w:val="17"/>
              </w:numPr>
              <w:rPr>
                <w:rFonts w:ascii="Palatino Linotype" w:hAnsi="Palatino Linotype" w:cs="Arial"/>
                <w:bCs/>
                <w:u w:val="single"/>
              </w:rPr>
            </w:pPr>
            <w:r w:rsidRPr="00194AD5">
              <w:rPr>
                <w:rFonts w:ascii="Palatino Linotype" w:hAnsi="Palatino Linotype" w:cs="Arial"/>
              </w:rPr>
              <w:t>Provide</w:t>
            </w:r>
            <w:r w:rsidR="004B78BC" w:rsidRPr="00194AD5">
              <w:rPr>
                <w:rFonts w:ascii="Palatino Linotype" w:hAnsi="Palatino Linotype" w:cs="Arial"/>
              </w:rPr>
              <w:t>s</w:t>
            </w:r>
            <w:r w:rsidRPr="00194AD5">
              <w:rPr>
                <w:rFonts w:ascii="Palatino Linotype" w:hAnsi="Palatino Linotype" w:cs="Arial"/>
              </w:rPr>
              <w:t xml:space="preserve"> escalated </w:t>
            </w:r>
            <w:r w:rsidR="005A1FDF" w:rsidRPr="00194AD5">
              <w:rPr>
                <w:rFonts w:ascii="Palatino Linotype" w:hAnsi="Palatino Linotype" w:cs="Arial"/>
              </w:rPr>
              <w:t xml:space="preserve">tier 2 and tier 3 </w:t>
            </w:r>
            <w:r w:rsidRPr="00194AD5">
              <w:rPr>
                <w:rFonts w:ascii="Palatino Linotype" w:hAnsi="Palatino Linotype" w:cs="Arial"/>
              </w:rPr>
              <w:t>support to both technical and non-technical</w:t>
            </w:r>
            <w:r w:rsidRPr="00365A09">
              <w:rPr>
                <w:rFonts w:ascii="Palatino Linotype" w:hAnsi="Palatino Linotype" w:cs="Calibri"/>
                <w:szCs w:val="22"/>
              </w:rPr>
              <w:t xml:space="preserve"> staff.</w:t>
            </w:r>
          </w:p>
        </w:tc>
      </w:tr>
    </w:tbl>
    <w:p w14:paraId="1BDE5DEB" w14:textId="77777777" w:rsidR="00C47D7E" w:rsidRPr="00365A09" w:rsidRDefault="00C47D7E" w:rsidP="00896D60">
      <w:pPr>
        <w:ind w:left="90"/>
        <w:rPr>
          <w:rFonts w:ascii="Palatino Linotype" w:hAnsi="Palatino Linotype" w:cs="Arial"/>
          <w:bCs/>
          <w:sz w:val="20"/>
          <w:szCs w:val="20"/>
        </w:rPr>
      </w:pPr>
    </w:p>
    <w:tbl>
      <w:tblPr>
        <w:tblStyle w:val="TableGrid1"/>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2340"/>
      </w:tblGrid>
      <w:tr w:rsidR="009C09B5" w:rsidRPr="00365A09" w14:paraId="00649ED4" w14:textId="77777777" w:rsidTr="00896D60">
        <w:tc>
          <w:tcPr>
            <w:tcW w:w="6750" w:type="dxa"/>
            <w:hideMark/>
          </w:tcPr>
          <w:p w14:paraId="6AC3C124" w14:textId="4847BDA1" w:rsidR="009C09B5" w:rsidRPr="00365A09" w:rsidRDefault="004F3ACE">
            <w:pPr>
              <w:autoSpaceDE w:val="0"/>
              <w:autoSpaceDN w:val="0"/>
              <w:adjustRightInd w:val="0"/>
              <w:ind w:right="-90"/>
              <w:rPr>
                <w:rFonts w:ascii="Palatino Linotype" w:hAnsi="Palatino Linotype" w:cs="Arial"/>
                <w:b/>
              </w:rPr>
            </w:pPr>
            <w:r w:rsidRPr="00365A09">
              <w:rPr>
                <w:rFonts w:ascii="Palatino Linotype" w:hAnsi="Palatino Linotype"/>
                <w:b/>
              </w:rPr>
              <w:t>Related Job Functions</w:t>
            </w:r>
            <w:r w:rsidR="009C09B5" w:rsidRPr="00365A09">
              <w:rPr>
                <w:rFonts w:ascii="Palatino Linotype" w:hAnsi="Palatino Linotype"/>
                <w:b/>
              </w:rPr>
              <w:t xml:space="preserve"> </w:t>
            </w:r>
          </w:p>
        </w:tc>
        <w:tc>
          <w:tcPr>
            <w:tcW w:w="2340" w:type="dxa"/>
            <w:hideMark/>
          </w:tcPr>
          <w:p w14:paraId="72D56A86" w14:textId="4D696376" w:rsidR="009C09B5" w:rsidRPr="00365A09" w:rsidRDefault="009C09B5">
            <w:pPr>
              <w:autoSpaceDE w:val="0"/>
              <w:autoSpaceDN w:val="0"/>
              <w:adjustRightInd w:val="0"/>
              <w:ind w:right="-90"/>
              <w:rPr>
                <w:rFonts w:ascii="Palatino Linotype" w:hAnsi="Palatino Linotype" w:cs="Arial"/>
                <w:b/>
              </w:rPr>
            </w:pPr>
            <w:r w:rsidRPr="00365A09">
              <w:rPr>
                <w:rFonts w:ascii="Palatino Linotype" w:hAnsi="Palatino Linotype" w:cs="Arial"/>
                <w:b/>
                <w:bCs/>
              </w:rPr>
              <w:t xml:space="preserve">As Needed </w:t>
            </w:r>
            <w:r w:rsidRPr="00365A09">
              <w:rPr>
                <w:rFonts w:ascii="Palatino Linotype" w:hAnsi="Palatino Linotype" w:cs="Arial"/>
                <w:b/>
                <w:bCs/>
              </w:rPr>
              <w:tab/>
            </w:r>
            <w:r w:rsidR="00B87977" w:rsidRPr="00365A09">
              <w:rPr>
                <w:rFonts w:ascii="Palatino Linotype" w:hAnsi="Palatino Linotype" w:cs="Arial"/>
                <w:b/>
                <w:bCs/>
              </w:rPr>
              <w:t xml:space="preserve">       </w:t>
            </w:r>
            <w:r w:rsidRPr="00365A09">
              <w:rPr>
                <w:rFonts w:ascii="Palatino Linotype" w:hAnsi="Palatino Linotype" w:cs="Arial"/>
                <w:b/>
                <w:bCs/>
              </w:rPr>
              <w:t>10%</w:t>
            </w:r>
          </w:p>
        </w:tc>
      </w:tr>
    </w:tbl>
    <w:p w14:paraId="6292A951" w14:textId="35A2A6D7" w:rsidR="00AB6784" w:rsidRPr="00365A09" w:rsidRDefault="00AB6784" w:rsidP="00EF4BD0">
      <w:pPr>
        <w:numPr>
          <w:ilvl w:val="0"/>
          <w:numId w:val="19"/>
        </w:numPr>
        <w:autoSpaceDE w:val="0"/>
        <w:autoSpaceDN w:val="0"/>
        <w:adjustRightInd w:val="0"/>
        <w:ind w:left="630"/>
        <w:rPr>
          <w:rFonts w:ascii="Palatino Linotype" w:hAnsi="Palatino Linotype" w:cstheme="minorHAnsi"/>
          <w:bCs/>
          <w:sz w:val="20"/>
          <w:szCs w:val="22"/>
        </w:rPr>
      </w:pPr>
      <w:r w:rsidRPr="00365A09">
        <w:rPr>
          <w:rFonts w:ascii="Palatino Linotype" w:hAnsi="Palatino Linotype" w:cstheme="minorHAnsi"/>
          <w:sz w:val="20"/>
          <w:szCs w:val="22"/>
        </w:rPr>
        <w:t>Document</w:t>
      </w:r>
      <w:r w:rsidR="004B78BC">
        <w:rPr>
          <w:rFonts w:ascii="Palatino Linotype" w:hAnsi="Palatino Linotype" w:cstheme="minorHAnsi"/>
          <w:sz w:val="20"/>
          <w:szCs w:val="22"/>
        </w:rPr>
        <w:t>s</w:t>
      </w:r>
      <w:r w:rsidRPr="00365A09">
        <w:rPr>
          <w:rFonts w:ascii="Palatino Linotype" w:hAnsi="Palatino Linotype" w:cstheme="minorHAnsi"/>
          <w:sz w:val="20"/>
          <w:szCs w:val="22"/>
        </w:rPr>
        <w:t xml:space="preserve"> assignment status as required by managers or leads. Escalate</w:t>
      </w:r>
      <w:r w:rsidR="004B78BC">
        <w:rPr>
          <w:rFonts w:ascii="Palatino Linotype" w:hAnsi="Palatino Linotype" w:cstheme="minorHAnsi"/>
          <w:sz w:val="20"/>
          <w:szCs w:val="22"/>
        </w:rPr>
        <w:t>s</w:t>
      </w:r>
      <w:r w:rsidRPr="00365A09">
        <w:rPr>
          <w:rFonts w:ascii="Palatino Linotype" w:hAnsi="Palatino Linotype" w:cstheme="minorHAnsi"/>
          <w:sz w:val="20"/>
          <w:szCs w:val="22"/>
        </w:rPr>
        <w:t xml:space="preserve"> problems or unexpected resource requirements.</w:t>
      </w:r>
    </w:p>
    <w:p w14:paraId="13AB4ED5" w14:textId="07D51A82" w:rsidR="004B78BC" w:rsidRPr="00194AD5" w:rsidRDefault="00AB6784" w:rsidP="004B78BC">
      <w:pPr>
        <w:numPr>
          <w:ilvl w:val="0"/>
          <w:numId w:val="19"/>
        </w:numPr>
        <w:tabs>
          <w:tab w:val="left" w:pos="-720"/>
        </w:tabs>
        <w:suppressAutoHyphens/>
        <w:ind w:left="630"/>
        <w:rPr>
          <w:rFonts w:ascii="Palatino Linotype" w:hAnsi="Palatino Linotype" w:cstheme="minorHAnsi"/>
          <w:sz w:val="20"/>
          <w:szCs w:val="22"/>
        </w:rPr>
      </w:pPr>
      <w:r w:rsidRPr="00194AD5">
        <w:rPr>
          <w:rFonts w:ascii="Palatino Linotype" w:hAnsi="Palatino Linotype" w:cstheme="minorHAnsi"/>
          <w:sz w:val="20"/>
          <w:szCs w:val="22"/>
        </w:rPr>
        <w:t>Appl</w:t>
      </w:r>
      <w:r w:rsidR="004B78BC" w:rsidRPr="00194AD5">
        <w:rPr>
          <w:rFonts w:ascii="Palatino Linotype" w:hAnsi="Palatino Linotype" w:cstheme="minorHAnsi"/>
          <w:sz w:val="20"/>
          <w:szCs w:val="22"/>
        </w:rPr>
        <w:t>ies</w:t>
      </w:r>
      <w:r w:rsidRPr="00194AD5">
        <w:rPr>
          <w:rFonts w:ascii="Palatino Linotype" w:hAnsi="Palatino Linotype" w:cstheme="minorHAnsi"/>
          <w:sz w:val="20"/>
          <w:szCs w:val="22"/>
        </w:rPr>
        <w:t xml:space="preserve"> knowledge of requirements for accessibility compliance where appropriate.</w:t>
      </w:r>
    </w:p>
    <w:p w14:paraId="4050AB2B" w14:textId="77777777" w:rsidR="004B78BC" w:rsidRPr="00194AD5" w:rsidRDefault="004B78BC" w:rsidP="004B78BC">
      <w:pPr>
        <w:numPr>
          <w:ilvl w:val="0"/>
          <w:numId w:val="19"/>
        </w:numPr>
        <w:tabs>
          <w:tab w:val="left" w:pos="-720"/>
        </w:tabs>
        <w:suppressAutoHyphens/>
        <w:ind w:left="630"/>
        <w:rPr>
          <w:rStyle w:val="eop"/>
          <w:rFonts w:ascii="Palatino Linotype" w:hAnsi="Palatino Linotype" w:cstheme="minorHAnsi"/>
          <w:sz w:val="20"/>
          <w:szCs w:val="22"/>
        </w:rPr>
      </w:pPr>
      <w:r w:rsidRPr="00194AD5">
        <w:rPr>
          <w:rStyle w:val="normaltextrun"/>
          <w:rFonts w:ascii="Palatino Linotype" w:hAnsi="Palatino Linotype"/>
          <w:sz w:val="20"/>
          <w:szCs w:val="20"/>
        </w:rPr>
        <w:t>Identifies opportunities to enhance customer experience and improve service offerings.</w:t>
      </w:r>
      <w:r w:rsidRPr="00194AD5">
        <w:rPr>
          <w:rStyle w:val="normaltextrun"/>
          <w:sz w:val="20"/>
          <w:szCs w:val="20"/>
        </w:rPr>
        <w:t> </w:t>
      </w:r>
      <w:r w:rsidRPr="00194AD5">
        <w:rPr>
          <w:rStyle w:val="eop"/>
          <w:rFonts w:ascii="Palatino Linotype" w:hAnsi="Palatino Linotype"/>
          <w:sz w:val="20"/>
          <w:szCs w:val="20"/>
        </w:rPr>
        <w:t> </w:t>
      </w:r>
    </w:p>
    <w:p w14:paraId="6DA5A8CE" w14:textId="12221372" w:rsidR="004B78BC" w:rsidRPr="00194AD5" w:rsidRDefault="004B78BC" w:rsidP="004B78BC">
      <w:pPr>
        <w:numPr>
          <w:ilvl w:val="0"/>
          <w:numId w:val="19"/>
        </w:numPr>
        <w:tabs>
          <w:tab w:val="left" w:pos="-720"/>
        </w:tabs>
        <w:suppressAutoHyphens/>
        <w:ind w:left="630"/>
        <w:rPr>
          <w:rFonts w:ascii="Palatino Linotype" w:hAnsi="Palatino Linotype" w:cstheme="minorHAnsi"/>
          <w:sz w:val="20"/>
          <w:szCs w:val="22"/>
        </w:rPr>
      </w:pPr>
      <w:r w:rsidRPr="00194AD5">
        <w:rPr>
          <w:rStyle w:val="normaltextrun"/>
          <w:rFonts w:ascii="Palatino Linotype" w:hAnsi="Palatino Linotype"/>
          <w:sz w:val="20"/>
          <w:szCs w:val="20"/>
        </w:rPr>
        <w:t>Supports continuous improvement initiatives.</w:t>
      </w:r>
      <w:r w:rsidRPr="00194AD5">
        <w:rPr>
          <w:rStyle w:val="normaltextrun"/>
          <w:sz w:val="20"/>
          <w:szCs w:val="20"/>
        </w:rPr>
        <w:t> </w:t>
      </w:r>
      <w:r w:rsidRPr="00194AD5">
        <w:rPr>
          <w:rStyle w:val="eop"/>
          <w:rFonts w:ascii="Palatino Linotype" w:hAnsi="Palatino Linotype"/>
          <w:sz w:val="20"/>
          <w:szCs w:val="20"/>
        </w:rPr>
        <w:t> </w:t>
      </w:r>
    </w:p>
    <w:p w14:paraId="6BC15B14" w14:textId="54692043" w:rsidR="00AB6784" w:rsidRPr="00365A09" w:rsidRDefault="00AB6784" w:rsidP="00EF4BD0">
      <w:pPr>
        <w:numPr>
          <w:ilvl w:val="0"/>
          <w:numId w:val="19"/>
        </w:numPr>
        <w:ind w:left="630"/>
        <w:jc w:val="both"/>
        <w:rPr>
          <w:rFonts w:ascii="Palatino Linotype" w:hAnsi="Palatino Linotype" w:cstheme="minorHAnsi"/>
          <w:sz w:val="20"/>
          <w:szCs w:val="22"/>
        </w:rPr>
      </w:pPr>
      <w:r w:rsidRPr="00194AD5">
        <w:rPr>
          <w:rFonts w:ascii="Palatino Linotype" w:hAnsi="Palatino Linotype" w:cstheme="minorHAnsi"/>
          <w:sz w:val="20"/>
          <w:szCs w:val="22"/>
        </w:rPr>
        <w:t>Provide</w:t>
      </w:r>
      <w:r w:rsidR="004B78BC" w:rsidRPr="00194AD5">
        <w:rPr>
          <w:rFonts w:ascii="Palatino Linotype" w:hAnsi="Palatino Linotype" w:cstheme="minorHAnsi"/>
          <w:sz w:val="20"/>
          <w:szCs w:val="22"/>
        </w:rPr>
        <w:t>s</w:t>
      </w:r>
      <w:r w:rsidRPr="00194AD5">
        <w:rPr>
          <w:rFonts w:ascii="Palatino Linotype" w:hAnsi="Palatino Linotype" w:cstheme="minorHAnsi"/>
          <w:sz w:val="20"/>
          <w:szCs w:val="22"/>
        </w:rPr>
        <w:t xml:space="preserve"> training </w:t>
      </w:r>
      <w:r w:rsidRPr="00365A09">
        <w:rPr>
          <w:rFonts w:ascii="Palatino Linotype" w:hAnsi="Palatino Linotype" w:cstheme="minorHAnsi"/>
          <w:sz w:val="20"/>
          <w:szCs w:val="22"/>
        </w:rPr>
        <w:t>to other employees as needed and provide</w:t>
      </w:r>
      <w:r w:rsidR="004B78BC">
        <w:rPr>
          <w:rFonts w:ascii="Palatino Linotype" w:hAnsi="Palatino Linotype" w:cstheme="minorHAnsi"/>
          <w:sz w:val="20"/>
          <w:szCs w:val="22"/>
        </w:rPr>
        <w:t>s</w:t>
      </w:r>
      <w:r w:rsidRPr="00365A09">
        <w:rPr>
          <w:rFonts w:ascii="Palatino Linotype" w:hAnsi="Palatino Linotype" w:cstheme="minorHAnsi"/>
          <w:sz w:val="20"/>
          <w:szCs w:val="22"/>
        </w:rPr>
        <w:t xml:space="preserve"> lead work direction </w:t>
      </w:r>
      <w:r w:rsidR="005A1FDF" w:rsidRPr="00365A09">
        <w:rPr>
          <w:rFonts w:ascii="Palatino Linotype" w:hAnsi="Palatino Linotype" w:cstheme="minorHAnsi"/>
          <w:sz w:val="20"/>
          <w:szCs w:val="22"/>
        </w:rPr>
        <w:t xml:space="preserve">on projects and/or </w:t>
      </w:r>
      <w:r w:rsidRPr="00365A09">
        <w:rPr>
          <w:rFonts w:ascii="Palatino Linotype" w:hAnsi="Palatino Linotype" w:cstheme="minorHAnsi"/>
          <w:sz w:val="20"/>
          <w:szCs w:val="22"/>
        </w:rPr>
        <w:t>to student assistants.</w:t>
      </w:r>
    </w:p>
    <w:p w14:paraId="54B50B09" w14:textId="51711BE4" w:rsidR="004B78BC" w:rsidRPr="004B78BC" w:rsidRDefault="00AB6784" w:rsidP="004B78BC">
      <w:pPr>
        <w:numPr>
          <w:ilvl w:val="0"/>
          <w:numId w:val="19"/>
        </w:numPr>
        <w:autoSpaceDE w:val="0"/>
        <w:autoSpaceDN w:val="0"/>
        <w:adjustRightInd w:val="0"/>
        <w:ind w:left="630"/>
        <w:jc w:val="both"/>
        <w:rPr>
          <w:rFonts w:ascii="Palatino Linotype" w:hAnsi="Palatino Linotype" w:cstheme="minorHAnsi"/>
          <w:sz w:val="20"/>
          <w:szCs w:val="22"/>
        </w:rPr>
      </w:pPr>
      <w:r w:rsidRPr="00365A09">
        <w:rPr>
          <w:rFonts w:ascii="Palatino Linotype" w:hAnsi="Palatino Linotype" w:cstheme="minorHAnsi"/>
          <w:bCs/>
          <w:sz w:val="20"/>
          <w:szCs w:val="22"/>
        </w:rPr>
        <w:t>Use</w:t>
      </w:r>
      <w:r w:rsidR="004B78BC">
        <w:rPr>
          <w:rFonts w:ascii="Palatino Linotype" w:hAnsi="Palatino Linotype" w:cstheme="minorHAnsi"/>
          <w:bCs/>
          <w:sz w:val="20"/>
          <w:szCs w:val="22"/>
        </w:rPr>
        <w:t>s</w:t>
      </w:r>
      <w:r w:rsidRPr="00365A09">
        <w:rPr>
          <w:rFonts w:ascii="Palatino Linotype" w:hAnsi="Palatino Linotype" w:cstheme="minorHAnsi"/>
          <w:bCs/>
          <w:sz w:val="20"/>
          <w:szCs w:val="22"/>
        </w:rPr>
        <w:t xml:space="preserve"> available resources to maintain and enhance technical currency. Maintain</w:t>
      </w:r>
      <w:r w:rsidR="004B78BC">
        <w:rPr>
          <w:rFonts w:ascii="Palatino Linotype" w:hAnsi="Palatino Linotype" w:cstheme="minorHAnsi"/>
          <w:bCs/>
          <w:sz w:val="20"/>
          <w:szCs w:val="22"/>
        </w:rPr>
        <w:t>s</w:t>
      </w:r>
      <w:r w:rsidRPr="00365A09">
        <w:rPr>
          <w:rFonts w:ascii="Palatino Linotype" w:hAnsi="Palatino Linotype" w:cstheme="minorHAnsi"/>
          <w:bCs/>
          <w:sz w:val="20"/>
          <w:szCs w:val="22"/>
        </w:rPr>
        <w:t xml:space="preserve"> and develop</w:t>
      </w:r>
      <w:r w:rsidR="00C2072E">
        <w:rPr>
          <w:rFonts w:ascii="Palatino Linotype" w:hAnsi="Palatino Linotype" w:cstheme="minorHAnsi"/>
          <w:bCs/>
          <w:sz w:val="20"/>
          <w:szCs w:val="22"/>
        </w:rPr>
        <w:t>s</w:t>
      </w:r>
      <w:r w:rsidRPr="00365A09">
        <w:rPr>
          <w:rFonts w:ascii="Palatino Linotype" w:hAnsi="Palatino Linotype" w:cstheme="minorHAnsi"/>
          <w:bCs/>
          <w:sz w:val="20"/>
          <w:szCs w:val="22"/>
        </w:rPr>
        <w:t xml:space="preserve"> interpersonal skills.</w:t>
      </w:r>
    </w:p>
    <w:p w14:paraId="0AC77885" w14:textId="0AECD178" w:rsidR="00C47D7E" w:rsidRPr="00365A09" w:rsidRDefault="00AB6784" w:rsidP="00EF4BD0">
      <w:pPr>
        <w:pStyle w:val="ListParagraph"/>
        <w:numPr>
          <w:ilvl w:val="0"/>
          <w:numId w:val="19"/>
        </w:numPr>
        <w:ind w:left="630"/>
        <w:rPr>
          <w:rFonts w:ascii="Palatino Linotype" w:hAnsi="Palatino Linotype" w:cstheme="minorHAnsi"/>
          <w:bCs/>
          <w:sz w:val="20"/>
          <w:szCs w:val="22"/>
        </w:rPr>
      </w:pPr>
      <w:r w:rsidRPr="00365A09">
        <w:rPr>
          <w:rFonts w:ascii="Palatino Linotype" w:hAnsi="Palatino Linotype" w:cstheme="minorHAnsi"/>
          <w:bCs/>
          <w:sz w:val="20"/>
          <w:szCs w:val="22"/>
        </w:rPr>
        <w:t>Perform</w:t>
      </w:r>
      <w:r w:rsidR="004B78BC">
        <w:rPr>
          <w:rFonts w:ascii="Palatino Linotype" w:hAnsi="Palatino Linotype" w:cstheme="minorHAnsi"/>
          <w:bCs/>
          <w:sz w:val="20"/>
          <w:szCs w:val="22"/>
        </w:rPr>
        <w:t>s</w:t>
      </w:r>
      <w:r w:rsidRPr="00365A09">
        <w:rPr>
          <w:rFonts w:ascii="Palatino Linotype" w:hAnsi="Palatino Linotype" w:cstheme="minorHAnsi"/>
          <w:bCs/>
          <w:sz w:val="20"/>
          <w:szCs w:val="22"/>
        </w:rPr>
        <w:t xml:space="preserve"> other job-related duties and special projects as assigned.</w:t>
      </w:r>
    </w:p>
    <w:p w14:paraId="2AC8B1FE" w14:textId="706123A1" w:rsidR="00AB6784" w:rsidRPr="00365A09" w:rsidRDefault="00AB6784" w:rsidP="00AB6784">
      <w:pPr>
        <w:ind w:left="90"/>
        <w:rPr>
          <w:rFonts w:ascii="Palatino Linotype" w:hAnsi="Palatino Linotype" w:cs="Arial"/>
          <w:bCs/>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365A09" w14:paraId="28965B71" w14:textId="77777777" w:rsidTr="00896D60">
        <w:tc>
          <w:tcPr>
            <w:tcW w:w="9090" w:type="dxa"/>
            <w:tcBorders>
              <w:bottom w:val="single" w:sz="2" w:space="0" w:color="A6A6A6" w:themeColor="background1" w:themeShade="A6"/>
            </w:tcBorders>
          </w:tcPr>
          <w:p w14:paraId="4E90EB0E" w14:textId="7CED52CF" w:rsidR="00C47D7E" w:rsidRPr="00365A09" w:rsidRDefault="00F85ACC" w:rsidP="00B518F0">
            <w:pPr>
              <w:ind w:left="-108"/>
              <w:rPr>
                <w:rFonts w:ascii="Palatino Linotype" w:hAnsi="Palatino Linotype"/>
                <w:b/>
                <w:sz w:val="22"/>
                <w:szCs w:val="22"/>
              </w:rPr>
            </w:pPr>
            <w:r w:rsidRPr="00365A09">
              <w:rPr>
                <w:rFonts w:ascii="Palatino Linotype" w:eastAsia="Palatino Linotype" w:hAnsi="Palatino Linotype" w:cs="Palatino Linotype"/>
                <w:b/>
                <w:bCs/>
                <w:sz w:val="22"/>
                <w:szCs w:val="22"/>
              </w:rPr>
              <w:t>Required Education,</w:t>
            </w:r>
            <w:r w:rsidR="30B55746" w:rsidRPr="00365A09">
              <w:rPr>
                <w:rFonts w:ascii="Palatino Linotype" w:eastAsia="Palatino Linotype" w:hAnsi="Palatino Linotype" w:cs="Palatino Linotype"/>
                <w:b/>
                <w:bCs/>
                <w:sz w:val="22"/>
                <w:szCs w:val="22"/>
              </w:rPr>
              <w:t xml:space="preserve"> Experience</w:t>
            </w:r>
            <w:r w:rsidRPr="00365A09">
              <w:rPr>
                <w:rFonts w:ascii="Palatino Linotype" w:eastAsia="Palatino Linotype" w:hAnsi="Palatino Linotype" w:cs="Palatino Linotype"/>
                <w:b/>
                <w:bCs/>
                <w:sz w:val="22"/>
                <w:szCs w:val="22"/>
              </w:rPr>
              <w:t xml:space="preserve"> and Credentials</w:t>
            </w:r>
          </w:p>
        </w:tc>
      </w:tr>
    </w:tbl>
    <w:p w14:paraId="559F89B4" w14:textId="77777777" w:rsidR="00EF4BD0" w:rsidRDefault="30B55746" w:rsidP="00052735">
      <w:pPr>
        <w:tabs>
          <w:tab w:val="left" w:pos="-720"/>
        </w:tabs>
        <w:suppressAutoHyphens/>
        <w:ind w:left="144"/>
        <w:rPr>
          <w:rFonts w:ascii="Palatino Linotype" w:eastAsia="Times New Roman" w:hAnsi="Palatino Linotype" w:cs="Times New Roman"/>
          <w:sz w:val="20"/>
          <w:szCs w:val="20"/>
        </w:rPr>
      </w:pPr>
      <w:r w:rsidRPr="00365A09">
        <w:rPr>
          <w:rFonts w:ascii="Palatino Linotype" w:eastAsia="Times New Roman" w:hAnsi="Palatino Linotype" w:cs="Times New Roman"/>
          <w:sz w:val="20"/>
          <w:szCs w:val="20"/>
        </w:rPr>
        <w:t>Education and Experience:</w:t>
      </w:r>
      <w:r w:rsidR="00052735" w:rsidRPr="00365A09">
        <w:rPr>
          <w:rFonts w:ascii="Palatino Linotype" w:eastAsia="Times New Roman" w:hAnsi="Palatino Linotype" w:cs="Times New Roman"/>
          <w:sz w:val="20"/>
          <w:szCs w:val="20"/>
        </w:rPr>
        <w:t xml:space="preserve"> </w:t>
      </w:r>
    </w:p>
    <w:p w14:paraId="3FA4C483" w14:textId="77777777" w:rsidR="00EF4BD0" w:rsidRPr="00EF4BD0" w:rsidRDefault="00052735" w:rsidP="00EF4BD0">
      <w:pPr>
        <w:pStyle w:val="ListParagraph"/>
        <w:numPr>
          <w:ilvl w:val="0"/>
          <w:numId w:val="25"/>
        </w:numPr>
        <w:tabs>
          <w:tab w:val="left" w:pos="-720"/>
        </w:tabs>
        <w:suppressAutoHyphens/>
        <w:rPr>
          <w:rFonts w:ascii="Palatino Linotype" w:hAnsi="Palatino Linotype" w:cs="Calibri"/>
          <w:sz w:val="20"/>
          <w:szCs w:val="22"/>
        </w:rPr>
      </w:pPr>
      <w:r w:rsidRPr="00EF4BD0">
        <w:rPr>
          <w:rFonts w:ascii="Palatino Linotype" w:hAnsi="Palatino Linotype" w:cs="Calibri"/>
          <w:sz w:val="20"/>
          <w:szCs w:val="22"/>
        </w:rPr>
        <w:t xml:space="preserve">Bachelor’s degree and two years of relevant experience. </w:t>
      </w:r>
    </w:p>
    <w:p w14:paraId="22B24DA1" w14:textId="02F3021D" w:rsidR="0063140D" w:rsidRPr="00EF4BD0" w:rsidRDefault="00052735" w:rsidP="00EF4BD0">
      <w:pPr>
        <w:pStyle w:val="ListParagraph"/>
        <w:numPr>
          <w:ilvl w:val="0"/>
          <w:numId w:val="25"/>
        </w:numPr>
        <w:tabs>
          <w:tab w:val="left" w:pos="-720"/>
        </w:tabs>
        <w:suppressAutoHyphens/>
        <w:rPr>
          <w:rFonts w:ascii="Palatino Linotype" w:hAnsi="Palatino Linotype" w:cs="Calibri"/>
          <w:sz w:val="18"/>
          <w:szCs w:val="22"/>
        </w:rPr>
      </w:pPr>
      <w:r w:rsidRPr="00EF4BD0">
        <w:rPr>
          <w:rFonts w:ascii="Palatino Linotype" w:hAnsi="Palatino Linotype" w:cs="Calibri"/>
          <w:sz w:val="20"/>
          <w:szCs w:val="22"/>
        </w:rPr>
        <w:t xml:space="preserve">Additional qualifying experience may be substituted for up to two years of the required education on a </w:t>
      </w:r>
      <w:r w:rsidRPr="00EF4BD0">
        <w:rPr>
          <w:rFonts w:ascii="Palatino Linotype" w:hAnsi="Palatino Linotype" w:cs="Calibri"/>
          <w:sz w:val="20"/>
          <w:szCs w:val="20"/>
        </w:rPr>
        <w:t>year-for-year basis.</w:t>
      </w:r>
    </w:p>
    <w:p w14:paraId="4627605E" w14:textId="0801C9F3" w:rsidR="004C436B" w:rsidRPr="00365A09" w:rsidRDefault="004C436B" w:rsidP="00052735">
      <w:pPr>
        <w:pStyle w:val="ListParagraph"/>
        <w:ind w:left="144"/>
        <w:rPr>
          <w:rFonts w:ascii="Palatino Linotype" w:hAnsi="Palatino Linotype" w:cs="Arial"/>
          <w:bCs/>
          <w:sz w:val="20"/>
          <w:szCs w:val="20"/>
        </w:rPr>
      </w:pPr>
    </w:p>
    <w:p w14:paraId="22210D6C" w14:textId="77777777" w:rsidR="00EF4BD0" w:rsidRDefault="30B55746" w:rsidP="00052735">
      <w:pPr>
        <w:ind w:left="144"/>
        <w:rPr>
          <w:rFonts w:ascii="Palatino Linotype" w:eastAsia="Times New Roman" w:hAnsi="Palatino Linotype" w:cs="Arial"/>
          <w:sz w:val="20"/>
          <w:szCs w:val="20"/>
        </w:rPr>
      </w:pPr>
      <w:r w:rsidRPr="00365A09">
        <w:rPr>
          <w:rFonts w:ascii="Palatino Linotype" w:eastAsia="Times New Roman" w:hAnsi="Palatino Linotype" w:cs="Times New Roman"/>
          <w:sz w:val="20"/>
          <w:szCs w:val="20"/>
        </w:rPr>
        <w:t>Licenses, Certificates, Credentials:</w:t>
      </w:r>
      <w:r w:rsidRPr="00365A09">
        <w:rPr>
          <w:rFonts w:ascii="Palatino Linotype" w:eastAsia="Times New Roman" w:hAnsi="Palatino Linotype" w:cs="Arial"/>
          <w:sz w:val="20"/>
          <w:szCs w:val="20"/>
        </w:rPr>
        <w:t xml:space="preserve"> </w:t>
      </w:r>
    </w:p>
    <w:p w14:paraId="266510F1" w14:textId="2F13B55A" w:rsidR="00A931D4" w:rsidRPr="00EF4BD0" w:rsidRDefault="00052735" w:rsidP="00EF4BD0">
      <w:pPr>
        <w:pStyle w:val="ListParagraph"/>
        <w:numPr>
          <w:ilvl w:val="0"/>
          <w:numId w:val="26"/>
        </w:numPr>
        <w:rPr>
          <w:rFonts w:ascii="Palatino Linotype" w:hAnsi="Palatino Linotype"/>
          <w:sz w:val="20"/>
          <w:szCs w:val="20"/>
        </w:rPr>
      </w:pPr>
      <w:r w:rsidRPr="00EF4BD0">
        <w:rPr>
          <w:rFonts w:ascii="Palatino Linotype" w:hAnsi="Palatino Linotype" w:cs="Arial"/>
          <w:sz w:val="20"/>
          <w:szCs w:val="20"/>
        </w:rPr>
        <w:t>N/A</w:t>
      </w:r>
    </w:p>
    <w:p w14:paraId="4BFE14CA" w14:textId="77777777" w:rsidR="003F30D6" w:rsidRPr="00365A09" w:rsidRDefault="003F30D6" w:rsidP="003F30D6">
      <w:pPr>
        <w:rPr>
          <w:rFonts w:ascii="Palatino Linotype" w:hAnsi="Palatino Linotype" w:cs="Arial"/>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365A09" w14:paraId="24186112" w14:textId="77777777" w:rsidTr="009948B3">
        <w:tc>
          <w:tcPr>
            <w:tcW w:w="9090" w:type="dxa"/>
            <w:tcBorders>
              <w:bottom w:val="single" w:sz="2" w:space="0" w:color="A6A6A6" w:themeColor="background1" w:themeShade="A6"/>
            </w:tcBorders>
          </w:tcPr>
          <w:p w14:paraId="2B3ED259" w14:textId="2F2D7294" w:rsidR="00C47D7E" w:rsidRPr="00365A09" w:rsidRDefault="30B55746" w:rsidP="00B518F0">
            <w:pPr>
              <w:ind w:left="-108"/>
              <w:rPr>
                <w:rFonts w:ascii="Palatino Linotype" w:hAnsi="Palatino Linotype"/>
                <w:b/>
                <w:sz w:val="22"/>
                <w:szCs w:val="22"/>
              </w:rPr>
            </w:pPr>
            <w:r w:rsidRPr="00365A09">
              <w:rPr>
                <w:rFonts w:ascii="Palatino Linotype" w:eastAsia="Palatino Linotype" w:hAnsi="Palatino Linotype" w:cs="Palatino Linotype"/>
                <w:b/>
                <w:bCs/>
                <w:sz w:val="22"/>
                <w:szCs w:val="22"/>
              </w:rPr>
              <w:t>Required Skills, Knowledge and Abilities</w:t>
            </w:r>
          </w:p>
        </w:tc>
      </w:tr>
    </w:tbl>
    <w:p w14:paraId="4E8C6734" w14:textId="610E7E5F" w:rsidR="4861CB9B" w:rsidRPr="00194AD5" w:rsidRDefault="4861CB9B" w:rsidP="00194AD5">
      <w:pPr>
        <w:pStyle w:val="ListParagraph"/>
        <w:rPr>
          <w:rFonts w:ascii="Palatino Linotype" w:hAnsi="Palatino Linotype" w:cs="Arial"/>
          <w:sz w:val="20"/>
          <w:szCs w:val="22"/>
        </w:rPr>
      </w:pPr>
    </w:p>
    <w:p w14:paraId="4EB355F0" w14:textId="5D4986DD" w:rsidR="42F1721C" w:rsidRPr="00194AD5" w:rsidRDefault="42F1721C" w:rsidP="0BCD6456">
      <w:pPr>
        <w:pStyle w:val="ListParagraph"/>
        <w:numPr>
          <w:ilvl w:val="0"/>
          <w:numId w:val="27"/>
        </w:numPr>
        <w:rPr>
          <w:rFonts w:ascii="Palatino Linotype" w:hAnsi="Palatino Linotype" w:cs="Arial"/>
          <w:sz w:val="20"/>
          <w:szCs w:val="22"/>
        </w:rPr>
      </w:pPr>
      <w:r w:rsidRPr="00194AD5">
        <w:rPr>
          <w:rFonts w:ascii="Palatino Linotype" w:hAnsi="Palatino Linotype" w:cs="Arial"/>
          <w:sz w:val="20"/>
          <w:szCs w:val="22"/>
        </w:rPr>
        <w:t>Knowledge of enterprise level infrastructure and platform services such as monitoring, configuration management (e.g. MS SCCM, Ansible), and identity and access management (IAM).</w:t>
      </w:r>
    </w:p>
    <w:p w14:paraId="75AD8118" w14:textId="150BAD28" w:rsidR="42F1721C" w:rsidRPr="00194AD5" w:rsidRDefault="42F1721C" w:rsidP="00C94B06">
      <w:pPr>
        <w:pStyle w:val="ListParagraph"/>
        <w:numPr>
          <w:ilvl w:val="0"/>
          <w:numId w:val="27"/>
        </w:numPr>
        <w:rPr>
          <w:rFonts w:ascii="Palatino Linotype" w:hAnsi="Palatino Linotype" w:cs="Arial"/>
          <w:sz w:val="20"/>
          <w:szCs w:val="22"/>
        </w:rPr>
      </w:pPr>
      <w:r w:rsidRPr="00194AD5">
        <w:rPr>
          <w:rFonts w:ascii="Palatino Linotype" w:hAnsi="Palatino Linotype" w:cs="Arial"/>
          <w:sz w:val="20"/>
          <w:szCs w:val="22"/>
        </w:rPr>
        <w:t>Proficiency in at least one cloud provider, such as Amazon Web Services (AWS), Microsoft Azure, Google Cloud Platform (GCP), or IBM Cloud.</w:t>
      </w:r>
    </w:p>
    <w:p w14:paraId="7AA7272A" w14:textId="4BC9DE71" w:rsidR="42F1721C" w:rsidRPr="00194AD5" w:rsidRDefault="42F1721C" w:rsidP="00C94B06">
      <w:pPr>
        <w:pStyle w:val="ListParagraph"/>
        <w:numPr>
          <w:ilvl w:val="0"/>
          <w:numId w:val="27"/>
        </w:numPr>
        <w:rPr>
          <w:rFonts w:ascii="Palatino Linotype" w:hAnsi="Palatino Linotype" w:cs="Arial"/>
          <w:sz w:val="20"/>
          <w:szCs w:val="22"/>
        </w:rPr>
      </w:pPr>
      <w:r w:rsidRPr="00194AD5">
        <w:rPr>
          <w:rFonts w:ascii="Palatino Linotype" w:hAnsi="Palatino Linotype" w:cs="Arial"/>
          <w:sz w:val="20"/>
          <w:szCs w:val="22"/>
        </w:rPr>
        <w:t>Thorough knowledge of and demonstrated skill with automation programming languages (e.g. Bash, Python, Ruby, PowerShell).</w:t>
      </w:r>
    </w:p>
    <w:p w14:paraId="5234C2DF" w14:textId="4EC19CB6" w:rsidR="42F1721C" w:rsidRPr="00194AD5" w:rsidRDefault="42F1721C" w:rsidP="00C94B06">
      <w:pPr>
        <w:pStyle w:val="ListParagraph"/>
        <w:numPr>
          <w:ilvl w:val="0"/>
          <w:numId w:val="27"/>
        </w:numPr>
        <w:rPr>
          <w:rFonts w:ascii="Palatino Linotype" w:hAnsi="Palatino Linotype" w:cs="Arial"/>
          <w:sz w:val="20"/>
          <w:szCs w:val="22"/>
        </w:rPr>
      </w:pPr>
      <w:r w:rsidRPr="00194AD5">
        <w:rPr>
          <w:rFonts w:ascii="Palatino Linotype" w:hAnsi="Palatino Linotype" w:cs="Arial"/>
          <w:sz w:val="20"/>
          <w:szCs w:val="22"/>
        </w:rPr>
        <w:lastRenderedPageBreak/>
        <w:t xml:space="preserve">Demonstrated ability with designing and deploying systems using CI/CD tools in a large-scale enterprise DevOps environment (e.g. Jenkins, GitHub Actions, AWS </w:t>
      </w:r>
      <w:proofErr w:type="spellStart"/>
      <w:r w:rsidRPr="00194AD5">
        <w:rPr>
          <w:rFonts w:ascii="Palatino Linotype" w:hAnsi="Palatino Linotype" w:cs="Arial"/>
          <w:sz w:val="20"/>
          <w:szCs w:val="22"/>
        </w:rPr>
        <w:t>CodePipeline</w:t>
      </w:r>
      <w:proofErr w:type="spellEnd"/>
      <w:r w:rsidRPr="00194AD5">
        <w:rPr>
          <w:rFonts w:ascii="Palatino Linotype" w:hAnsi="Palatino Linotype" w:cs="Arial"/>
          <w:sz w:val="20"/>
          <w:szCs w:val="22"/>
        </w:rPr>
        <w:t>).</w:t>
      </w:r>
    </w:p>
    <w:p w14:paraId="3526A130" w14:textId="0412E220" w:rsidR="0BCD6456" w:rsidRPr="00194AD5" w:rsidRDefault="42F1721C" w:rsidP="00194AD5">
      <w:pPr>
        <w:pStyle w:val="ListParagraph"/>
        <w:numPr>
          <w:ilvl w:val="0"/>
          <w:numId w:val="27"/>
        </w:numPr>
        <w:rPr>
          <w:rFonts w:ascii="Palatino Linotype" w:hAnsi="Palatino Linotype" w:cs="Arial"/>
          <w:sz w:val="20"/>
          <w:szCs w:val="22"/>
        </w:rPr>
      </w:pPr>
      <w:r w:rsidRPr="00194AD5">
        <w:rPr>
          <w:rFonts w:ascii="Palatino Linotype" w:hAnsi="Palatino Linotype" w:cs="Arial"/>
          <w:sz w:val="20"/>
          <w:szCs w:val="22"/>
        </w:rPr>
        <w:t>Experience with Infrastructure as Code (</w:t>
      </w:r>
      <w:proofErr w:type="spellStart"/>
      <w:r w:rsidRPr="00194AD5">
        <w:rPr>
          <w:rFonts w:ascii="Palatino Linotype" w:hAnsi="Palatino Linotype" w:cs="Arial"/>
          <w:sz w:val="20"/>
          <w:szCs w:val="22"/>
        </w:rPr>
        <w:t>IaC</w:t>
      </w:r>
      <w:proofErr w:type="spellEnd"/>
      <w:r w:rsidRPr="00194AD5">
        <w:rPr>
          <w:rFonts w:ascii="Palatino Linotype" w:hAnsi="Palatino Linotype" w:cs="Arial"/>
          <w:sz w:val="20"/>
          <w:szCs w:val="22"/>
        </w:rPr>
        <w:t>) tools (e.g. Terraform, CloudFormation, AWS CDK, Azure Resource Manager (ARM)).</w:t>
      </w:r>
    </w:p>
    <w:p w14:paraId="72A2F5DC" w14:textId="4FE4B62F" w:rsidR="00052735" w:rsidRPr="00EF4BD0" w:rsidRDefault="00052735" w:rsidP="00EF4BD0">
      <w:pPr>
        <w:pStyle w:val="ListParagraph"/>
        <w:numPr>
          <w:ilvl w:val="0"/>
          <w:numId w:val="27"/>
        </w:numPr>
        <w:rPr>
          <w:rFonts w:ascii="Palatino Linotype" w:hAnsi="Palatino Linotype" w:cs="Arial"/>
          <w:sz w:val="20"/>
          <w:szCs w:val="22"/>
        </w:rPr>
      </w:pPr>
      <w:r w:rsidRPr="00EF4BD0">
        <w:rPr>
          <w:rFonts w:ascii="Palatino Linotype" w:hAnsi="Palatino Linotype" w:cs="Arial"/>
          <w:sz w:val="20"/>
          <w:szCs w:val="22"/>
        </w:rPr>
        <w:t xml:space="preserve">Demonstrated ability to </w:t>
      </w:r>
      <w:r w:rsidR="005A1FDF" w:rsidRPr="00EF4BD0">
        <w:rPr>
          <w:rFonts w:ascii="Palatino Linotype" w:hAnsi="Palatino Linotype" w:cs="Arial"/>
          <w:sz w:val="20"/>
          <w:szCs w:val="22"/>
        </w:rPr>
        <w:t xml:space="preserve">lead and </w:t>
      </w:r>
      <w:r w:rsidRPr="00EF4BD0">
        <w:rPr>
          <w:rFonts w:ascii="Palatino Linotype" w:hAnsi="Palatino Linotype" w:cs="Arial"/>
          <w:sz w:val="20"/>
          <w:szCs w:val="22"/>
        </w:rPr>
        <w:t>plan upgrades to platform and system configuration that improve utilization and reliability based on analysis of platform, system, application and production requirements.</w:t>
      </w:r>
      <w:r w:rsidRPr="00EF4BD0">
        <w:rPr>
          <w:rFonts w:ascii="Palatino Linotype" w:hAnsi="Palatino Linotype"/>
          <w:sz w:val="22"/>
        </w:rPr>
        <w:t xml:space="preserve"> </w:t>
      </w:r>
    </w:p>
    <w:p w14:paraId="70BEE26B" w14:textId="55FDA953" w:rsidR="00052735" w:rsidRPr="00EF4BD0" w:rsidRDefault="005A1FDF" w:rsidP="00EF4BD0">
      <w:pPr>
        <w:pStyle w:val="ListParagraph"/>
        <w:numPr>
          <w:ilvl w:val="0"/>
          <w:numId w:val="27"/>
        </w:numPr>
        <w:rPr>
          <w:rFonts w:ascii="Palatino Linotype" w:hAnsi="Palatino Linotype" w:cs="Arial"/>
          <w:sz w:val="20"/>
          <w:szCs w:val="22"/>
        </w:rPr>
      </w:pPr>
      <w:r w:rsidRPr="00EF4BD0">
        <w:rPr>
          <w:rFonts w:ascii="Palatino Linotype" w:hAnsi="Palatino Linotype" w:cs="Arial"/>
          <w:sz w:val="20"/>
          <w:szCs w:val="22"/>
        </w:rPr>
        <w:t>Advanced a</w:t>
      </w:r>
      <w:r w:rsidR="00052735" w:rsidRPr="00EF4BD0">
        <w:rPr>
          <w:rFonts w:ascii="Palatino Linotype" w:hAnsi="Palatino Linotype" w:cs="Arial"/>
          <w:sz w:val="20"/>
          <w:szCs w:val="22"/>
        </w:rPr>
        <w:t xml:space="preserve">bility to interface and integrate </w:t>
      </w:r>
      <w:r w:rsidRPr="00EF4BD0">
        <w:rPr>
          <w:rFonts w:ascii="Palatino Linotype" w:hAnsi="Palatino Linotype" w:cs="Arial"/>
          <w:sz w:val="20"/>
          <w:szCs w:val="22"/>
        </w:rPr>
        <w:t xml:space="preserve">complex </w:t>
      </w:r>
      <w:r w:rsidR="00052735" w:rsidRPr="00EF4BD0">
        <w:rPr>
          <w:rFonts w:ascii="Palatino Linotype" w:hAnsi="Palatino Linotype" w:cs="Arial"/>
          <w:sz w:val="20"/>
          <w:szCs w:val="22"/>
        </w:rPr>
        <w:t>campus systems within multiple operating environments and platforms.</w:t>
      </w:r>
    </w:p>
    <w:p w14:paraId="6601197B" w14:textId="7AD3F8F8" w:rsidR="00052735" w:rsidRPr="00EF4BD0" w:rsidRDefault="005A1FDF" w:rsidP="00EF4BD0">
      <w:pPr>
        <w:pStyle w:val="ListParagraph"/>
        <w:numPr>
          <w:ilvl w:val="0"/>
          <w:numId w:val="27"/>
        </w:numPr>
        <w:rPr>
          <w:rFonts w:ascii="Palatino Linotype" w:hAnsi="Palatino Linotype" w:cs="Arial"/>
          <w:sz w:val="20"/>
          <w:szCs w:val="22"/>
        </w:rPr>
      </w:pPr>
      <w:r w:rsidRPr="00EF4BD0">
        <w:rPr>
          <w:rFonts w:ascii="Palatino Linotype" w:hAnsi="Palatino Linotype" w:cs="Arial"/>
          <w:sz w:val="20"/>
          <w:szCs w:val="22"/>
        </w:rPr>
        <w:t xml:space="preserve">Demonstrated </w:t>
      </w:r>
      <w:r w:rsidR="00C76800">
        <w:rPr>
          <w:rFonts w:ascii="Palatino Linotype" w:hAnsi="Palatino Linotype" w:cs="Arial"/>
          <w:sz w:val="20"/>
          <w:szCs w:val="22"/>
        </w:rPr>
        <w:t>knowledge</w:t>
      </w:r>
      <w:r w:rsidR="00C76800" w:rsidRPr="00EF4BD0">
        <w:rPr>
          <w:rFonts w:ascii="Palatino Linotype" w:hAnsi="Palatino Linotype" w:cs="Arial"/>
          <w:sz w:val="20"/>
          <w:szCs w:val="22"/>
        </w:rPr>
        <w:t xml:space="preserve"> </w:t>
      </w:r>
      <w:r w:rsidR="00D91C9F">
        <w:rPr>
          <w:rFonts w:ascii="Palatino Linotype" w:hAnsi="Palatino Linotype" w:cs="Arial"/>
          <w:sz w:val="20"/>
          <w:szCs w:val="22"/>
        </w:rPr>
        <w:t>of</w:t>
      </w:r>
      <w:r w:rsidR="00D91C9F" w:rsidRPr="00EF4BD0">
        <w:rPr>
          <w:rFonts w:ascii="Palatino Linotype" w:hAnsi="Palatino Linotype" w:cs="Arial"/>
          <w:sz w:val="20"/>
          <w:szCs w:val="22"/>
        </w:rPr>
        <w:t xml:space="preserve"> </w:t>
      </w:r>
      <w:r w:rsidR="00052735" w:rsidRPr="00EF4BD0">
        <w:rPr>
          <w:rFonts w:ascii="Palatino Linotype" w:hAnsi="Palatino Linotype" w:cs="Arial"/>
          <w:sz w:val="20"/>
          <w:szCs w:val="22"/>
        </w:rPr>
        <w:t>software application packages and tools for performance monitoring and issues tracking.</w:t>
      </w:r>
      <w:r w:rsidR="00052735" w:rsidRPr="00EF4BD0">
        <w:rPr>
          <w:rFonts w:ascii="Palatino Linotype" w:hAnsi="Palatino Linotype"/>
          <w:sz w:val="22"/>
        </w:rPr>
        <w:t xml:space="preserve"> </w:t>
      </w:r>
    </w:p>
    <w:p w14:paraId="533B7234" w14:textId="02D60893" w:rsidR="00052735" w:rsidRPr="00EF4BD0" w:rsidRDefault="005A1FDF" w:rsidP="00EF4BD0">
      <w:pPr>
        <w:pStyle w:val="ListParagraph"/>
        <w:numPr>
          <w:ilvl w:val="0"/>
          <w:numId w:val="27"/>
        </w:numPr>
        <w:tabs>
          <w:tab w:val="left" w:pos="-720"/>
        </w:tabs>
        <w:suppressAutoHyphens/>
        <w:rPr>
          <w:rFonts w:ascii="Palatino Linotype" w:hAnsi="Palatino Linotype" w:cs="Arial"/>
          <w:sz w:val="20"/>
          <w:szCs w:val="22"/>
        </w:rPr>
      </w:pPr>
      <w:r w:rsidRPr="00EF4BD0">
        <w:rPr>
          <w:rFonts w:ascii="Palatino Linotype" w:hAnsi="Palatino Linotype" w:cs="Arial"/>
          <w:sz w:val="20"/>
          <w:szCs w:val="22"/>
        </w:rPr>
        <w:t>Comprehensive e</w:t>
      </w:r>
      <w:r w:rsidR="00052735" w:rsidRPr="00EF4BD0">
        <w:rPr>
          <w:rFonts w:ascii="Palatino Linotype" w:hAnsi="Palatino Linotype" w:cs="Arial"/>
          <w:sz w:val="20"/>
          <w:szCs w:val="22"/>
        </w:rPr>
        <w:t>xperience with Windows, Mac and Linux operating systems and demonstrated experience using current design and deployment practices, including integrating backup/restore, system maintenance, configuration management, network optimization and security.</w:t>
      </w:r>
    </w:p>
    <w:p w14:paraId="2A990BA9" w14:textId="52AC0EC1" w:rsidR="00052735" w:rsidRPr="00EF4BD0" w:rsidRDefault="005A1FDF" w:rsidP="00EF4BD0">
      <w:pPr>
        <w:pStyle w:val="ListParagraph"/>
        <w:numPr>
          <w:ilvl w:val="0"/>
          <w:numId w:val="27"/>
        </w:numPr>
        <w:tabs>
          <w:tab w:val="left" w:pos="-720"/>
        </w:tabs>
        <w:suppressAutoHyphens/>
        <w:rPr>
          <w:rFonts w:ascii="Palatino Linotype" w:hAnsi="Palatino Linotype" w:cs="Arial"/>
          <w:sz w:val="20"/>
          <w:szCs w:val="22"/>
        </w:rPr>
      </w:pPr>
      <w:r w:rsidRPr="00EF4BD0">
        <w:rPr>
          <w:rFonts w:ascii="Palatino Linotype" w:hAnsi="Palatino Linotype" w:cs="Arial"/>
          <w:sz w:val="20"/>
          <w:szCs w:val="22"/>
        </w:rPr>
        <w:t>A</w:t>
      </w:r>
      <w:r w:rsidR="00052735" w:rsidRPr="00EF4BD0">
        <w:rPr>
          <w:rFonts w:ascii="Palatino Linotype" w:hAnsi="Palatino Linotype" w:cs="Arial"/>
          <w:sz w:val="20"/>
          <w:szCs w:val="22"/>
        </w:rPr>
        <w:t>bility to research and evaluate new technologies and vendor software to meet user needs.</w:t>
      </w:r>
    </w:p>
    <w:p w14:paraId="4C6112E8" w14:textId="77777777" w:rsidR="00052735" w:rsidRPr="00EF4BD0" w:rsidRDefault="00052735" w:rsidP="00EF4BD0">
      <w:pPr>
        <w:pStyle w:val="ListParagraph"/>
        <w:numPr>
          <w:ilvl w:val="0"/>
          <w:numId w:val="27"/>
        </w:numPr>
        <w:tabs>
          <w:tab w:val="left" w:pos="-720"/>
        </w:tabs>
        <w:suppressAutoHyphens/>
        <w:rPr>
          <w:rFonts w:ascii="Palatino Linotype" w:hAnsi="Palatino Linotype" w:cs="Arial"/>
          <w:sz w:val="20"/>
          <w:szCs w:val="22"/>
        </w:rPr>
      </w:pPr>
      <w:r w:rsidRPr="00EF4BD0">
        <w:rPr>
          <w:rFonts w:ascii="Palatino Linotype" w:hAnsi="Palatino Linotype" w:cs="Arial"/>
          <w:sz w:val="20"/>
          <w:szCs w:val="22"/>
        </w:rPr>
        <w:t>Demonstrated ability to work with technical and non-technical staff to identify user requirements and translate them into technology-based solutions and project plans.</w:t>
      </w:r>
    </w:p>
    <w:p w14:paraId="431F372E" w14:textId="44CCC522" w:rsidR="00052735" w:rsidRPr="00EF4BD0" w:rsidRDefault="00BE425D" w:rsidP="00EF4BD0">
      <w:pPr>
        <w:pStyle w:val="ListParagraph"/>
        <w:numPr>
          <w:ilvl w:val="0"/>
          <w:numId w:val="27"/>
        </w:numPr>
        <w:tabs>
          <w:tab w:val="left" w:pos="-720"/>
        </w:tabs>
        <w:suppressAutoHyphens/>
        <w:rPr>
          <w:rFonts w:ascii="Palatino Linotype" w:hAnsi="Palatino Linotype" w:cs="Arial"/>
          <w:sz w:val="20"/>
          <w:szCs w:val="22"/>
        </w:rPr>
      </w:pPr>
      <w:r w:rsidRPr="00EF4BD0">
        <w:rPr>
          <w:rFonts w:ascii="Palatino Linotype" w:hAnsi="Palatino Linotype" w:cs="Arial"/>
          <w:sz w:val="20"/>
          <w:szCs w:val="22"/>
        </w:rPr>
        <w:t xml:space="preserve">Demonstrated history of using </w:t>
      </w:r>
      <w:r w:rsidR="00052735" w:rsidRPr="00EF4BD0">
        <w:rPr>
          <w:rFonts w:ascii="Palatino Linotype" w:hAnsi="Palatino Linotype" w:cs="Arial"/>
          <w:sz w:val="20"/>
          <w:szCs w:val="22"/>
        </w:rPr>
        <w:t xml:space="preserve">creative problem-solving skills </w:t>
      </w:r>
      <w:r w:rsidRPr="00EF4BD0">
        <w:rPr>
          <w:rFonts w:ascii="Palatino Linotype" w:hAnsi="Palatino Linotype" w:cs="Arial"/>
          <w:sz w:val="20"/>
          <w:szCs w:val="22"/>
        </w:rPr>
        <w:t>to design and deploy</w:t>
      </w:r>
      <w:r w:rsidR="00052735" w:rsidRPr="00EF4BD0">
        <w:rPr>
          <w:rFonts w:ascii="Palatino Linotype" w:hAnsi="Palatino Linotype" w:cs="Arial"/>
          <w:sz w:val="20"/>
          <w:szCs w:val="22"/>
        </w:rPr>
        <w:t xml:space="preserve"> effective technical solutions.</w:t>
      </w:r>
    </w:p>
    <w:p w14:paraId="1F94C4F1" w14:textId="77777777" w:rsidR="00052735" w:rsidRPr="00EF4BD0" w:rsidDel="005B71C3" w:rsidRDefault="00052735" w:rsidP="00EF4BD0">
      <w:pPr>
        <w:pStyle w:val="ListParagraph"/>
        <w:numPr>
          <w:ilvl w:val="0"/>
          <w:numId w:val="27"/>
        </w:numPr>
        <w:tabs>
          <w:tab w:val="left" w:pos="-720"/>
        </w:tabs>
        <w:suppressAutoHyphens/>
        <w:rPr>
          <w:rFonts w:ascii="Palatino Linotype" w:hAnsi="Palatino Linotype" w:cs="Arial"/>
          <w:sz w:val="20"/>
          <w:szCs w:val="22"/>
        </w:rPr>
      </w:pPr>
      <w:r w:rsidRPr="00EF4BD0">
        <w:rPr>
          <w:rFonts w:ascii="Palatino Linotype" w:hAnsi="Palatino Linotype" w:cs="Arial"/>
          <w:sz w:val="20"/>
          <w:szCs w:val="22"/>
        </w:rPr>
        <w:t xml:space="preserve">Ability to apply campus information security policy and standards to develop specific security requirements. </w:t>
      </w:r>
    </w:p>
    <w:p w14:paraId="2954143D" w14:textId="77777777" w:rsidR="00052735" w:rsidRPr="00EF4BD0" w:rsidDel="005B71C3" w:rsidRDefault="00052735" w:rsidP="00EF4BD0">
      <w:pPr>
        <w:pStyle w:val="ListParagraph"/>
        <w:numPr>
          <w:ilvl w:val="0"/>
          <w:numId w:val="27"/>
        </w:numPr>
        <w:tabs>
          <w:tab w:val="left" w:pos="-720"/>
        </w:tabs>
        <w:suppressAutoHyphens/>
        <w:rPr>
          <w:rFonts w:ascii="Palatino Linotype" w:hAnsi="Palatino Linotype"/>
          <w:sz w:val="20"/>
          <w:szCs w:val="22"/>
        </w:rPr>
      </w:pPr>
      <w:r w:rsidRPr="00EF4BD0">
        <w:rPr>
          <w:rFonts w:ascii="Palatino Linotype" w:hAnsi="Palatino Linotype" w:cs="Arial"/>
          <w:sz w:val="20"/>
          <w:szCs w:val="22"/>
        </w:rPr>
        <w:t>Ability to apply security models and frameworks to ensure appropriate security is maintained.</w:t>
      </w:r>
    </w:p>
    <w:p w14:paraId="199934F7" w14:textId="1CB378EE" w:rsidR="00052735" w:rsidRPr="00EF4BD0" w:rsidRDefault="2D8E843C" w:rsidP="0BCD6456">
      <w:pPr>
        <w:pStyle w:val="ListParagraph"/>
        <w:numPr>
          <w:ilvl w:val="0"/>
          <w:numId w:val="27"/>
        </w:numPr>
        <w:suppressAutoHyphens/>
        <w:rPr>
          <w:rFonts w:ascii="Palatino Linotype" w:hAnsi="Palatino Linotype" w:cs="Arial"/>
          <w:sz w:val="20"/>
          <w:szCs w:val="20"/>
        </w:rPr>
      </w:pPr>
      <w:r w:rsidRPr="0BCD6456">
        <w:rPr>
          <w:rFonts w:ascii="Palatino Linotype" w:hAnsi="Palatino Linotype" w:cs="Arial"/>
          <w:sz w:val="20"/>
          <w:szCs w:val="20"/>
        </w:rPr>
        <w:t xml:space="preserve">Excellent verbal and written communication skills, including preparing and delivering formal and informal documentation, </w:t>
      </w:r>
      <w:r w:rsidR="6F215F72" w:rsidRPr="0BCD6456">
        <w:rPr>
          <w:rFonts w:ascii="Palatino Linotype" w:hAnsi="Palatino Linotype" w:cs="Arial"/>
          <w:sz w:val="20"/>
          <w:szCs w:val="20"/>
        </w:rPr>
        <w:t>presentations,</w:t>
      </w:r>
      <w:r w:rsidRPr="0BCD6456">
        <w:rPr>
          <w:rFonts w:ascii="Palatino Linotype" w:hAnsi="Palatino Linotype" w:cs="Arial"/>
          <w:sz w:val="20"/>
          <w:szCs w:val="20"/>
        </w:rPr>
        <w:t xml:space="preserve"> and training to various end users.</w:t>
      </w:r>
    </w:p>
    <w:p w14:paraId="2591A22D" w14:textId="633C8CD3" w:rsidR="00052735" w:rsidRPr="00EF4BD0" w:rsidRDefault="4861CB9B" w:rsidP="00EF4BD0">
      <w:pPr>
        <w:pStyle w:val="ListParagraph"/>
        <w:numPr>
          <w:ilvl w:val="0"/>
          <w:numId w:val="27"/>
        </w:numPr>
        <w:rPr>
          <w:rFonts w:ascii="Palatino Linotype" w:hAnsi="Palatino Linotype" w:cs="Arial"/>
          <w:sz w:val="20"/>
          <w:szCs w:val="20"/>
        </w:rPr>
      </w:pPr>
      <w:r w:rsidRPr="0BCD6456">
        <w:rPr>
          <w:rFonts w:ascii="Palatino Linotype" w:hAnsi="Palatino Linotype" w:cs="Arial"/>
          <w:sz w:val="20"/>
          <w:szCs w:val="20"/>
        </w:rPr>
        <w:t xml:space="preserve">Excellent organizational and time management skills with the ability to set own priorities </w:t>
      </w:r>
      <w:r w:rsidR="00C94B06" w:rsidRPr="0BCD6456">
        <w:rPr>
          <w:rFonts w:ascii="Palatino Linotype" w:hAnsi="Palatino Linotype" w:cs="Arial"/>
          <w:sz w:val="20"/>
          <w:szCs w:val="20"/>
        </w:rPr>
        <w:t>and coordinate</w:t>
      </w:r>
      <w:r w:rsidRPr="0BCD6456">
        <w:rPr>
          <w:rFonts w:ascii="Palatino Linotype" w:hAnsi="Palatino Linotype" w:cs="Arial"/>
          <w:sz w:val="20"/>
          <w:szCs w:val="20"/>
        </w:rPr>
        <w:t xml:space="preserve"> multiple assignments with fluctuating and time-sensitive deadlines.</w:t>
      </w:r>
    </w:p>
    <w:p w14:paraId="5F0765E6" w14:textId="77777777" w:rsidR="00052735" w:rsidRPr="00EF4BD0" w:rsidRDefault="00052735" w:rsidP="00EF4BD0">
      <w:pPr>
        <w:pStyle w:val="ListParagraph"/>
        <w:numPr>
          <w:ilvl w:val="0"/>
          <w:numId w:val="27"/>
        </w:numPr>
        <w:suppressAutoHyphens/>
        <w:rPr>
          <w:rFonts w:ascii="Palatino Linotype" w:hAnsi="Palatino Linotype"/>
          <w:sz w:val="20"/>
          <w:szCs w:val="22"/>
        </w:rPr>
      </w:pPr>
      <w:r w:rsidRPr="00EF4BD0">
        <w:rPr>
          <w:rFonts w:ascii="Palatino Linotype" w:hAnsi="Palatino Linotype"/>
          <w:sz w:val="20"/>
          <w:szCs w:val="22"/>
        </w:rPr>
        <w:t>Ability to foster and maintain positive and professional working relationships; ability to effectively handle interpersonal interactions at all levels and respond appropriately to conflicts and problems.</w:t>
      </w:r>
    </w:p>
    <w:p w14:paraId="39DD0252" w14:textId="77777777" w:rsidR="00052735" w:rsidRPr="00EF4BD0" w:rsidRDefault="00052735" w:rsidP="00EF4BD0">
      <w:pPr>
        <w:pStyle w:val="ListParagraph"/>
        <w:numPr>
          <w:ilvl w:val="0"/>
          <w:numId w:val="27"/>
        </w:numPr>
        <w:tabs>
          <w:tab w:val="left" w:pos="-720"/>
        </w:tabs>
        <w:suppressAutoHyphens/>
        <w:rPr>
          <w:rFonts w:ascii="Palatino Linotype" w:hAnsi="Palatino Linotype" w:cs="Arial"/>
          <w:sz w:val="20"/>
          <w:szCs w:val="22"/>
        </w:rPr>
      </w:pPr>
      <w:r w:rsidRPr="00EF4BD0">
        <w:rPr>
          <w:rFonts w:ascii="Palatino Linotype" w:hAnsi="Palatino Linotype" w:cs="Arial"/>
          <w:sz w:val="20"/>
          <w:szCs w:val="22"/>
        </w:rPr>
        <w:t>Ability to provide lead work direction and train others.</w:t>
      </w:r>
    </w:p>
    <w:p w14:paraId="6EAECE7D" w14:textId="77777777" w:rsidR="00052735" w:rsidRPr="00EF4BD0" w:rsidDel="007515E9" w:rsidRDefault="00052735" w:rsidP="00EF4BD0">
      <w:pPr>
        <w:pStyle w:val="ListParagraph"/>
        <w:numPr>
          <w:ilvl w:val="0"/>
          <w:numId w:val="27"/>
        </w:numPr>
        <w:tabs>
          <w:tab w:val="left" w:pos="-720"/>
        </w:tabs>
        <w:suppressAutoHyphens/>
        <w:rPr>
          <w:rFonts w:ascii="Palatino Linotype" w:hAnsi="Palatino Linotype" w:cs="Arial"/>
          <w:sz w:val="20"/>
          <w:szCs w:val="22"/>
        </w:rPr>
      </w:pPr>
      <w:r w:rsidRPr="00EF4BD0">
        <w:rPr>
          <w:rFonts w:ascii="Palatino Linotype" w:hAnsi="Palatino Linotype" w:cs="Arial"/>
          <w:sz w:val="20"/>
          <w:szCs w:val="22"/>
        </w:rPr>
        <w:t>Interest and ability to maintain and enhance technical currency.</w:t>
      </w:r>
    </w:p>
    <w:p w14:paraId="43349549" w14:textId="77777777" w:rsidR="00052735" w:rsidRPr="00EF4BD0" w:rsidRDefault="00052735" w:rsidP="00EF4BD0">
      <w:pPr>
        <w:pStyle w:val="ListParagraph"/>
        <w:numPr>
          <w:ilvl w:val="0"/>
          <w:numId w:val="27"/>
        </w:numPr>
        <w:autoSpaceDE w:val="0"/>
        <w:autoSpaceDN w:val="0"/>
        <w:adjustRightInd w:val="0"/>
        <w:rPr>
          <w:rFonts w:ascii="Palatino Linotype" w:hAnsi="Palatino Linotype" w:cs="Arial"/>
          <w:sz w:val="20"/>
          <w:szCs w:val="22"/>
        </w:rPr>
      </w:pPr>
      <w:r w:rsidRPr="00EF4BD0">
        <w:rPr>
          <w:rFonts w:ascii="Palatino Linotype" w:hAnsi="Palatino Linotype" w:cs="Arial"/>
          <w:sz w:val="20"/>
          <w:szCs w:val="22"/>
        </w:rPr>
        <w:t>General knowledge of requirements for accessibility compliance.</w:t>
      </w:r>
    </w:p>
    <w:p w14:paraId="0DC4C5FC" w14:textId="77777777" w:rsidR="008B214D" w:rsidRPr="00365A09" w:rsidRDefault="008B214D" w:rsidP="00963D6A">
      <w:pPr>
        <w:pStyle w:val="ListParagraph"/>
        <w:ind w:left="1350"/>
        <w:jc w:val="both"/>
        <w:rPr>
          <w:rFonts w:ascii="Palatino Linotype" w:eastAsia="Arial,Cambria" w:hAnsi="Palatino Linotype" w:cs="Arial,Cambria"/>
          <w:color w:val="FF0000"/>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A02D1A" w:rsidRPr="00365A09" w14:paraId="407DEC15" w14:textId="77777777" w:rsidTr="0C69C616">
        <w:trPr>
          <w:trHeight w:val="279"/>
        </w:trPr>
        <w:tc>
          <w:tcPr>
            <w:tcW w:w="8892" w:type="dxa"/>
            <w:tcBorders>
              <w:bottom w:val="single" w:sz="2" w:space="0" w:color="A6A6A6" w:themeColor="background1" w:themeShade="A6"/>
            </w:tcBorders>
          </w:tcPr>
          <w:p w14:paraId="1B810A89" w14:textId="162AEE3B" w:rsidR="00C47D7E" w:rsidRPr="00365A09" w:rsidRDefault="00212750" w:rsidP="004F3ACE">
            <w:pPr>
              <w:ind w:left="-108"/>
              <w:rPr>
                <w:rFonts w:ascii="Palatino Linotype" w:hAnsi="Palatino Linotype"/>
                <w:b/>
                <w:sz w:val="22"/>
                <w:szCs w:val="22"/>
              </w:rPr>
            </w:pPr>
            <w:r w:rsidRPr="00365A09">
              <w:rPr>
                <w:rFonts w:ascii="Palatino Linotype" w:eastAsia="Palatino Linotype" w:hAnsi="Palatino Linotype" w:cs="Palatino Linotype"/>
                <w:b/>
                <w:bCs/>
                <w:sz w:val="22"/>
                <w:szCs w:val="22"/>
              </w:rPr>
              <w:t>Preferred</w:t>
            </w:r>
            <w:r w:rsidR="30B55746" w:rsidRPr="00365A09">
              <w:rPr>
                <w:rFonts w:ascii="Palatino Linotype" w:eastAsia="Palatino Linotype" w:hAnsi="Palatino Linotype" w:cs="Palatino Linotype"/>
                <w:b/>
                <w:bCs/>
                <w:sz w:val="22"/>
                <w:szCs w:val="22"/>
              </w:rPr>
              <w:t xml:space="preserve"> Skills and Experience</w:t>
            </w:r>
          </w:p>
        </w:tc>
      </w:tr>
    </w:tbl>
    <w:p w14:paraId="47424D68" w14:textId="34E1678D" w:rsidR="00BE425D" w:rsidRPr="00365A09" w:rsidRDefault="00BE425D" w:rsidP="00EF4BD0">
      <w:pPr>
        <w:pStyle w:val="ListParagraph"/>
        <w:numPr>
          <w:ilvl w:val="0"/>
          <w:numId w:val="23"/>
        </w:numPr>
        <w:tabs>
          <w:tab w:val="left" w:pos="-720"/>
        </w:tabs>
        <w:suppressAutoHyphens/>
        <w:ind w:hanging="54"/>
        <w:rPr>
          <w:rFonts w:ascii="Palatino Linotype" w:hAnsi="Palatino Linotype" w:cs="Calibri"/>
          <w:sz w:val="20"/>
          <w:szCs w:val="22"/>
        </w:rPr>
      </w:pPr>
      <w:r w:rsidRPr="00365A09">
        <w:rPr>
          <w:rFonts w:ascii="Palatino Linotype" w:hAnsi="Palatino Linotype" w:cs="Calibri"/>
          <w:sz w:val="20"/>
          <w:szCs w:val="22"/>
        </w:rPr>
        <w:t>Certifications</w:t>
      </w:r>
    </w:p>
    <w:p w14:paraId="7706B051" w14:textId="088D290D" w:rsidR="00BE425D" w:rsidRPr="00365A09" w:rsidRDefault="009113D5" w:rsidP="59BC21F7">
      <w:pPr>
        <w:pStyle w:val="ListParagraph"/>
        <w:numPr>
          <w:ilvl w:val="1"/>
          <w:numId w:val="23"/>
        </w:numPr>
        <w:suppressAutoHyphens/>
        <w:ind w:hanging="54"/>
        <w:rPr>
          <w:rFonts w:ascii="Palatino Linotype" w:hAnsi="Palatino Linotype" w:cs="Calibri"/>
          <w:sz w:val="20"/>
          <w:szCs w:val="20"/>
        </w:rPr>
      </w:pPr>
      <w:r>
        <w:rPr>
          <w:rFonts w:ascii="Palatino Linotype" w:hAnsi="Palatino Linotype" w:cs="Calibri"/>
          <w:sz w:val="20"/>
          <w:szCs w:val="22"/>
        </w:rPr>
        <w:t>Azure Administrator Associate or higher</w:t>
      </w:r>
    </w:p>
    <w:p w14:paraId="53DE0ADE" w14:textId="55D09406" w:rsidR="00BE425D" w:rsidRPr="00365A09" w:rsidRDefault="00BE425D" w:rsidP="00EF4BD0">
      <w:pPr>
        <w:pStyle w:val="ListParagraph"/>
        <w:numPr>
          <w:ilvl w:val="1"/>
          <w:numId w:val="23"/>
        </w:numPr>
        <w:tabs>
          <w:tab w:val="left" w:pos="-720"/>
        </w:tabs>
        <w:suppressAutoHyphens/>
        <w:ind w:hanging="54"/>
        <w:rPr>
          <w:rFonts w:ascii="Palatino Linotype" w:hAnsi="Palatino Linotype" w:cs="Calibri"/>
          <w:sz w:val="20"/>
          <w:szCs w:val="22"/>
        </w:rPr>
      </w:pPr>
      <w:r w:rsidRPr="00365A09">
        <w:rPr>
          <w:rFonts w:ascii="Palatino Linotype" w:hAnsi="Palatino Linotype" w:cs="Calibri"/>
          <w:sz w:val="20"/>
          <w:szCs w:val="22"/>
        </w:rPr>
        <w:t xml:space="preserve">Associate AWS Solutions Architect / Associate AWS </w:t>
      </w:r>
      <w:proofErr w:type="spellStart"/>
      <w:r w:rsidRPr="00365A09">
        <w:rPr>
          <w:rFonts w:ascii="Palatino Linotype" w:hAnsi="Palatino Linotype" w:cs="Calibri"/>
          <w:sz w:val="20"/>
          <w:szCs w:val="22"/>
        </w:rPr>
        <w:t>SysOps</w:t>
      </w:r>
      <w:proofErr w:type="spellEnd"/>
      <w:r w:rsidRPr="00365A09">
        <w:rPr>
          <w:rFonts w:ascii="Palatino Linotype" w:hAnsi="Palatino Linotype" w:cs="Calibri"/>
          <w:sz w:val="20"/>
          <w:szCs w:val="22"/>
        </w:rPr>
        <w:t xml:space="preserve"> Administrator or higher</w:t>
      </w:r>
    </w:p>
    <w:p w14:paraId="56E7FBA6" w14:textId="41F3ACEC" w:rsidR="00BE425D" w:rsidRPr="00D91C9F" w:rsidRDefault="00BE425D" w:rsidP="00D91C9F">
      <w:pPr>
        <w:pStyle w:val="ListParagraph"/>
        <w:numPr>
          <w:ilvl w:val="1"/>
          <w:numId w:val="23"/>
        </w:numPr>
        <w:tabs>
          <w:tab w:val="left" w:pos="-720"/>
        </w:tabs>
        <w:suppressAutoHyphens/>
        <w:ind w:hanging="54"/>
        <w:rPr>
          <w:rFonts w:ascii="Palatino Linotype" w:hAnsi="Palatino Linotype" w:cs="Calibri"/>
          <w:sz w:val="20"/>
          <w:szCs w:val="22"/>
        </w:rPr>
      </w:pPr>
      <w:r w:rsidRPr="57803EF8">
        <w:rPr>
          <w:rFonts w:ascii="Palatino Linotype" w:hAnsi="Palatino Linotype" w:cs="Calibri"/>
          <w:sz w:val="20"/>
          <w:szCs w:val="20"/>
        </w:rPr>
        <w:t xml:space="preserve">VMware </w:t>
      </w:r>
      <w:r w:rsidRPr="00D91C9F">
        <w:rPr>
          <w:rFonts w:ascii="Palatino Linotype" w:hAnsi="Palatino Linotype" w:cs="Calibri"/>
          <w:sz w:val="20"/>
          <w:szCs w:val="22"/>
        </w:rPr>
        <w:t>Certif</w:t>
      </w:r>
      <w:r w:rsidR="006C4006" w:rsidRPr="00D91C9F">
        <w:rPr>
          <w:rFonts w:ascii="Palatino Linotype" w:hAnsi="Palatino Linotype" w:cs="Calibri"/>
          <w:sz w:val="20"/>
          <w:szCs w:val="22"/>
        </w:rPr>
        <w:t>ied Professional</w:t>
      </w:r>
    </w:p>
    <w:p w14:paraId="7AEA546D" w14:textId="28836A09" w:rsidR="1342A98F" w:rsidRPr="00D91C9F" w:rsidRDefault="1342A98F" w:rsidP="00D91C9F">
      <w:pPr>
        <w:pStyle w:val="ListParagraph"/>
        <w:numPr>
          <w:ilvl w:val="1"/>
          <w:numId w:val="23"/>
        </w:numPr>
        <w:tabs>
          <w:tab w:val="left" w:pos="-720"/>
        </w:tabs>
        <w:suppressAutoHyphens/>
        <w:ind w:hanging="54"/>
        <w:rPr>
          <w:rFonts w:ascii="Palatino Linotype" w:hAnsi="Palatino Linotype" w:cs="Calibri"/>
          <w:sz w:val="20"/>
          <w:szCs w:val="22"/>
        </w:rPr>
      </w:pPr>
      <w:proofErr w:type="spellStart"/>
      <w:r w:rsidRPr="00D91C9F">
        <w:rPr>
          <w:rFonts w:ascii="Palatino Linotype" w:hAnsi="Palatino Linotype" w:cs="Calibri"/>
          <w:sz w:val="20"/>
          <w:szCs w:val="22"/>
        </w:rPr>
        <w:t>Jamf</w:t>
      </w:r>
      <w:proofErr w:type="spellEnd"/>
      <w:r w:rsidRPr="00D91C9F">
        <w:rPr>
          <w:rFonts w:ascii="Palatino Linotype" w:hAnsi="Palatino Linotype" w:cs="Calibri"/>
          <w:sz w:val="20"/>
          <w:szCs w:val="22"/>
        </w:rPr>
        <w:t xml:space="preserve"> Certified Admin</w:t>
      </w:r>
    </w:p>
    <w:p w14:paraId="390FD601" w14:textId="77777777" w:rsidR="00052735" w:rsidRPr="00365A09" w:rsidRDefault="00052735" w:rsidP="00EF4BD0">
      <w:pPr>
        <w:numPr>
          <w:ilvl w:val="0"/>
          <w:numId w:val="22"/>
        </w:numPr>
        <w:tabs>
          <w:tab w:val="left" w:pos="-720"/>
        </w:tabs>
        <w:suppressAutoHyphens/>
        <w:ind w:left="720" w:hanging="270"/>
        <w:rPr>
          <w:rFonts w:ascii="Palatino Linotype" w:hAnsi="Palatino Linotype" w:cs="Calibri"/>
          <w:sz w:val="20"/>
          <w:szCs w:val="22"/>
        </w:rPr>
      </w:pPr>
      <w:r w:rsidRPr="00365A09">
        <w:rPr>
          <w:rFonts w:ascii="Palatino Linotype" w:hAnsi="Palatino Linotype" w:cs="Calibri"/>
          <w:sz w:val="20"/>
          <w:szCs w:val="22"/>
        </w:rPr>
        <w:t>Working knowledge of and experience with change management and lean principles.</w:t>
      </w:r>
      <w:r w:rsidRPr="00365A09">
        <w:rPr>
          <w:rFonts w:ascii="Palatino Linotype" w:hAnsi="Palatino Linotype"/>
          <w:sz w:val="22"/>
        </w:rPr>
        <w:t xml:space="preserve"> </w:t>
      </w:r>
    </w:p>
    <w:p w14:paraId="06BEB11B" w14:textId="3DCF7B58" w:rsidR="00052735" w:rsidRPr="00365A09" w:rsidRDefault="00052735" w:rsidP="00EF4BD0">
      <w:pPr>
        <w:numPr>
          <w:ilvl w:val="0"/>
          <w:numId w:val="22"/>
        </w:numPr>
        <w:tabs>
          <w:tab w:val="left" w:pos="-720"/>
        </w:tabs>
        <w:suppressAutoHyphens/>
        <w:ind w:left="720" w:hanging="270"/>
        <w:rPr>
          <w:rFonts w:ascii="Palatino Linotype" w:hAnsi="Palatino Linotype" w:cs="Calibri"/>
          <w:sz w:val="20"/>
          <w:szCs w:val="22"/>
        </w:rPr>
      </w:pPr>
      <w:r w:rsidRPr="00365A09">
        <w:rPr>
          <w:rFonts w:ascii="Palatino Linotype" w:hAnsi="Palatino Linotype" w:cs="Calibri"/>
          <w:sz w:val="20"/>
          <w:szCs w:val="22"/>
        </w:rPr>
        <w:t xml:space="preserve">Experience with </w:t>
      </w:r>
      <w:r w:rsidR="0055548F">
        <w:rPr>
          <w:rFonts w:ascii="Palatino Linotype" w:hAnsi="Palatino Linotype" w:cs="Calibri"/>
          <w:sz w:val="20"/>
          <w:szCs w:val="22"/>
        </w:rPr>
        <w:t>AWS IAM design and management</w:t>
      </w:r>
      <w:r w:rsidR="00D91C9F">
        <w:rPr>
          <w:rFonts w:ascii="Palatino Linotype" w:hAnsi="Palatino Linotype" w:cs="Calibri"/>
          <w:sz w:val="20"/>
          <w:szCs w:val="22"/>
        </w:rPr>
        <w:t>.</w:t>
      </w:r>
    </w:p>
    <w:p w14:paraId="5C9D1EF1" w14:textId="77777777" w:rsidR="00052735" w:rsidRPr="00365A09" w:rsidRDefault="00052735" w:rsidP="00EF4BD0">
      <w:pPr>
        <w:numPr>
          <w:ilvl w:val="0"/>
          <w:numId w:val="22"/>
        </w:numPr>
        <w:tabs>
          <w:tab w:val="left" w:pos="-720"/>
        </w:tabs>
        <w:suppressAutoHyphens/>
        <w:ind w:left="720" w:hanging="270"/>
        <w:rPr>
          <w:rFonts w:ascii="Palatino Linotype" w:hAnsi="Palatino Linotype" w:cs="Calibri"/>
          <w:sz w:val="20"/>
          <w:szCs w:val="22"/>
        </w:rPr>
      </w:pPr>
      <w:r w:rsidRPr="00365A09">
        <w:rPr>
          <w:rFonts w:ascii="Palatino Linotype" w:hAnsi="Palatino Linotype" w:cs="Calibri"/>
          <w:sz w:val="20"/>
          <w:szCs w:val="22"/>
        </w:rPr>
        <w:t>Experience with Mobile Device Management.</w:t>
      </w:r>
    </w:p>
    <w:p w14:paraId="25CDCA2A" w14:textId="77777777" w:rsidR="008B214D" w:rsidRPr="00365A09" w:rsidRDefault="008B214D" w:rsidP="00F20851">
      <w:pPr>
        <w:pStyle w:val="ListParagraph"/>
        <w:autoSpaceDE w:val="0"/>
        <w:autoSpaceDN w:val="0"/>
        <w:adjustRightInd w:val="0"/>
        <w:ind w:left="1620"/>
        <w:jc w:val="both"/>
        <w:rPr>
          <w:rFonts w:ascii="Palatino Linotype" w:eastAsia="Arial" w:hAnsi="Palatino Linotype" w:cs="Arial"/>
          <w:sz w:val="20"/>
          <w:szCs w:val="20"/>
        </w:rPr>
      </w:pPr>
    </w:p>
    <w:tbl>
      <w:tblPr>
        <w:tblStyle w:val="TableGrid"/>
        <w:tblpPr w:leftFromText="180" w:rightFromText="180" w:vertAnchor="text" w:tblpXSpec="right" w:tblpY="1"/>
        <w:tblOverlap w:val="never"/>
        <w:tblW w:w="0" w:type="auto"/>
        <w:tblBorders>
          <w:top w:val="none" w:sz="0" w:space="0" w:color="auto"/>
          <w:left w:val="none" w:sz="0" w:space="0" w:color="auto"/>
          <w:bottom w:val="single" w:sz="2"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9000"/>
      </w:tblGrid>
      <w:tr w:rsidR="00C47D7E" w:rsidRPr="00365A09" w14:paraId="3AE0DB31" w14:textId="77777777" w:rsidTr="00052735">
        <w:tc>
          <w:tcPr>
            <w:tcW w:w="9000" w:type="dxa"/>
          </w:tcPr>
          <w:p w14:paraId="496ECDFA" w14:textId="0126DF40" w:rsidR="00C47D7E" w:rsidRPr="00365A09" w:rsidRDefault="00FB4321" w:rsidP="00580D7C">
            <w:pPr>
              <w:ind w:left="-90"/>
              <w:rPr>
                <w:rFonts w:ascii="Palatino Linotype" w:hAnsi="Palatino Linotype"/>
                <w:b/>
                <w:sz w:val="20"/>
                <w:szCs w:val="20"/>
              </w:rPr>
            </w:pPr>
            <w:r w:rsidRPr="00365A09">
              <w:rPr>
                <w:rFonts w:ascii="Palatino Linotype" w:eastAsia="Palatino Linotype" w:hAnsi="Palatino Linotype" w:cs="Palatino Linotype"/>
                <w:b/>
                <w:bCs/>
                <w:sz w:val="20"/>
                <w:szCs w:val="20"/>
              </w:rPr>
              <w:t>Special Conditions</w:t>
            </w:r>
          </w:p>
        </w:tc>
      </w:tr>
    </w:tbl>
    <w:p w14:paraId="30A23FE8" w14:textId="77777777" w:rsidR="00052735" w:rsidRPr="00D91C9F" w:rsidRDefault="00052735" w:rsidP="00D91C9F">
      <w:pPr>
        <w:numPr>
          <w:ilvl w:val="0"/>
          <w:numId w:val="22"/>
        </w:numPr>
        <w:tabs>
          <w:tab w:val="left" w:pos="-720"/>
        </w:tabs>
        <w:suppressAutoHyphens/>
        <w:ind w:left="720" w:hanging="270"/>
        <w:rPr>
          <w:rFonts w:ascii="Palatino Linotype" w:hAnsi="Palatino Linotype" w:cs="Calibri"/>
          <w:sz w:val="20"/>
          <w:szCs w:val="22"/>
        </w:rPr>
      </w:pPr>
      <w:r w:rsidRPr="00D91C9F">
        <w:rPr>
          <w:rFonts w:ascii="Palatino Linotype" w:hAnsi="Palatino Linotype" w:cs="Calibri"/>
          <w:sz w:val="20"/>
          <w:szCs w:val="22"/>
        </w:rPr>
        <w:t>Ability to safely move equipment up to 50 pounds, with or without assistance.</w:t>
      </w:r>
    </w:p>
    <w:p w14:paraId="5B7A61A6" w14:textId="77777777" w:rsidR="00052735" w:rsidRPr="00D91C9F" w:rsidRDefault="00052735" w:rsidP="00D91C9F">
      <w:pPr>
        <w:numPr>
          <w:ilvl w:val="0"/>
          <w:numId w:val="22"/>
        </w:numPr>
        <w:tabs>
          <w:tab w:val="left" w:pos="-720"/>
        </w:tabs>
        <w:suppressAutoHyphens/>
        <w:ind w:left="720" w:hanging="270"/>
        <w:rPr>
          <w:rFonts w:ascii="Palatino Linotype" w:hAnsi="Palatino Linotype" w:cs="Calibri"/>
          <w:sz w:val="20"/>
          <w:szCs w:val="22"/>
        </w:rPr>
      </w:pPr>
      <w:r w:rsidRPr="00D91C9F">
        <w:rPr>
          <w:rFonts w:ascii="Palatino Linotype" w:hAnsi="Palatino Linotype" w:cs="Calibri"/>
          <w:sz w:val="20"/>
          <w:szCs w:val="22"/>
        </w:rPr>
        <w:t>Must be able to successfully pass a pre-employment background/fingerprint check.</w:t>
      </w:r>
    </w:p>
    <w:p w14:paraId="1FF31723" w14:textId="1DB663A3" w:rsidR="00052735" w:rsidRPr="00D91C9F" w:rsidRDefault="00052735" w:rsidP="00D91C9F">
      <w:pPr>
        <w:numPr>
          <w:ilvl w:val="0"/>
          <w:numId w:val="22"/>
        </w:numPr>
        <w:tabs>
          <w:tab w:val="left" w:pos="-720"/>
        </w:tabs>
        <w:suppressAutoHyphens/>
        <w:ind w:left="720" w:hanging="270"/>
        <w:rPr>
          <w:rFonts w:ascii="Palatino Linotype" w:hAnsi="Palatino Linotype" w:cs="Calibri"/>
          <w:sz w:val="20"/>
          <w:szCs w:val="22"/>
        </w:rPr>
      </w:pPr>
      <w:r w:rsidRPr="00D91C9F">
        <w:rPr>
          <w:rFonts w:ascii="Palatino Linotype" w:hAnsi="Palatino Linotype" w:cs="Calibri"/>
          <w:sz w:val="20"/>
          <w:szCs w:val="22"/>
        </w:rPr>
        <w:t xml:space="preserve">Must be able to adjust working hours to meet special jobs. Must be able to work overtime or holidays on an as-needed basis. </w:t>
      </w:r>
    </w:p>
    <w:p w14:paraId="4BCB640B" w14:textId="2069F711" w:rsidR="00052735" w:rsidRPr="00D91C9F" w:rsidRDefault="00052735" w:rsidP="00D91C9F">
      <w:pPr>
        <w:numPr>
          <w:ilvl w:val="0"/>
          <w:numId w:val="22"/>
        </w:numPr>
        <w:tabs>
          <w:tab w:val="left" w:pos="-720"/>
        </w:tabs>
        <w:suppressAutoHyphens/>
        <w:ind w:left="720" w:hanging="270"/>
        <w:rPr>
          <w:rFonts w:ascii="Palatino Linotype" w:hAnsi="Palatino Linotype" w:cs="Calibri"/>
          <w:sz w:val="20"/>
          <w:szCs w:val="22"/>
        </w:rPr>
      </w:pPr>
      <w:r w:rsidRPr="00D91C9F">
        <w:rPr>
          <w:rFonts w:ascii="Palatino Linotype" w:hAnsi="Palatino Linotype" w:cs="Calibri"/>
          <w:sz w:val="20"/>
          <w:szCs w:val="22"/>
        </w:rPr>
        <w:t>May be called back periodically to perform work as needed on an emergency basis.</w:t>
      </w:r>
    </w:p>
    <w:p w14:paraId="54C9E687" w14:textId="1A06DDCF" w:rsidR="00052735" w:rsidRPr="00D91C9F" w:rsidRDefault="00052735" w:rsidP="00D91C9F">
      <w:pPr>
        <w:numPr>
          <w:ilvl w:val="0"/>
          <w:numId w:val="22"/>
        </w:numPr>
        <w:tabs>
          <w:tab w:val="left" w:pos="-720"/>
        </w:tabs>
        <w:suppressAutoHyphens/>
        <w:ind w:left="720" w:hanging="270"/>
        <w:rPr>
          <w:rFonts w:ascii="Palatino Linotype" w:hAnsi="Palatino Linotype" w:cs="Calibri"/>
          <w:sz w:val="20"/>
          <w:szCs w:val="22"/>
        </w:rPr>
      </w:pPr>
      <w:r w:rsidRPr="00D91C9F">
        <w:rPr>
          <w:rFonts w:ascii="Palatino Linotype" w:hAnsi="Palatino Linotype" w:cs="Calibri"/>
          <w:sz w:val="20"/>
          <w:szCs w:val="22"/>
        </w:rPr>
        <w:t>Must be able to rotate evening, weekend and holiday “on-call” hours and be reached in support of production processing.</w:t>
      </w:r>
    </w:p>
    <w:p w14:paraId="609DBA2F" w14:textId="77777777" w:rsidR="00052735" w:rsidRPr="00D91C9F" w:rsidRDefault="00052735" w:rsidP="00D91C9F">
      <w:pPr>
        <w:numPr>
          <w:ilvl w:val="0"/>
          <w:numId w:val="22"/>
        </w:numPr>
        <w:tabs>
          <w:tab w:val="left" w:pos="-720"/>
        </w:tabs>
        <w:suppressAutoHyphens/>
        <w:ind w:left="720" w:hanging="270"/>
        <w:rPr>
          <w:rFonts w:ascii="Palatino Linotype" w:hAnsi="Palatino Linotype" w:cs="Calibri"/>
          <w:sz w:val="20"/>
          <w:szCs w:val="22"/>
        </w:rPr>
      </w:pPr>
      <w:r w:rsidRPr="00D91C9F">
        <w:rPr>
          <w:rFonts w:ascii="Palatino Linotype" w:hAnsi="Palatino Linotype" w:cs="Calibri"/>
          <w:sz w:val="20"/>
          <w:szCs w:val="22"/>
        </w:rPr>
        <w:lastRenderedPageBreak/>
        <w:t>Must be willing to travel and attend training programs off-site.</w:t>
      </w:r>
    </w:p>
    <w:p w14:paraId="1302821D" w14:textId="2A6C898D" w:rsidR="00D91C9F" w:rsidRPr="00D91C9F" w:rsidRDefault="00052735" w:rsidP="00D91C9F">
      <w:pPr>
        <w:numPr>
          <w:ilvl w:val="0"/>
          <w:numId w:val="22"/>
        </w:numPr>
        <w:tabs>
          <w:tab w:val="left" w:pos="-720"/>
        </w:tabs>
        <w:suppressAutoHyphens/>
        <w:ind w:left="720" w:hanging="270"/>
        <w:rPr>
          <w:rFonts w:ascii="Palatino Linotype" w:hAnsi="Palatino Linotype" w:cs="Calibri"/>
          <w:sz w:val="20"/>
          <w:szCs w:val="22"/>
        </w:rPr>
      </w:pPr>
      <w:r w:rsidRPr="00D91C9F">
        <w:rPr>
          <w:rFonts w:ascii="Palatino Linotype" w:hAnsi="Palatino Linotype" w:cs="Calibri"/>
          <w:sz w:val="20"/>
          <w:szCs w:val="22"/>
        </w:rPr>
        <w:t xml:space="preserve">The person holding this position is considered a ‘mandated reporter’ under the California Child Abuse and Neglect Reporting Act and is required to comply with the requirements set forth in CSU Executive Order 1083 as a condition of employment. </w:t>
      </w:r>
    </w:p>
    <w:p w14:paraId="2E193B2A" w14:textId="2B8097F3" w:rsidR="0008307B" w:rsidRPr="00365A09" w:rsidRDefault="00EF4BD0" w:rsidP="00C76800">
      <w:pPr>
        <w:pStyle w:val="ListParagraph"/>
        <w:numPr>
          <w:ilvl w:val="0"/>
          <w:numId w:val="5"/>
        </w:numPr>
        <w:tabs>
          <w:tab w:val="left" w:pos="360"/>
        </w:tabs>
        <w:suppressAutoHyphens/>
        <w:ind w:left="720" w:hanging="270"/>
        <w:jc w:val="both"/>
      </w:pPr>
      <w:r w:rsidRPr="00D91C9F">
        <w:rPr>
          <w:rFonts w:ascii="Palatino Linotype" w:hAnsi="Palatino Linotype" w:cs="Calibri"/>
          <w:sz w:val="20"/>
          <w:szCs w:val="22"/>
        </w:rPr>
        <w:t>T</w:t>
      </w:r>
      <w:r w:rsidR="30B55746" w:rsidRPr="00D91C9F">
        <w:rPr>
          <w:rFonts w:ascii="Palatino Linotype" w:hAnsi="Palatino Linotype" w:cs="Calibri"/>
          <w:sz w:val="20"/>
          <w:szCs w:val="22"/>
        </w:rPr>
        <w:t>his position classification has been defined as "Exempt" and is not subject to the overtime provisions of the Fair Labor Standards Act (FLSA).</w:t>
      </w:r>
      <w:bookmarkStart w:id="0" w:name="_GoBack"/>
      <w:bookmarkEnd w:id="0"/>
    </w:p>
    <w:p w14:paraId="1EA1DF5F" w14:textId="77777777" w:rsidR="00D32FEF" w:rsidRPr="00365A09" w:rsidRDefault="00D32FEF" w:rsidP="00F20851">
      <w:pPr>
        <w:ind w:left="810"/>
        <w:rPr>
          <w:rFonts w:ascii="Palatino Linotype" w:hAnsi="Palatino Linotype"/>
          <w:sz w:val="20"/>
          <w:szCs w:val="20"/>
        </w:rPr>
      </w:pPr>
    </w:p>
    <w:tbl>
      <w:tblPr>
        <w:tblStyle w:val="TableGrid"/>
        <w:tblW w:w="909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870"/>
        <w:gridCol w:w="1620"/>
      </w:tblGrid>
      <w:tr w:rsidR="0008307B" w:rsidRPr="00365A09" w14:paraId="77ACC73D" w14:textId="77777777" w:rsidTr="00F85ACC">
        <w:trPr>
          <w:trHeight w:val="269"/>
        </w:trPr>
        <w:tc>
          <w:tcPr>
            <w:tcW w:w="9090" w:type="dxa"/>
            <w:gridSpan w:val="3"/>
            <w:tcBorders>
              <w:top w:val="nil"/>
            </w:tcBorders>
            <w:vAlign w:val="center"/>
          </w:tcPr>
          <w:p w14:paraId="1CD377EF" w14:textId="2C03E76A" w:rsidR="0008307B" w:rsidRPr="00365A09" w:rsidRDefault="30B55746" w:rsidP="00580D7C">
            <w:pPr>
              <w:tabs>
                <w:tab w:val="left" w:pos="360"/>
              </w:tabs>
              <w:suppressAutoHyphens/>
              <w:ind w:left="-108"/>
              <w:rPr>
                <w:rFonts w:ascii="Palatino Linotype" w:hAnsi="Palatino Linotype" w:cs="Arial"/>
                <w:sz w:val="20"/>
                <w:szCs w:val="20"/>
              </w:rPr>
            </w:pPr>
            <w:r w:rsidRPr="00365A09">
              <w:rPr>
                <w:rFonts w:ascii="Palatino Linotype" w:eastAsia="Arial" w:hAnsi="Palatino Linotype" w:cs="Arial"/>
                <w:b/>
                <w:bCs/>
                <w:sz w:val="20"/>
                <w:szCs w:val="20"/>
              </w:rPr>
              <w:t xml:space="preserve">INCUMBENT:  </w:t>
            </w:r>
            <w:r w:rsidRPr="00365A09">
              <w:rPr>
                <w:rFonts w:ascii="Palatino Linotype" w:eastAsia="Arial" w:hAnsi="Palatino Linotype" w:cs="Arial"/>
                <w:sz w:val="20"/>
                <w:szCs w:val="20"/>
              </w:rPr>
              <w:t>I have read this position description and understand its contents.</w:t>
            </w:r>
          </w:p>
        </w:tc>
      </w:tr>
      <w:tr w:rsidR="0008307B" w:rsidRPr="00365A09" w14:paraId="3A4D71BE" w14:textId="77777777" w:rsidTr="00F85ACC">
        <w:trPr>
          <w:trHeight w:val="386"/>
        </w:trPr>
        <w:tc>
          <w:tcPr>
            <w:tcW w:w="9090" w:type="dxa"/>
            <w:gridSpan w:val="3"/>
            <w:vAlign w:val="bottom"/>
          </w:tcPr>
          <w:p w14:paraId="2CD19C69" w14:textId="77777777" w:rsidR="0008307B" w:rsidRPr="00365A09" w:rsidRDefault="0008307B" w:rsidP="00EB3264">
            <w:pPr>
              <w:keepNext/>
              <w:keepLines/>
              <w:rPr>
                <w:rFonts w:ascii="Palatino Linotype" w:hAnsi="Palatino Linotype" w:cs="Arial"/>
                <w:sz w:val="20"/>
                <w:szCs w:val="20"/>
              </w:rPr>
            </w:pPr>
          </w:p>
          <w:p w14:paraId="3A6470F0" w14:textId="77777777" w:rsidR="00A23C42" w:rsidRPr="00365A09" w:rsidRDefault="00A23C42" w:rsidP="00EB3264">
            <w:pPr>
              <w:keepNext/>
              <w:keepLines/>
              <w:rPr>
                <w:rFonts w:ascii="Palatino Linotype" w:hAnsi="Palatino Linotype" w:cs="Arial"/>
                <w:sz w:val="20"/>
                <w:szCs w:val="20"/>
              </w:rPr>
            </w:pPr>
          </w:p>
        </w:tc>
      </w:tr>
      <w:tr w:rsidR="0008307B" w:rsidRPr="00365A09" w14:paraId="6CB8D723" w14:textId="77777777" w:rsidTr="00F85ACC">
        <w:trPr>
          <w:trHeight w:val="269"/>
        </w:trPr>
        <w:tc>
          <w:tcPr>
            <w:tcW w:w="3600" w:type="dxa"/>
            <w:tcBorders>
              <w:top w:val="single" w:sz="4" w:space="0" w:color="auto"/>
            </w:tcBorders>
            <w:vAlign w:val="center"/>
          </w:tcPr>
          <w:p w14:paraId="48115599" w14:textId="3F1E7FDF" w:rsidR="0008307B" w:rsidRPr="00365A09" w:rsidRDefault="30B55746" w:rsidP="00EB3264">
            <w:pPr>
              <w:keepLines/>
              <w:rPr>
                <w:rFonts w:ascii="Palatino Linotype" w:hAnsi="Palatino Linotype" w:cs="Arial"/>
                <w:sz w:val="16"/>
                <w:szCs w:val="16"/>
              </w:rPr>
            </w:pPr>
            <w:r w:rsidRPr="00365A09">
              <w:rPr>
                <w:rFonts w:ascii="Palatino Linotype" w:eastAsia="Arial" w:hAnsi="Palatino Linotype" w:cs="Arial"/>
                <w:sz w:val="16"/>
                <w:szCs w:val="16"/>
              </w:rPr>
              <w:t>INCUMBENT NAME</w:t>
            </w:r>
          </w:p>
        </w:tc>
        <w:tc>
          <w:tcPr>
            <w:tcW w:w="3870" w:type="dxa"/>
            <w:tcBorders>
              <w:top w:val="single" w:sz="4" w:space="0" w:color="auto"/>
            </w:tcBorders>
            <w:vAlign w:val="center"/>
          </w:tcPr>
          <w:p w14:paraId="5C0DA4AC" w14:textId="77777777" w:rsidR="0008307B" w:rsidRPr="00365A09" w:rsidRDefault="30B55746" w:rsidP="00EB3264">
            <w:pPr>
              <w:keepLines/>
              <w:rPr>
                <w:rFonts w:ascii="Palatino Linotype" w:hAnsi="Palatino Linotype" w:cs="Arial"/>
                <w:sz w:val="16"/>
                <w:szCs w:val="16"/>
              </w:rPr>
            </w:pPr>
            <w:r w:rsidRPr="00365A09">
              <w:rPr>
                <w:rFonts w:ascii="Palatino Linotype" w:eastAsia="Arial" w:hAnsi="Palatino Linotype" w:cs="Arial"/>
                <w:sz w:val="16"/>
                <w:szCs w:val="16"/>
              </w:rPr>
              <w:t>SIGNATURE</w:t>
            </w:r>
          </w:p>
        </w:tc>
        <w:tc>
          <w:tcPr>
            <w:tcW w:w="1620" w:type="dxa"/>
            <w:tcBorders>
              <w:top w:val="single" w:sz="4" w:space="0" w:color="auto"/>
            </w:tcBorders>
            <w:vAlign w:val="center"/>
          </w:tcPr>
          <w:p w14:paraId="12734F60" w14:textId="77777777" w:rsidR="0008307B" w:rsidRPr="00365A09" w:rsidRDefault="30B55746" w:rsidP="00EB3264">
            <w:pPr>
              <w:keepLines/>
              <w:rPr>
                <w:rFonts w:ascii="Palatino Linotype" w:hAnsi="Palatino Linotype" w:cs="Arial"/>
                <w:sz w:val="16"/>
                <w:szCs w:val="16"/>
              </w:rPr>
            </w:pPr>
            <w:r w:rsidRPr="00365A09">
              <w:rPr>
                <w:rFonts w:ascii="Palatino Linotype" w:eastAsia="Arial" w:hAnsi="Palatino Linotype" w:cs="Arial"/>
                <w:sz w:val="16"/>
                <w:szCs w:val="16"/>
              </w:rPr>
              <w:t>DATE</w:t>
            </w:r>
          </w:p>
        </w:tc>
      </w:tr>
    </w:tbl>
    <w:tbl>
      <w:tblPr>
        <w:tblW w:w="9090" w:type="dxa"/>
        <w:tblInd w:w="198" w:type="dxa"/>
        <w:tblLayout w:type="fixed"/>
        <w:tblLook w:val="04A0" w:firstRow="1" w:lastRow="0" w:firstColumn="1" w:lastColumn="0" w:noHBand="0" w:noVBand="1"/>
      </w:tblPr>
      <w:tblGrid>
        <w:gridCol w:w="1350"/>
        <w:gridCol w:w="2250"/>
        <w:gridCol w:w="3864"/>
        <w:gridCol w:w="6"/>
        <w:gridCol w:w="1620"/>
      </w:tblGrid>
      <w:tr w:rsidR="00963D6A" w:rsidRPr="00365A09" w14:paraId="4FF319F8" w14:textId="77777777" w:rsidTr="71D6A906">
        <w:tc>
          <w:tcPr>
            <w:tcW w:w="9090" w:type="dxa"/>
            <w:gridSpan w:val="5"/>
            <w:vAlign w:val="center"/>
          </w:tcPr>
          <w:p w14:paraId="2239D6BD" w14:textId="77777777" w:rsidR="00963D6A" w:rsidRPr="00365A09" w:rsidRDefault="00963D6A">
            <w:pPr>
              <w:tabs>
                <w:tab w:val="left" w:pos="360"/>
              </w:tabs>
              <w:suppressAutoHyphens/>
              <w:ind w:left="900" w:right="-90"/>
              <w:rPr>
                <w:rFonts w:ascii="Palatino Linotype" w:eastAsia="Arial" w:hAnsi="Palatino Linotype" w:cs="Arial"/>
                <w:b/>
                <w:bCs/>
                <w:sz w:val="20"/>
                <w:szCs w:val="20"/>
              </w:rPr>
            </w:pPr>
          </w:p>
          <w:p w14:paraId="1FEFDCB7" w14:textId="1C4BEFEE" w:rsidR="00963D6A" w:rsidRPr="00365A09" w:rsidRDefault="00F85ACC" w:rsidP="00580D7C">
            <w:pPr>
              <w:tabs>
                <w:tab w:val="left" w:pos="360"/>
              </w:tabs>
              <w:suppressAutoHyphens/>
              <w:ind w:left="-108" w:right="-90"/>
              <w:rPr>
                <w:rFonts w:ascii="Palatino Linotype" w:eastAsia="Arial" w:hAnsi="Palatino Linotype" w:cs="Arial"/>
                <w:b/>
                <w:bCs/>
                <w:sz w:val="20"/>
                <w:szCs w:val="20"/>
              </w:rPr>
            </w:pPr>
            <w:r w:rsidRPr="00365A09">
              <w:rPr>
                <w:rFonts w:ascii="Palatino Linotype" w:eastAsia="Arial" w:hAnsi="Palatino Linotype" w:cs="Arial"/>
                <w:b/>
                <w:bCs/>
                <w:sz w:val="20"/>
                <w:szCs w:val="20"/>
              </w:rPr>
              <w:t xml:space="preserve">SUPERVISOR:  </w:t>
            </w:r>
            <w:r w:rsidRPr="00365A09">
              <w:rPr>
                <w:rFonts w:ascii="Palatino Linotype" w:eastAsia="Arial" w:hAnsi="Palatino Linotype" w:cs="Arial"/>
                <w:bCs/>
                <w:sz w:val="20"/>
                <w:szCs w:val="20"/>
              </w:rPr>
              <w:t>I</w:t>
            </w:r>
            <w:r w:rsidR="00963D6A" w:rsidRPr="00365A09">
              <w:rPr>
                <w:rFonts w:ascii="Palatino Linotype" w:eastAsia="Arial" w:hAnsi="Palatino Linotype" w:cs="Arial"/>
                <w:bCs/>
                <w:sz w:val="20"/>
                <w:szCs w:val="20"/>
              </w:rPr>
              <w:t xml:space="preserve"> certify that all statements on this form are complete and accurate.</w:t>
            </w:r>
          </w:p>
        </w:tc>
      </w:tr>
      <w:tr w:rsidR="009948B3" w:rsidRPr="00365A09" w14:paraId="554B4797" w14:textId="77777777" w:rsidTr="71D6A906">
        <w:tc>
          <w:tcPr>
            <w:tcW w:w="1350" w:type="dxa"/>
            <w:tcBorders>
              <w:bottom w:val="single" w:sz="4" w:space="0" w:color="auto"/>
            </w:tcBorders>
            <w:vAlign w:val="center"/>
          </w:tcPr>
          <w:p w14:paraId="06F1754E" w14:textId="1CE52336" w:rsidR="00963D6A" w:rsidRPr="00365A09" w:rsidRDefault="00963D6A" w:rsidP="71D6A906">
            <w:pPr>
              <w:keepLines/>
              <w:ind w:right="-90"/>
              <w:jc w:val="both"/>
              <w:rPr>
                <w:rFonts w:ascii="Palatino Linotype" w:eastAsia="Arial" w:hAnsi="Palatino Linotype" w:cs="Arial"/>
                <w:caps/>
                <w:sz w:val="20"/>
                <w:szCs w:val="20"/>
              </w:rPr>
            </w:pPr>
          </w:p>
          <w:p w14:paraId="782DF6B7" w14:textId="4E2A6359" w:rsidR="00963D6A" w:rsidRPr="00365A09" w:rsidRDefault="00963D6A">
            <w:pPr>
              <w:keepLines/>
              <w:ind w:left="-18" w:right="-90"/>
              <w:jc w:val="both"/>
              <w:rPr>
                <w:rFonts w:ascii="Palatino Linotype" w:eastAsia="Arial" w:hAnsi="Palatino Linotype" w:cs="Arial"/>
                <w:caps/>
                <w:sz w:val="20"/>
                <w:szCs w:val="20"/>
              </w:rPr>
            </w:pPr>
          </w:p>
        </w:tc>
        <w:tc>
          <w:tcPr>
            <w:tcW w:w="2250" w:type="dxa"/>
            <w:tcBorders>
              <w:top w:val="nil"/>
              <w:left w:val="nil"/>
              <w:bottom w:val="single" w:sz="4" w:space="0" w:color="auto"/>
              <w:right w:val="nil"/>
            </w:tcBorders>
          </w:tcPr>
          <w:p w14:paraId="165ED254" w14:textId="77777777" w:rsidR="00963D6A" w:rsidRPr="00365A09" w:rsidRDefault="00963D6A">
            <w:pPr>
              <w:keepLines/>
              <w:ind w:left="900" w:right="-90"/>
              <w:jc w:val="both"/>
              <w:rPr>
                <w:rFonts w:ascii="Palatino Linotype" w:eastAsia="Arial" w:hAnsi="Palatino Linotype" w:cs="Arial"/>
                <w:sz w:val="20"/>
                <w:szCs w:val="20"/>
              </w:rPr>
            </w:pPr>
          </w:p>
        </w:tc>
        <w:tc>
          <w:tcPr>
            <w:tcW w:w="3864" w:type="dxa"/>
            <w:tcBorders>
              <w:top w:val="nil"/>
              <w:left w:val="nil"/>
              <w:bottom w:val="single" w:sz="4" w:space="0" w:color="auto"/>
              <w:right w:val="nil"/>
            </w:tcBorders>
          </w:tcPr>
          <w:p w14:paraId="4EB7A021" w14:textId="77777777" w:rsidR="00963D6A" w:rsidRPr="00365A09" w:rsidRDefault="00963D6A">
            <w:pPr>
              <w:keepLines/>
              <w:ind w:left="900" w:right="-90"/>
              <w:jc w:val="both"/>
              <w:rPr>
                <w:rFonts w:ascii="Palatino Linotype" w:eastAsia="Arial" w:hAnsi="Palatino Linotype" w:cs="Arial"/>
                <w:sz w:val="20"/>
                <w:szCs w:val="20"/>
              </w:rPr>
            </w:pPr>
          </w:p>
        </w:tc>
        <w:tc>
          <w:tcPr>
            <w:tcW w:w="1626" w:type="dxa"/>
            <w:gridSpan w:val="2"/>
            <w:tcBorders>
              <w:top w:val="nil"/>
              <w:left w:val="nil"/>
              <w:bottom w:val="single" w:sz="4" w:space="0" w:color="auto"/>
              <w:right w:val="nil"/>
            </w:tcBorders>
          </w:tcPr>
          <w:p w14:paraId="7586F3FE" w14:textId="77777777" w:rsidR="00963D6A" w:rsidRPr="00365A09" w:rsidRDefault="00963D6A">
            <w:pPr>
              <w:keepLines/>
              <w:ind w:left="900" w:right="-90"/>
              <w:jc w:val="both"/>
              <w:rPr>
                <w:rFonts w:ascii="Palatino Linotype" w:eastAsia="Arial" w:hAnsi="Palatino Linotype" w:cs="Arial"/>
                <w:sz w:val="20"/>
                <w:szCs w:val="20"/>
              </w:rPr>
            </w:pPr>
          </w:p>
        </w:tc>
      </w:tr>
      <w:tr w:rsidR="00F85ACC" w:rsidRPr="00365A09" w14:paraId="3CDAD552" w14:textId="77777777" w:rsidTr="71D6A906">
        <w:trPr>
          <w:trHeight w:val="125"/>
        </w:trPr>
        <w:tc>
          <w:tcPr>
            <w:tcW w:w="3600" w:type="dxa"/>
            <w:gridSpan w:val="2"/>
            <w:tcBorders>
              <w:top w:val="single" w:sz="4" w:space="0" w:color="auto"/>
            </w:tcBorders>
          </w:tcPr>
          <w:p w14:paraId="619F3FE3" w14:textId="5CC6B569" w:rsidR="00F85ACC" w:rsidRPr="00365A09" w:rsidRDefault="00F85ACC" w:rsidP="00F85ACC">
            <w:pPr>
              <w:keepLines/>
              <w:ind w:right="-90"/>
              <w:rPr>
                <w:rFonts w:ascii="Palatino Linotype" w:eastAsia="Arial" w:hAnsi="Palatino Linotype" w:cs="Arial"/>
                <w:caps/>
                <w:sz w:val="16"/>
                <w:szCs w:val="16"/>
              </w:rPr>
            </w:pPr>
            <w:r w:rsidRPr="00365A09">
              <w:rPr>
                <w:rFonts w:ascii="Palatino Linotype" w:eastAsia="Arial" w:hAnsi="Palatino Linotype" w:cs="Arial"/>
                <w:caps/>
                <w:sz w:val="16"/>
                <w:szCs w:val="16"/>
              </w:rPr>
              <w:t>Immediate Supervisor name and title</w:t>
            </w:r>
          </w:p>
        </w:tc>
        <w:tc>
          <w:tcPr>
            <w:tcW w:w="3864" w:type="dxa"/>
            <w:tcBorders>
              <w:top w:val="single" w:sz="4" w:space="0" w:color="auto"/>
            </w:tcBorders>
            <w:hideMark/>
          </w:tcPr>
          <w:p w14:paraId="3562C547" w14:textId="77777777" w:rsidR="00F85ACC" w:rsidRPr="00365A09" w:rsidRDefault="00F85ACC" w:rsidP="00F85ACC">
            <w:pPr>
              <w:keepLines/>
              <w:ind w:right="-90"/>
              <w:rPr>
                <w:rFonts w:ascii="Palatino Linotype" w:eastAsia="Arial" w:hAnsi="Palatino Linotype" w:cs="Arial"/>
                <w:caps/>
                <w:sz w:val="16"/>
                <w:szCs w:val="16"/>
              </w:rPr>
            </w:pPr>
            <w:r w:rsidRPr="00365A09">
              <w:rPr>
                <w:rFonts w:ascii="Palatino Linotype" w:eastAsia="Arial" w:hAnsi="Palatino Linotype" w:cs="Arial"/>
                <w:caps/>
                <w:sz w:val="16"/>
                <w:szCs w:val="16"/>
              </w:rPr>
              <w:t>Signature</w:t>
            </w:r>
          </w:p>
        </w:tc>
        <w:tc>
          <w:tcPr>
            <w:tcW w:w="1626" w:type="dxa"/>
            <w:gridSpan w:val="2"/>
            <w:tcBorders>
              <w:top w:val="single" w:sz="4" w:space="0" w:color="auto"/>
              <w:right w:val="nil"/>
            </w:tcBorders>
            <w:vAlign w:val="center"/>
            <w:hideMark/>
          </w:tcPr>
          <w:p w14:paraId="2936F828" w14:textId="3D759D5F" w:rsidR="00F85ACC" w:rsidRPr="00365A09" w:rsidRDefault="00F85ACC" w:rsidP="00F85ACC">
            <w:pPr>
              <w:keepLines/>
              <w:ind w:right="-90"/>
              <w:rPr>
                <w:rFonts w:ascii="Palatino Linotype" w:eastAsia="Arial" w:hAnsi="Palatino Linotype" w:cs="Arial"/>
                <w:caps/>
                <w:sz w:val="16"/>
                <w:szCs w:val="16"/>
              </w:rPr>
            </w:pPr>
            <w:r w:rsidRPr="00365A09">
              <w:rPr>
                <w:rFonts w:ascii="Palatino Linotype" w:eastAsia="Arial" w:hAnsi="Palatino Linotype" w:cs="Arial"/>
                <w:caps/>
                <w:sz w:val="16"/>
                <w:szCs w:val="16"/>
              </w:rPr>
              <w:t>Date</w:t>
            </w:r>
          </w:p>
        </w:tc>
      </w:tr>
      <w:tr w:rsidR="00F85ACC" w:rsidRPr="00365A09" w14:paraId="55D80914" w14:textId="77777777" w:rsidTr="71D6A906">
        <w:trPr>
          <w:trHeight w:val="395"/>
        </w:trPr>
        <w:tc>
          <w:tcPr>
            <w:tcW w:w="3600" w:type="dxa"/>
            <w:gridSpan w:val="2"/>
          </w:tcPr>
          <w:p w14:paraId="5FE9EAB7" w14:textId="77777777" w:rsidR="00F85ACC" w:rsidRPr="00365A09" w:rsidRDefault="00F85ACC" w:rsidP="00F85ACC">
            <w:pPr>
              <w:keepLines/>
              <w:ind w:right="-90"/>
              <w:rPr>
                <w:rFonts w:ascii="Palatino Linotype" w:eastAsia="Arial" w:hAnsi="Palatino Linotype" w:cs="Arial"/>
                <w:caps/>
                <w:sz w:val="16"/>
                <w:szCs w:val="16"/>
              </w:rPr>
            </w:pPr>
          </w:p>
        </w:tc>
        <w:tc>
          <w:tcPr>
            <w:tcW w:w="3864" w:type="dxa"/>
          </w:tcPr>
          <w:p w14:paraId="2BDE5D00" w14:textId="77777777" w:rsidR="00F85ACC" w:rsidRPr="00365A09" w:rsidRDefault="00F85ACC" w:rsidP="00F85ACC">
            <w:pPr>
              <w:keepLines/>
              <w:ind w:left="-140" w:right="-90"/>
              <w:rPr>
                <w:rFonts w:ascii="Palatino Linotype" w:eastAsia="Arial" w:hAnsi="Palatino Linotype" w:cs="Arial"/>
                <w:caps/>
                <w:sz w:val="16"/>
                <w:szCs w:val="16"/>
              </w:rPr>
            </w:pPr>
          </w:p>
        </w:tc>
        <w:tc>
          <w:tcPr>
            <w:tcW w:w="1626" w:type="dxa"/>
            <w:gridSpan w:val="2"/>
            <w:tcBorders>
              <w:right w:val="nil"/>
            </w:tcBorders>
            <w:vAlign w:val="center"/>
          </w:tcPr>
          <w:p w14:paraId="0CA29FC5" w14:textId="77777777" w:rsidR="00F85ACC" w:rsidRPr="00365A09" w:rsidRDefault="00F85ACC" w:rsidP="00F85ACC">
            <w:pPr>
              <w:keepLines/>
              <w:ind w:right="-90"/>
              <w:jc w:val="center"/>
              <w:rPr>
                <w:rFonts w:ascii="Palatino Linotype" w:eastAsia="Arial" w:hAnsi="Palatino Linotype" w:cs="Arial"/>
                <w:caps/>
                <w:sz w:val="16"/>
                <w:szCs w:val="16"/>
              </w:rPr>
            </w:pPr>
          </w:p>
        </w:tc>
      </w:tr>
      <w:tr w:rsidR="00596DCE" w:rsidRPr="00365A09" w14:paraId="64740D2C" w14:textId="77777777" w:rsidTr="71D6A906">
        <w:trPr>
          <w:trHeight w:val="395"/>
        </w:trPr>
        <w:tc>
          <w:tcPr>
            <w:tcW w:w="9090" w:type="dxa"/>
            <w:gridSpan w:val="5"/>
          </w:tcPr>
          <w:p w14:paraId="602AC929" w14:textId="6CC27B39" w:rsidR="00596DCE" w:rsidRPr="00365A09" w:rsidRDefault="00596DCE" w:rsidP="00596DCE">
            <w:pPr>
              <w:keepLines/>
              <w:ind w:left="-108" w:right="-90"/>
              <w:rPr>
                <w:rFonts w:ascii="Palatino Linotype" w:eastAsia="Arial" w:hAnsi="Palatino Linotype" w:cs="Arial"/>
                <w:caps/>
                <w:sz w:val="16"/>
                <w:szCs w:val="16"/>
              </w:rPr>
            </w:pPr>
            <w:r w:rsidRPr="00365A09">
              <w:rPr>
                <w:rFonts w:ascii="Palatino Linotype" w:eastAsia="Arial" w:hAnsi="Palatino Linotype" w:cs="Arial"/>
                <w:b/>
                <w:bCs/>
                <w:sz w:val="20"/>
                <w:szCs w:val="20"/>
              </w:rPr>
              <w:t xml:space="preserve">DEPARTMENT HEAD:  </w:t>
            </w:r>
            <w:r w:rsidRPr="00365A09">
              <w:rPr>
                <w:rFonts w:ascii="Palatino Linotype" w:eastAsia="Arial" w:hAnsi="Palatino Linotype" w:cs="Arial"/>
                <w:bCs/>
                <w:sz w:val="20"/>
                <w:szCs w:val="20"/>
              </w:rPr>
              <w:t>I certify that all statements on this form are complete and accurate.</w:t>
            </w:r>
          </w:p>
        </w:tc>
      </w:tr>
      <w:tr w:rsidR="00596DCE" w:rsidRPr="00365A09" w14:paraId="3AF8805C" w14:textId="77777777" w:rsidTr="71D6A906">
        <w:trPr>
          <w:trHeight w:val="395"/>
        </w:trPr>
        <w:tc>
          <w:tcPr>
            <w:tcW w:w="9090" w:type="dxa"/>
            <w:gridSpan w:val="5"/>
            <w:tcBorders>
              <w:bottom w:val="single" w:sz="4" w:space="0" w:color="auto"/>
            </w:tcBorders>
          </w:tcPr>
          <w:p w14:paraId="6148A540" w14:textId="77777777" w:rsidR="00596DCE" w:rsidRPr="00365A09" w:rsidRDefault="00596DCE" w:rsidP="00596DCE">
            <w:pPr>
              <w:keepLines/>
              <w:ind w:right="-90"/>
              <w:rPr>
                <w:rFonts w:ascii="Palatino Linotype" w:eastAsia="Arial" w:hAnsi="Palatino Linotype" w:cs="Arial"/>
                <w:b/>
                <w:bCs/>
                <w:sz w:val="20"/>
                <w:szCs w:val="20"/>
              </w:rPr>
            </w:pPr>
          </w:p>
        </w:tc>
      </w:tr>
      <w:tr w:rsidR="00596DCE" w:rsidRPr="00365A09" w14:paraId="2B0CAFF8" w14:textId="77777777" w:rsidTr="71D6A906">
        <w:trPr>
          <w:trHeight w:val="197"/>
        </w:trPr>
        <w:tc>
          <w:tcPr>
            <w:tcW w:w="3600" w:type="dxa"/>
            <w:gridSpan w:val="2"/>
            <w:tcBorders>
              <w:top w:val="single" w:sz="4" w:space="0" w:color="auto"/>
            </w:tcBorders>
          </w:tcPr>
          <w:p w14:paraId="760C0922" w14:textId="04AAC99E" w:rsidR="00596DCE" w:rsidRPr="00365A09" w:rsidRDefault="00596DCE" w:rsidP="00596DCE">
            <w:pPr>
              <w:keepLines/>
              <w:ind w:right="-90"/>
              <w:rPr>
                <w:rFonts w:ascii="Palatino Linotype" w:eastAsia="Arial" w:hAnsi="Palatino Linotype" w:cs="Arial"/>
                <w:b/>
                <w:bCs/>
                <w:sz w:val="20"/>
                <w:szCs w:val="20"/>
              </w:rPr>
            </w:pPr>
            <w:r w:rsidRPr="00365A09">
              <w:rPr>
                <w:rFonts w:ascii="Palatino Linotype" w:eastAsia="Arial" w:hAnsi="Palatino Linotype" w:cs="Arial"/>
                <w:caps/>
                <w:sz w:val="16"/>
                <w:szCs w:val="16"/>
              </w:rPr>
              <w:t>department HEAD name and title</w:t>
            </w:r>
          </w:p>
        </w:tc>
        <w:tc>
          <w:tcPr>
            <w:tcW w:w="3870" w:type="dxa"/>
            <w:gridSpan w:val="2"/>
            <w:tcBorders>
              <w:top w:val="single" w:sz="4" w:space="0" w:color="auto"/>
            </w:tcBorders>
          </w:tcPr>
          <w:p w14:paraId="46C75A2F" w14:textId="3A8E8B30" w:rsidR="00596DCE" w:rsidRPr="00365A09" w:rsidRDefault="00596DCE" w:rsidP="00596DCE">
            <w:pPr>
              <w:keepLines/>
              <w:ind w:right="-90"/>
              <w:rPr>
                <w:rFonts w:ascii="Palatino Linotype" w:eastAsia="Arial" w:hAnsi="Palatino Linotype" w:cs="Arial"/>
                <w:b/>
                <w:bCs/>
                <w:sz w:val="20"/>
                <w:szCs w:val="20"/>
              </w:rPr>
            </w:pPr>
            <w:r w:rsidRPr="00365A09">
              <w:rPr>
                <w:rFonts w:ascii="Palatino Linotype" w:eastAsia="Arial" w:hAnsi="Palatino Linotype" w:cs="Arial"/>
                <w:caps/>
                <w:sz w:val="16"/>
                <w:szCs w:val="16"/>
              </w:rPr>
              <w:t>Signature</w:t>
            </w:r>
          </w:p>
        </w:tc>
        <w:tc>
          <w:tcPr>
            <w:tcW w:w="1620" w:type="dxa"/>
            <w:tcBorders>
              <w:top w:val="single" w:sz="4" w:space="0" w:color="auto"/>
            </w:tcBorders>
          </w:tcPr>
          <w:p w14:paraId="2C8CA7C3" w14:textId="4A508D22" w:rsidR="00596DCE" w:rsidRPr="00365A09" w:rsidRDefault="00596DCE" w:rsidP="00596DCE">
            <w:pPr>
              <w:keepLines/>
              <w:ind w:right="-90"/>
              <w:rPr>
                <w:rFonts w:ascii="Palatino Linotype" w:eastAsia="Arial" w:hAnsi="Palatino Linotype" w:cs="Arial"/>
                <w:b/>
                <w:bCs/>
                <w:sz w:val="20"/>
                <w:szCs w:val="20"/>
              </w:rPr>
            </w:pPr>
            <w:r w:rsidRPr="00365A09">
              <w:rPr>
                <w:rFonts w:ascii="Palatino Linotype" w:eastAsia="Arial" w:hAnsi="Palatino Linotype" w:cs="Arial"/>
                <w:caps/>
                <w:sz w:val="16"/>
                <w:szCs w:val="16"/>
              </w:rPr>
              <w:t>Date</w:t>
            </w:r>
          </w:p>
        </w:tc>
      </w:tr>
    </w:tbl>
    <w:tbl>
      <w:tblPr>
        <w:tblStyle w:val="TableGrid"/>
        <w:tblW w:w="900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530"/>
        <w:gridCol w:w="2520"/>
        <w:gridCol w:w="1530"/>
        <w:gridCol w:w="1710"/>
      </w:tblGrid>
      <w:tr w:rsidR="00D95488" w:rsidRPr="00365A09" w14:paraId="0019D680" w14:textId="77777777" w:rsidTr="00490BD6">
        <w:trPr>
          <w:trHeight w:val="269"/>
        </w:trPr>
        <w:tc>
          <w:tcPr>
            <w:tcW w:w="9000" w:type="dxa"/>
            <w:gridSpan w:val="5"/>
            <w:tcBorders>
              <w:bottom w:val="single" w:sz="4" w:space="0" w:color="auto"/>
            </w:tcBorders>
            <w:vAlign w:val="bottom"/>
          </w:tcPr>
          <w:p w14:paraId="64D2A53C" w14:textId="273EB26A" w:rsidR="00D95488" w:rsidRPr="00365A09" w:rsidRDefault="30B55746" w:rsidP="00580D7C">
            <w:pPr>
              <w:keepNext/>
              <w:keepLines/>
              <w:ind w:left="-108"/>
              <w:rPr>
                <w:rFonts w:ascii="Palatino Linotype" w:hAnsi="Palatino Linotype" w:cs="Arial"/>
                <w:b/>
                <w:sz w:val="15"/>
                <w:szCs w:val="15"/>
              </w:rPr>
            </w:pPr>
            <w:r w:rsidRPr="00365A09">
              <w:rPr>
                <w:rFonts w:ascii="Palatino Linotype" w:eastAsia="Arial" w:hAnsi="Palatino Linotype" w:cs="Arial"/>
                <w:b/>
                <w:bCs/>
                <w:sz w:val="15"/>
                <w:szCs w:val="15"/>
              </w:rPr>
              <w:t>HUMAN RESOURCES USE ONLY</w:t>
            </w:r>
          </w:p>
        </w:tc>
      </w:tr>
      <w:tr w:rsidR="00C9593F" w:rsidRPr="00365A09" w14:paraId="5E5209B3" w14:textId="77777777" w:rsidTr="00490BD6">
        <w:trPr>
          <w:trHeight w:val="269"/>
        </w:trPr>
        <w:tc>
          <w:tcPr>
            <w:tcW w:w="1710" w:type="dxa"/>
            <w:tcBorders>
              <w:top w:val="single" w:sz="4" w:space="0" w:color="auto"/>
              <w:left w:val="single" w:sz="4" w:space="0" w:color="auto"/>
            </w:tcBorders>
            <w:vAlign w:val="center"/>
          </w:tcPr>
          <w:p w14:paraId="7A46AEF5" w14:textId="11471651" w:rsidR="00C9593F" w:rsidRPr="00365A09" w:rsidRDefault="30B55746" w:rsidP="006A10F5">
            <w:pPr>
              <w:keepNext/>
              <w:keepLines/>
              <w:rPr>
                <w:rFonts w:ascii="Palatino Linotype" w:hAnsi="Palatino Linotype" w:cs="Arial"/>
                <w:sz w:val="15"/>
                <w:szCs w:val="15"/>
              </w:rPr>
            </w:pPr>
            <w:r w:rsidRPr="00365A09">
              <w:rPr>
                <w:rFonts w:ascii="Palatino Linotype" w:eastAsia="Arial" w:hAnsi="Palatino Linotype" w:cs="Arial"/>
                <w:sz w:val="15"/>
                <w:szCs w:val="15"/>
              </w:rPr>
              <w:t>Employee ID#:</w:t>
            </w:r>
          </w:p>
        </w:tc>
        <w:tc>
          <w:tcPr>
            <w:tcW w:w="1530" w:type="dxa"/>
            <w:tcBorders>
              <w:top w:val="single" w:sz="4" w:space="0" w:color="auto"/>
              <w:bottom w:val="single" w:sz="2" w:space="0" w:color="808080" w:themeColor="text1" w:themeTint="7F" w:themeShade="00"/>
            </w:tcBorders>
            <w:vAlign w:val="center"/>
          </w:tcPr>
          <w:p w14:paraId="58C9A600" w14:textId="77777777" w:rsidR="00C9593F" w:rsidRPr="00365A09" w:rsidRDefault="00C9593F" w:rsidP="006A10F5">
            <w:pPr>
              <w:keepNext/>
              <w:keepLines/>
              <w:rPr>
                <w:rFonts w:ascii="Palatino Linotype" w:hAnsi="Palatino Linotype" w:cs="Arial"/>
                <w:sz w:val="15"/>
                <w:szCs w:val="15"/>
              </w:rPr>
            </w:pPr>
          </w:p>
        </w:tc>
        <w:tc>
          <w:tcPr>
            <w:tcW w:w="2520" w:type="dxa"/>
            <w:tcBorders>
              <w:top w:val="single" w:sz="4" w:space="0" w:color="auto"/>
            </w:tcBorders>
            <w:vAlign w:val="center"/>
          </w:tcPr>
          <w:p w14:paraId="04B2F1A2" w14:textId="6989A3D5" w:rsidR="00C9593F" w:rsidRPr="00365A09" w:rsidRDefault="30B55746" w:rsidP="006A10F5">
            <w:pPr>
              <w:keepNext/>
              <w:keepLines/>
              <w:rPr>
                <w:rFonts w:ascii="Palatino Linotype" w:hAnsi="Palatino Linotype" w:cs="Arial"/>
                <w:sz w:val="15"/>
                <w:szCs w:val="15"/>
              </w:rPr>
            </w:pPr>
            <w:r w:rsidRPr="00365A09">
              <w:rPr>
                <w:rFonts w:ascii="Palatino Linotype" w:eastAsia="Arial" w:hAnsi="Palatino Linotype" w:cs="Arial"/>
                <w:sz w:val="15"/>
                <w:szCs w:val="15"/>
              </w:rPr>
              <w:t>REQUEST FOR:</w:t>
            </w:r>
          </w:p>
        </w:tc>
        <w:tc>
          <w:tcPr>
            <w:tcW w:w="3240" w:type="dxa"/>
            <w:gridSpan w:val="2"/>
            <w:tcBorders>
              <w:top w:val="single" w:sz="4" w:space="0" w:color="auto"/>
              <w:right w:val="single" w:sz="4" w:space="0" w:color="auto"/>
            </w:tcBorders>
            <w:vAlign w:val="center"/>
          </w:tcPr>
          <w:p w14:paraId="0F417C81" w14:textId="20A89986" w:rsidR="00C9593F" w:rsidRPr="00365A09" w:rsidRDefault="30B55746" w:rsidP="006A10F5">
            <w:pPr>
              <w:keepNext/>
              <w:keepLines/>
              <w:rPr>
                <w:rFonts w:ascii="Palatino Linotype" w:hAnsi="Palatino Linotype" w:cs="Arial"/>
                <w:sz w:val="15"/>
                <w:szCs w:val="15"/>
              </w:rPr>
            </w:pPr>
            <w:r w:rsidRPr="00365A09">
              <w:rPr>
                <w:rFonts w:ascii="Palatino Linotype" w:eastAsia="Arial" w:hAnsi="Palatino Linotype" w:cs="Arial"/>
                <w:sz w:val="15"/>
                <w:szCs w:val="15"/>
              </w:rPr>
              <w:t>CLASSIFICATION INFORMATION</w:t>
            </w:r>
          </w:p>
        </w:tc>
      </w:tr>
      <w:tr w:rsidR="00C9593F" w:rsidRPr="00365A09" w14:paraId="697AA928" w14:textId="77777777" w:rsidTr="00896D60">
        <w:trPr>
          <w:trHeight w:val="269"/>
        </w:trPr>
        <w:tc>
          <w:tcPr>
            <w:tcW w:w="1710" w:type="dxa"/>
            <w:tcBorders>
              <w:left w:val="single" w:sz="4" w:space="0" w:color="auto"/>
            </w:tcBorders>
            <w:vAlign w:val="center"/>
          </w:tcPr>
          <w:p w14:paraId="14577FA7" w14:textId="31E059AB" w:rsidR="00C9593F" w:rsidRPr="00365A09" w:rsidRDefault="30B55746" w:rsidP="006A10F5">
            <w:pPr>
              <w:keepNext/>
              <w:keepLines/>
              <w:rPr>
                <w:rFonts w:ascii="Palatino Linotype" w:hAnsi="Palatino Linotype" w:cs="Arial"/>
                <w:sz w:val="15"/>
                <w:szCs w:val="15"/>
              </w:rPr>
            </w:pPr>
            <w:r w:rsidRPr="00365A09">
              <w:rPr>
                <w:rFonts w:ascii="Palatino Linotype" w:eastAsia="Arial" w:hAnsi="Palatino Linotype" w:cs="Arial"/>
                <w:sz w:val="15"/>
                <w:szCs w:val="15"/>
              </w:rPr>
              <w:t xml:space="preserve">Position Number: </w:t>
            </w:r>
          </w:p>
        </w:tc>
        <w:tc>
          <w:tcPr>
            <w:tcW w:w="1530" w:type="dxa"/>
            <w:tcBorders>
              <w:top w:val="single" w:sz="2" w:space="0" w:color="808080" w:themeColor="text1" w:themeTint="7F" w:themeShade="00"/>
              <w:bottom w:val="single" w:sz="2" w:space="0" w:color="808080" w:themeColor="text1" w:themeTint="7F" w:themeShade="00"/>
            </w:tcBorders>
            <w:vAlign w:val="center"/>
          </w:tcPr>
          <w:p w14:paraId="4A30CF46" w14:textId="77777777" w:rsidR="00C9593F" w:rsidRPr="00365A09" w:rsidRDefault="00C9593F" w:rsidP="006A10F5">
            <w:pPr>
              <w:keepNext/>
              <w:keepLines/>
              <w:rPr>
                <w:rFonts w:ascii="Palatino Linotype" w:hAnsi="Palatino Linotype" w:cs="Arial"/>
                <w:sz w:val="15"/>
                <w:szCs w:val="15"/>
              </w:rPr>
            </w:pPr>
          </w:p>
        </w:tc>
        <w:tc>
          <w:tcPr>
            <w:tcW w:w="2520" w:type="dxa"/>
            <w:vAlign w:val="center"/>
          </w:tcPr>
          <w:p w14:paraId="7BC8D8A5" w14:textId="3C9E3B0E" w:rsidR="00C9593F" w:rsidRPr="00365A09" w:rsidRDefault="00C9593F" w:rsidP="006A10F5">
            <w:pPr>
              <w:keepNext/>
              <w:keepLines/>
              <w:rPr>
                <w:rFonts w:ascii="Palatino Linotype" w:hAnsi="Palatino Linotype" w:cs="Arial"/>
                <w:sz w:val="15"/>
                <w:szCs w:val="15"/>
              </w:rPr>
            </w:pPr>
            <w:r w:rsidRPr="00365A09">
              <w:rPr>
                <w:rFonts w:ascii="Palatino Linotype" w:eastAsia="Arial" w:hAnsi="Palatino Linotype" w:cs="Arial"/>
                <w:sz w:val="15"/>
                <w:szCs w:val="15"/>
              </w:rPr>
              <w:t xml:space="preserve">  </w:t>
            </w:r>
            <w:r w:rsidRPr="00365A09">
              <w:rPr>
                <w:rFonts w:ascii="Palatino Linotype" w:hAnsi="Palatino Linotype"/>
              </w:rPr>
              <w:fldChar w:fldCharType="begin">
                <w:ffData>
                  <w:name w:val="Check1"/>
                  <w:enabled/>
                  <w:calcOnExit w:val="0"/>
                  <w:checkBox>
                    <w:sizeAuto/>
                    <w:default w:val="0"/>
                  </w:checkBox>
                </w:ffData>
              </w:fldChar>
            </w:r>
            <w:r w:rsidRPr="00365A09">
              <w:rPr>
                <w:rFonts w:ascii="Palatino Linotype" w:hAnsi="Palatino Linotype" w:cs="Arial"/>
                <w:sz w:val="15"/>
                <w:szCs w:val="15"/>
              </w:rPr>
              <w:instrText xml:space="preserve"> FORMCHECKBOX </w:instrText>
            </w:r>
            <w:r w:rsidR="00C94B06">
              <w:rPr>
                <w:rFonts w:ascii="Palatino Linotype" w:hAnsi="Palatino Linotype" w:cs="Arial"/>
                <w:sz w:val="15"/>
                <w:szCs w:val="15"/>
              </w:rPr>
            </w:r>
            <w:r w:rsidR="00C94B06">
              <w:rPr>
                <w:rFonts w:ascii="Palatino Linotype" w:hAnsi="Palatino Linotype" w:cs="Arial"/>
                <w:sz w:val="15"/>
                <w:szCs w:val="15"/>
              </w:rPr>
              <w:fldChar w:fldCharType="separate"/>
            </w:r>
            <w:r w:rsidRPr="00365A09">
              <w:rPr>
                <w:rFonts w:ascii="Palatino Linotype" w:hAnsi="Palatino Linotype"/>
              </w:rPr>
              <w:fldChar w:fldCharType="end"/>
            </w:r>
            <w:r w:rsidRPr="00365A09">
              <w:rPr>
                <w:rFonts w:ascii="Palatino Linotype" w:eastAsia="Arial" w:hAnsi="Palatino Linotype" w:cs="Arial"/>
                <w:sz w:val="15"/>
                <w:szCs w:val="15"/>
              </w:rPr>
              <w:t xml:space="preserve">      Update Review for File</w:t>
            </w:r>
          </w:p>
        </w:tc>
        <w:tc>
          <w:tcPr>
            <w:tcW w:w="1530" w:type="dxa"/>
            <w:vAlign w:val="center"/>
          </w:tcPr>
          <w:p w14:paraId="632C2DDF" w14:textId="0EA5FD34" w:rsidR="00C9593F" w:rsidRPr="00365A09" w:rsidRDefault="30B55746" w:rsidP="006A10F5">
            <w:pPr>
              <w:keepNext/>
              <w:keepLines/>
              <w:rPr>
                <w:rFonts w:ascii="Palatino Linotype" w:hAnsi="Palatino Linotype" w:cs="Arial"/>
                <w:sz w:val="15"/>
                <w:szCs w:val="15"/>
              </w:rPr>
            </w:pPr>
            <w:r w:rsidRPr="00365A09">
              <w:rPr>
                <w:rFonts w:ascii="Palatino Linotype" w:eastAsia="Arial" w:hAnsi="Palatino Linotype" w:cs="Arial"/>
                <w:sz w:val="15"/>
                <w:szCs w:val="15"/>
              </w:rPr>
              <w:t>Classification</w:t>
            </w:r>
            <w:r w:rsidR="00D47206" w:rsidRPr="00365A09">
              <w:rPr>
                <w:rFonts w:ascii="Palatino Linotype" w:eastAsia="Arial" w:hAnsi="Palatino Linotype" w:cs="Arial"/>
                <w:sz w:val="15"/>
                <w:szCs w:val="15"/>
              </w:rPr>
              <w:t xml:space="preserve"> Title</w:t>
            </w:r>
            <w:r w:rsidRPr="00365A09">
              <w:rPr>
                <w:rFonts w:ascii="Palatino Linotype" w:eastAsia="Arial" w:hAnsi="Palatino Linotype" w:cs="Arial"/>
                <w:sz w:val="15"/>
                <w:szCs w:val="15"/>
              </w:rPr>
              <w:t xml:space="preserve">: </w:t>
            </w:r>
          </w:p>
        </w:tc>
        <w:tc>
          <w:tcPr>
            <w:tcW w:w="1710" w:type="dxa"/>
            <w:tcBorders>
              <w:bottom w:val="single" w:sz="2" w:space="0" w:color="808080" w:themeColor="text1" w:themeTint="7F" w:themeShade="00"/>
              <w:right w:val="single" w:sz="4" w:space="0" w:color="auto"/>
            </w:tcBorders>
            <w:vAlign w:val="center"/>
          </w:tcPr>
          <w:p w14:paraId="30E8AE7C" w14:textId="77777777" w:rsidR="00C9593F" w:rsidRPr="00365A09" w:rsidRDefault="00C9593F" w:rsidP="006A10F5">
            <w:pPr>
              <w:keepNext/>
              <w:keepLines/>
              <w:rPr>
                <w:rFonts w:ascii="Palatino Linotype" w:hAnsi="Palatino Linotype" w:cs="Arial"/>
                <w:sz w:val="15"/>
                <w:szCs w:val="15"/>
              </w:rPr>
            </w:pPr>
          </w:p>
        </w:tc>
      </w:tr>
      <w:tr w:rsidR="00C9593F" w:rsidRPr="00365A09" w14:paraId="690C34D2" w14:textId="77777777" w:rsidTr="00896D60">
        <w:trPr>
          <w:trHeight w:val="269"/>
        </w:trPr>
        <w:tc>
          <w:tcPr>
            <w:tcW w:w="1710" w:type="dxa"/>
            <w:tcBorders>
              <w:left w:val="single" w:sz="4" w:space="0" w:color="auto"/>
            </w:tcBorders>
            <w:vAlign w:val="center"/>
          </w:tcPr>
          <w:p w14:paraId="21B842C4" w14:textId="0288E990" w:rsidR="00C9593F" w:rsidRPr="00365A09" w:rsidRDefault="30B55746" w:rsidP="006A10F5">
            <w:pPr>
              <w:keepNext/>
              <w:keepLines/>
              <w:rPr>
                <w:rFonts w:ascii="Palatino Linotype" w:hAnsi="Palatino Linotype" w:cs="Arial"/>
                <w:sz w:val="15"/>
                <w:szCs w:val="15"/>
              </w:rPr>
            </w:pPr>
            <w:r w:rsidRPr="00365A09">
              <w:rPr>
                <w:rFonts w:ascii="Palatino Linotype" w:eastAsia="Arial" w:hAnsi="Palatino Linotype" w:cs="Arial"/>
                <w:sz w:val="15"/>
                <w:szCs w:val="15"/>
              </w:rPr>
              <w:t xml:space="preserve">FTE: </w:t>
            </w:r>
          </w:p>
        </w:tc>
        <w:tc>
          <w:tcPr>
            <w:tcW w:w="1530" w:type="dxa"/>
            <w:tcBorders>
              <w:top w:val="single" w:sz="2" w:space="0" w:color="808080" w:themeColor="text1" w:themeTint="7F" w:themeShade="00"/>
              <w:bottom w:val="single" w:sz="2" w:space="0" w:color="808080" w:themeColor="text1" w:themeTint="7F" w:themeShade="00"/>
            </w:tcBorders>
            <w:vAlign w:val="center"/>
          </w:tcPr>
          <w:p w14:paraId="22AFD59B" w14:textId="77777777" w:rsidR="00C9593F" w:rsidRPr="00365A09" w:rsidRDefault="00C9593F" w:rsidP="006A10F5">
            <w:pPr>
              <w:keepNext/>
              <w:keepLines/>
              <w:rPr>
                <w:rFonts w:ascii="Palatino Linotype" w:hAnsi="Palatino Linotype" w:cs="Arial"/>
                <w:sz w:val="15"/>
                <w:szCs w:val="15"/>
              </w:rPr>
            </w:pPr>
          </w:p>
        </w:tc>
        <w:tc>
          <w:tcPr>
            <w:tcW w:w="2520" w:type="dxa"/>
            <w:vAlign w:val="center"/>
          </w:tcPr>
          <w:p w14:paraId="34E62DE0" w14:textId="1D4C563D" w:rsidR="00C9593F" w:rsidRPr="00365A09" w:rsidRDefault="00C9593F" w:rsidP="006A10F5">
            <w:pPr>
              <w:keepNext/>
              <w:keepLines/>
              <w:rPr>
                <w:rFonts w:ascii="Palatino Linotype" w:hAnsi="Palatino Linotype" w:cs="Arial"/>
                <w:sz w:val="15"/>
                <w:szCs w:val="15"/>
              </w:rPr>
            </w:pPr>
            <w:r w:rsidRPr="00365A09">
              <w:rPr>
                <w:rFonts w:ascii="Palatino Linotype" w:eastAsia="Arial" w:hAnsi="Palatino Linotype" w:cs="Arial"/>
                <w:sz w:val="15"/>
                <w:szCs w:val="15"/>
              </w:rPr>
              <w:t xml:space="preserve">  </w:t>
            </w:r>
            <w:r w:rsidRPr="00365A09">
              <w:rPr>
                <w:rFonts w:ascii="Palatino Linotype" w:hAnsi="Palatino Linotype"/>
              </w:rPr>
              <w:fldChar w:fldCharType="begin">
                <w:ffData>
                  <w:name w:val="Check2"/>
                  <w:enabled/>
                  <w:calcOnExit w:val="0"/>
                  <w:checkBox>
                    <w:sizeAuto/>
                    <w:default w:val="0"/>
                  </w:checkBox>
                </w:ffData>
              </w:fldChar>
            </w:r>
            <w:r w:rsidRPr="00365A09">
              <w:rPr>
                <w:rFonts w:ascii="Palatino Linotype" w:hAnsi="Palatino Linotype" w:cs="Arial"/>
                <w:sz w:val="15"/>
                <w:szCs w:val="15"/>
              </w:rPr>
              <w:instrText xml:space="preserve"> FORMCHECKBOX </w:instrText>
            </w:r>
            <w:r w:rsidR="00C94B06">
              <w:rPr>
                <w:rFonts w:ascii="Palatino Linotype" w:hAnsi="Palatino Linotype" w:cs="Arial"/>
                <w:sz w:val="15"/>
                <w:szCs w:val="15"/>
              </w:rPr>
            </w:r>
            <w:r w:rsidR="00C94B06">
              <w:rPr>
                <w:rFonts w:ascii="Palatino Linotype" w:hAnsi="Palatino Linotype" w:cs="Arial"/>
                <w:sz w:val="15"/>
                <w:szCs w:val="15"/>
              </w:rPr>
              <w:fldChar w:fldCharType="separate"/>
            </w:r>
            <w:r w:rsidRPr="00365A09">
              <w:rPr>
                <w:rFonts w:ascii="Palatino Linotype" w:hAnsi="Palatino Linotype"/>
              </w:rPr>
              <w:fldChar w:fldCharType="end"/>
            </w:r>
            <w:r w:rsidRPr="00365A09">
              <w:rPr>
                <w:rFonts w:ascii="Palatino Linotype" w:eastAsia="Arial" w:hAnsi="Palatino Linotype" w:cs="Arial"/>
                <w:sz w:val="15"/>
                <w:szCs w:val="15"/>
              </w:rPr>
              <w:t xml:space="preserve">      Classification Review</w:t>
            </w:r>
          </w:p>
        </w:tc>
        <w:tc>
          <w:tcPr>
            <w:tcW w:w="1530" w:type="dxa"/>
            <w:vAlign w:val="center"/>
          </w:tcPr>
          <w:p w14:paraId="7D7AA797" w14:textId="71725A87" w:rsidR="00C9593F" w:rsidRPr="00365A09" w:rsidRDefault="30B55746" w:rsidP="006A10F5">
            <w:pPr>
              <w:keepNext/>
              <w:keepLines/>
              <w:rPr>
                <w:rFonts w:ascii="Palatino Linotype" w:hAnsi="Palatino Linotype" w:cs="Arial"/>
                <w:sz w:val="15"/>
                <w:szCs w:val="15"/>
              </w:rPr>
            </w:pPr>
            <w:r w:rsidRPr="00365A09">
              <w:rPr>
                <w:rFonts w:ascii="Palatino Linotype" w:eastAsia="Arial" w:hAnsi="Palatino Linotype" w:cs="Arial"/>
                <w:sz w:val="15"/>
                <w:szCs w:val="15"/>
              </w:rPr>
              <w:t>Class Code/Range:</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657C350E" w14:textId="77777777" w:rsidR="00C9593F" w:rsidRPr="00365A09" w:rsidRDefault="00C9593F" w:rsidP="006A10F5">
            <w:pPr>
              <w:keepNext/>
              <w:keepLines/>
              <w:rPr>
                <w:rFonts w:ascii="Palatino Linotype" w:hAnsi="Palatino Linotype" w:cs="Arial"/>
                <w:sz w:val="15"/>
                <w:szCs w:val="15"/>
              </w:rPr>
            </w:pPr>
          </w:p>
        </w:tc>
      </w:tr>
      <w:tr w:rsidR="00963D6A" w:rsidRPr="00365A09" w14:paraId="70AB365D" w14:textId="77777777" w:rsidTr="00896D60">
        <w:trPr>
          <w:trHeight w:val="269"/>
        </w:trPr>
        <w:tc>
          <w:tcPr>
            <w:tcW w:w="1710" w:type="dxa"/>
            <w:tcBorders>
              <w:left w:val="single" w:sz="4" w:space="0" w:color="auto"/>
            </w:tcBorders>
            <w:vAlign w:val="center"/>
          </w:tcPr>
          <w:p w14:paraId="14535B38" w14:textId="56EB3B03" w:rsidR="00963D6A" w:rsidRPr="00365A09" w:rsidRDefault="0018419C" w:rsidP="006A10F5">
            <w:pPr>
              <w:keepNext/>
              <w:keepLines/>
              <w:rPr>
                <w:rFonts w:ascii="Palatino Linotype" w:hAnsi="Palatino Linotype" w:cs="Arial"/>
                <w:sz w:val="15"/>
                <w:szCs w:val="15"/>
              </w:rPr>
            </w:pPr>
            <w:r w:rsidRPr="00365A09">
              <w:rPr>
                <w:rFonts w:ascii="Palatino Linotype" w:hAnsi="Palatino Linotype"/>
              </w:rPr>
              <w:fldChar w:fldCharType="begin">
                <w:ffData>
                  <w:name w:val="Check1"/>
                  <w:enabled/>
                  <w:calcOnExit w:val="0"/>
                  <w:checkBox>
                    <w:sizeAuto/>
                    <w:default w:val="0"/>
                  </w:checkBox>
                </w:ffData>
              </w:fldChar>
            </w:r>
            <w:r w:rsidRPr="00365A09">
              <w:rPr>
                <w:rFonts w:ascii="Palatino Linotype" w:hAnsi="Palatino Linotype" w:cs="Arial"/>
                <w:sz w:val="15"/>
                <w:szCs w:val="15"/>
              </w:rPr>
              <w:instrText xml:space="preserve"> FORMCHECKBOX </w:instrText>
            </w:r>
            <w:r w:rsidR="00C94B06">
              <w:rPr>
                <w:rFonts w:ascii="Palatino Linotype" w:hAnsi="Palatino Linotype"/>
              </w:rPr>
            </w:r>
            <w:r w:rsidR="00C94B06">
              <w:rPr>
                <w:rFonts w:ascii="Palatino Linotype" w:hAnsi="Palatino Linotype"/>
              </w:rPr>
              <w:fldChar w:fldCharType="separate"/>
            </w:r>
            <w:r w:rsidRPr="00365A09">
              <w:rPr>
                <w:rFonts w:ascii="Palatino Linotype" w:hAnsi="Palatino Linotype" w:cs="Arial"/>
                <w:sz w:val="15"/>
                <w:szCs w:val="15"/>
              </w:rPr>
              <w:fldChar w:fldCharType="end"/>
            </w:r>
            <w:r w:rsidRPr="00365A09">
              <w:rPr>
                <w:rFonts w:ascii="Palatino Linotype" w:hAnsi="Palatino Linotype" w:cs="Arial"/>
                <w:sz w:val="15"/>
                <w:szCs w:val="15"/>
              </w:rPr>
              <w:t xml:space="preserve"> Permanent</w:t>
            </w:r>
          </w:p>
        </w:tc>
        <w:tc>
          <w:tcPr>
            <w:tcW w:w="1530" w:type="dxa"/>
            <w:tcBorders>
              <w:top w:val="single" w:sz="2" w:space="0" w:color="808080" w:themeColor="text1" w:themeTint="7F" w:themeShade="00"/>
            </w:tcBorders>
            <w:vAlign w:val="center"/>
          </w:tcPr>
          <w:p w14:paraId="43C685EA" w14:textId="68B3DB26" w:rsidR="00963D6A" w:rsidRPr="00365A09" w:rsidRDefault="00963D6A" w:rsidP="006A10F5">
            <w:pPr>
              <w:keepNext/>
              <w:keepLines/>
              <w:rPr>
                <w:rFonts w:ascii="Palatino Linotype" w:hAnsi="Palatino Linotype" w:cs="Arial"/>
                <w:sz w:val="15"/>
                <w:szCs w:val="15"/>
              </w:rPr>
            </w:pPr>
          </w:p>
        </w:tc>
        <w:tc>
          <w:tcPr>
            <w:tcW w:w="2520" w:type="dxa"/>
            <w:vAlign w:val="center"/>
          </w:tcPr>
          <w:p w14:paraId="5CDF41A4" w14:textId="149526F3" w:rsidR="00963D6A" w:rsidRPr="00365A09" w:rsidRDefault="00963D6A" w:rsidP="006A10F5">
            <w:pPr>
              <w:keepNext/>
              <w:keepLines/>
              <w:rPr>
                <w:rFonts w:ascii="Palatino Linotype" w:hAnsi="Palatino Linotype" w:cs="Arial"/>
                <w:sz w:val="15"/>
                <w:szCs w:val="15"/>
              </w:rPr>
            </w:pPr>
            <w:r w:rsidRPr="00365A09">
              <w:rPr>
                <w:rFonts w:ascii="Palatino Linotype" w:eastAsia="Arial" w:hAnsi="Palatino Linotype" w:cs="Arial"/>
                <w:sz w:val="15"/>
                <w:szCs w:val="15"/>
              </w:rPr>
              <w:t xml:space="preserve">  </w:t>
            </w:r>
            <w:r w:rsidRPr="00365A09">
              <w:rPr>
                <w:rFonts w:ascii="Palatino Linotype" w:hAnsi="Palatino Linotype"/>
              </w:rPr>
              <w:fldChar w:fldCharType="begin">
                <w:ffData>
                  <w:name w:val="Check3"/>
                  <w:enabled/>
                  <w:calcOnExit w:val="0"/>
                  <w:checkBox>
                    <w:sizeAuto/>
                    <w:default w:val="0"/>
                  </w:checkBox>
                </w:ffData>
              </w:fldChar>
            </w:r>
            <w:r w:rsidRPr="00365A09">
              <w:rPr>
                <w:rFonts w:ascii="Palatino Linotype" w:hAnsi="Palatino Linotype" w:cs="Arial"/>
                <w:sz w:val="15"/>
                <w:szCs w:val="15"/>
              </w:rPr>
              <w:instrText xml:space="preserve"> FORMCHECKBOX </w:instrText>
            </w:r>
            <w:r w:rsidR="00C94B06">
              <w:rPr>
                <w:rFonts w:ascii="Palatino Linotype" w:hAnsi="Palatino Linotype" w:cs="Arial"/>
                <w:sz w:val="15"/>
                <w:szCs w:val="15"/>
              </w:rPr>
            </w:r>
            <w:r w:rsidR="00C94B06">
              <w:rPr>
                <w:rFonts w:ascii="Palatino Linotype" w:hAnsi="Palatino Linotype" w:cs="Arial"/>
                <w:sz w:val="15"/>
                <w:szCs w:val="15"/>
              </w:rPr>
              <w:fldChar w:fldCharType="separate"/>
            </w:r>
            <w:r w:rsidRPr="00365A09">
              <w:rPr>
                <w:rFonts w:ascii="Palatino Linotype" w:hAnsi="Palatino Linotype"/>
              </w:rPr>
              <w:fldChar w:fldCharType="end"/>
            </w:r>
            <w:r w:rsidRPr="00365A09">
              <w:rPr>
                <w:rFonts w:ascii="Palatino Linotype" w:eastAsia="Arial" w:hAnsi="Palatino Linotype" w:cs="Arial"/>
                <w:sz w:val="15"/>
                <w:szCs w:val="15"/>
              </w:rPr>
              <w:t xml:space="preserve">      New Position Recruitment</w:t>
            </w:r>
          </w:p>
        </w:tc>
        <w:tc>
          <w:tcPr>
            <w:tcW w:w="1530" w:type="dxa"/>
            <w:vAlign w:val="center"/>
          </w:tcPr>
          <w:p w14:paraId="7BE629A9" w14:textId="4B07EC59" w:rsidR="00963D6A" w:rsidRPr="00365A09" w:rsidRDefault="00963D6A" w:rsidP="006A10F5">
            <w:pPr>
              <w:keepNext/>
              <w:keepLines/>
              <w:rPr>
                <w:rFonts w:ascii="Palatino Linotype" w:hAnsi="Palatino Linotype" w:cs="Arial"/>
                <w:sz w:val="15"/>
                <w:szCs w:val="15"/>
              </w:rPr>
            </w:pPr>
            <w:r w:rsidRPr="00365A09">
              <w:rPr>
                <w:rFonts w:ascii="Palatino Linotype" w:eastAsia="Arial" w:hAnsi="Palatino Linotype" w:cs="Arial"/>
                <w:sz w:val="15"/>
                <w:szCs w:val="15"/>
              </w:rPr>
              <w:t>CBID:</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47D9269D" w14:textId="77777777" w:rsidR="00963D6A" w:rsidRPr="00365A09" w:rsidRDefault="00963D6A" w:rsidP="006A10F5">
            <w:pPr>
              <w:keepNext/>
              <w:keepLines/>
              <w:rPr>
                <w:rFonts w:ascii="Palatino Linotype" w:hAnsi="Palatino Linotype" w:cs="Arial"/>
                <w:sz w:val="15"/>
                <w:szCs w:val="15"/>
              </w:rPr>
            </w:pPr>
          </w:p>
        </w:tc>
      </w:tr>
      <w:tr w:rsidR="00963D6A" w:rsidRPr="00365A09" w14:paraId="6F825FE9" w14:textId="77777777" w:rsidTr="0018419C">
        <w:trPr>
          <w:trHeight w:val="269"/>
        </w:trPr>
        <w:tc>
          <w:tcPr>
            <w:tcW w:w="1710" w:type="dxa"/>
            <w:tcBorders>
              <w:left w:val="single" w:sz="4" w:space="0" w:color="auto"/>
            </w:tcBorders>
            <w:vAlign w:val="center"/>
          </w:tcPr>
          <w:p w14:paraId="485C2CAF" w14:textId="3C7A9064" w:rsidR="00963D6A" w:rsidRPr="00365A09" w:rsidRDefault="0018419C" w:rsidP="00963D6A">
            <w:pPr>
              <w:keepNext/>
              <w:keepLines/>
              <w:rPr>
                <w:rFonts w:ascii="Palatino Linotype" w:hAnsi="Palatino Linotype" w:cs="Arial"/>
                <w:sz w:val="15"/>
                <w:szCs w:val="15"/>
              </w:rPr>
            </w:pPr>
            <w:r w:rsidRPr="00365A09">
              <w:rPr>
                <w:rFonts w:ascii="Palatino Linotype" w:hAnsi="Palatino Linotype"/>
              </w:rPr>
              <w:fldChar w:fldCharType="begin">
                <w:ffData>
                  <w:name w:val="Check1"/>
                  <w:enabled/>
                  <w:calcOnExit w:val="0"/>
                  <w:checkBox>
                    <w:sizeAuto/>
                    <w:default w:val="0"/>
                  </w:checkBox>
                </w:ffData>
              </w:fldChar>
            </w:r>
            <w:r w:rsidRPr="00365A09">
              <w:rPr>
                <w:rFonts w:ascii="Palatino Linotype" w:hAnsi="Palatino Linotype" w:cs="Arial"/>
                <w:sz w:val="15"/>
                <w:szCs w:val="15"/>
              </w:rPr>
              <w:instrText xml:space="preserve"> FORMCHECKBOX </w:instrText>
            </w:r>
            <w:r w:rsidR="00C94B06">
              <w:rPr>
                <w:rFonts w:ascii="Palatino Linotype" w:hAnsi="Palatino Linotype"/>
              </w:rPr>
            </w:r>
            <w:r w:rsidR="00C94B06">
              <w:rPr>
                <w:rFonts w:ascii="Palatino Linotype" w:hAnsi="Palatino Linotype"/>
              </w:rPr>
              <w:fldChar w:fldCharType="separate"/>
            </w:r>
            <w:r w:rsidRPr="00365A09">
              <w:rPr>
                <w:rFonts w:ascii="Palatino Linotype" w:hAnsi="Palatino Linotype" w:cs="Arial"/>
                <w:sz w:val="15"/>
                <w:szCs w:val="15"/>
              </w:rPr>
              <w:fldChar w:fldCharType="end"/>
            </w:r>
            <w:r w:rsidRPr="00365A09">
              <w:rPr>
                <w:rFonts w:ascii="Palatino Linotype" w:hAnsi="Palatino Linotype" w:cs="Arial"/>
                <w:sz w:val="15"/>
                <w:szCs w:val="15"/>
              </w:rPr>
              <w:t xml:space="preserve"> Temporary</w:t>
            </w:r>
          </w:p>
        </w:tc>
        <w:tc>
          <w:tcPr>
            <w:tcW w:w="1530" w:type="dxa"/>
            <w:vAlign w:val="center"/>
          </w:tcPr>
          <w:p w14:paraId="1C5AAEBF" w14:textId="0EDFD853" w:rsidR="00963D6A" w:rsidRPr="00365A09" w:rsidRDefault="00963D6A" w:rsidP="006A10F5">
            <w:pPr>
              <w:keepNext/>
              <w:keepLines/>
              <w:rPr>
                <w:rFonts w:ascii="Palatino Linotype" w:hAnsi="Palatino Linotype" w:cs="Arial"/>
                <w:sz w:val="15"/>
                <w:szCs w:val="15"/>
              </w:rPr>
            </w:pPr>
          </w:p>
        </w:tc>
        <w:tc>
          <w:tcPr>
            <w:tcW w:w="2520" w:type="dxa"/>
            <w:vAlign w:val="center"/>
          </w:tcPr>
          <w:p w14:paraId="132B005B" w14:textId="3903E203" w:rsidR="00963D6A" w:rsidRPr="00365A09" w:rsidRDefault="00963D6A" w:rsidP="006A10F5">
            <w:pPr>
              <w:keepNext/>
              <w:keepLines/>
              <w:rPr>
                <w:rFonts w:ascii="Palatino Linotype" w:hAnsi="Palatino Linotype" w:cs="Arial"/>
                <w:sz w:val="15"/>
                <w:szCs w:val="15"/>
              </w:rPr>
            </w:pPr>
            <w:r w:rsidRPr="00365A09">
              <w:rPr>
                <w:rFonts w:ascii="Palatino Linotype" w:eastAsia="Arial" w:hAnsi="Palatino Linotype" w:cs="Arial"/>
                <w:sz w:val="15"/>
                <w:szCs w:val="15"/>
              </w:rPr>
              <w:t xml:space="preserve">  </w:t>
            </w:r>
            <w:r w:rsidRPr="00365A09">
              <w:rPr>
                <w:rFonts w:ascii="Palatino Linotype" w:hAnsi="Palatino Linotype"/>
              </w:rPr>
              <w:fldChar w:fldCharType="begin">
                <w:ffData>
                  <w:name w:val="Check4"/>
                  <w:enabled/>
                  <w:calcOnExit w:val="0"/>
                  <w:checkBox>
                    <w:sizeAuto/>
                    <w:default w:val="0"/>
                  </w:checkBox>
                </w:ffData>
              </w:fldChar>
            </w:r>
            <w:r w:rsidRPr="00365A09">
              <w:rPr>
                <w:rFonts w:ascii="Palatino Linotype" w:hAnsi="Palatino Linotype" w:cs="Arial"/>
                <w:sz w:val="15"/>
                <w:szCs w:val="15"/>
              </w:rPr>
              <w:instrText xml:space="preserve"> FORMCHECKBOX </w:instrText>
            </w:r>
            <w:r w:rsidR="00C94B06">
              <w:rPr>
                <w:rFonts w:ascii="Palatino Linotype" w:hAnsi="Palatino Linotype" w:cs="Arial"/>
                <w:sz w:val="15"/>
                <w:szCs w:val="15"/>
              </w:rPr>
            </w:r>
            <w:r w:rsidR="00C94B06">
              <w:rPr>
                <w:rFonts w:ascii="Palatino Linotype" w:hAnsi="Palatino Linotype" w:cs="Arial"/>
                <w:sz w:val="15"/>
                <w:szCs w:val="15"/>
              </w:rPr>
              <w:fldChar w:fldCharType="separate"/>
            </w:r>
            <w:r w:rsidRPr="00365A09">
              <w:rPr>
                <w:rFonts w:ascii="Palatino Linotype" w:hAnsi="Palatino Linotype"/>
              </w:rPr>
              <w:fldChar w:fldCharType="end"/>
            </w:r>
            <w:r w:rsidRPr="00365A09">
              <w:rPr>
                <w:rFonts w:ascii="Palatino Linotype" w:eastAsia="Arial" w:hAnsi="Palatino Linotype" w:cs="Arial"/>
                <w:sz w:val="15"/>
                <w:szCs w:val="15"/>
              </w:rPr>
              <w:t xml:space="preserve">      Replacement Recruitment</w:t>
            </w:r>
          </w:p>
        </w:tc>
        <w:tc>
          <w:tcPr>
            <w:tcW w:w="1530" w:type="dxa"/>
            <w:vAlign w:val="center"/>
          </w:tcPr>
          <w:p w14:paraId="73B9612C" w14:textId="2C845A27" w:rsidR="00963D6A" w:rsidRPr="00365A09" w:rsidRDefault="00963D6A" w:rsidP="006A10F5">
            <w:pPr>
              <w:keepNext/>
              <w:keepLines/>
              <w:rPr>
                <w:rFonts w:ascii="Palatino Linotype" w:hAnsi="Palatino Linotype" w:cs="Arial"/>
                <w:sz w:val="15"/>
                <w:szCs w:val="15"/>
              </w:rPr>
            </w:pPr>
            <w:r w:rsidRPr="00365A09">
              <w:rPr>
                <w:rFonts w:ascii="Palatino Linotype" w:eastAsia="Arial" w:hAnsi="Palatino Linotype" w:cs="Arial"/>
                <w:sz w:val="15"/>
                <w:szCs w:val="15"/>
              </w:rPr>
              <w:t xml:space="preserve">MPP Job Code: </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29D1C514" w14:textId="77777777" w:rsidR="00963D6A" w:rsidRPr="00365A09" w:rsidRDefault="00963D6A" w:rsidP="006A10F5">
            <w:pPr>
              <w:keepNext/>
              <w:keepLines/>
              <w:rPr>
                <w:rFonts w:ascii="Palatino Linotype" w:hAnsi="Palatino Linotype" w:cs="Arial"/>
                <w:sz w:val="15"/>
                <w:szCs w:val="15"/>
              </w:rPr>
            </w:pPr>
          </w:p>
        </w:tc>
      </w:tr>
      <w:tr w:rsidR="00963D6A" w:rsidRPr="00365A09" w14:paraId="5D75C19B" w14:textId="77777777" w:rsidTr="0018419C">
        <w:trPr>
          <w:trHeight w:val="269"/>
        </w:trPr>
        <w:tc>
          <w:tcPr>
            <w:tcW w:w="1710" w:type="dxa"/>
            <w:tcBorders>
              <w:left w:val="single" w:sz="4" w:space="0" w:color="auto"/>
            </w:tcBorders>
            <w:vAlign w:val="center"/>
          </w:tcPr>
          <w:p w14:paraId="7ABCE040" w14:textId="6BBE7301" w:rsidR="00963D6A" w:rsidRPr="00365A09" w:rsidRDefault="0018419C" w:rsidP="006A10F5">
            <w:pPr>
              <w:keepNext/>
              <w:keepLines/>
              <w:rPr>
                <w:rFonts w:ascii="Palatino Linotype" w:hAnsi="Palatino Linotype" w:cs="Arial"/>
                <w:sz w:val="15"/>
                <w:szCs w:val="15"/>
              </w:rPr>
            </w:pPr>
            <w:r w:rsidRPr="00365A09">
              <w:rPr>
                <w:rFonts w:ascii="Palatino Linotype" w:hAnsi="Palatino Linotype"/>
              </w:rPr>
              <w:fldChar w:fldCharType="begin">
                <w:ffData>
                  <w:name w:val="Check1"/>
                  <w:enabled/>
                  <w:calcOnExit w:val="0"/>
                  <w:checkBox>
                    <w:sizeAuto/>
                    <w:default w:val="0"/>
                  </w:checkBox>
                </w:ffData>
              </w:fldChar>
            </w:r>
            <w:r w:rsidRPr="00365A09">
              <w:rPr>
                <w:rFonts w:ascii="Palatino Linotype" w:hAnsi="Palatino Linotype" w:cs="Arial"/>
                <w:sz w:val="15"/>
                <w:szCs w:val="15"/>
              </w:rPr>
              <w:instrText xml:space="preserve"> FORMCHECKBOX </w:instrText>
            </w:r>
            <w:r w:rsidR="00C94B06">
              <w:rPr>
                <w:rFonts w:ascii="Palatino Linotype" w:hAnsi="Palatino Linotype"/>
              </w:rPr>
            </w:r>
            <w:r w:rsidR="00C94B06">
              <w:rPr>
                <w:rFonts w:ascii="Palatino Linotype" w:hAnsi="Palatino Linotype"/>
              </w:rPr>
              <w:fldChar w:fldCharType="separate"/>
            </w:r>
            <w:r w:rsidRPr="00365A09">
              <w:rPr>
                <w:rFonts w:ascii="Palatino Linotype" w:hAnsi="Palatino Linotype" w:cs="Arial"/>
                <w:sz w:val="15"/>
                <w:szCs w:val="15"/>
              </w:rPr>
              <w:fldChar w:fldCharType="end"/>
            </w:r>
            <w:r w:rsidRPr="00365A09">
              <w:rPr>
                <w:rFonts w:ascii="Palatino Linotype" w:hAnsi="Palatino Linotype" w:cs="Arial"/>
                <w:sz w:val="15"/>
                <w:szCs w:val="15"/>
              </w:rPr>
              <w:t xml:space="preserve"> COI Position</w:t>
            </w:r>
          </w:p>
        </w:tc>
        <w:tc>
          <w:tcPr>
            <w:tcW w:w="1530" w:type="dxa"/>
            <w:vAlign w:val="center"/>
          </w:tcPr>
          <w:p w14:paraId="237E1287" w14:textId="1F250F08" w:rsidR="00963D6A" w:rsidRPr="00365A09" w:rsidRDefault="00963D6A" w:rsidP="006A10F5">
            <w:pPr>
              <w:keepNext/>
              <w:keepLines/>
              <w:rPr>
                <w:rFonts w:ascii="Palatino Linotype" w:hAnsi="Palatino Linotype" w:cs="Arial"/>
                <w:sz w:val="15"/>
                <w:szCs w:val="15"/>
              </w:rPr>
            </w:pPr>
          </w:p>
        </w:tc>
        <w:tc>
          <w:tcPr>
            <w:tcW w:w="2520" w:type="dxa"/>
            <w:vAlign w:val="center"/>
          </w:tcPr>
          <w:p w14:paraId="04665CD7" w14:textId="0E593A97" w:rsidR="00963D6A" w:rsidRPr="00365A09" w:rsidRDefault="00963D6A" w:rsidP="006A10F5">
            <w:pPr>
              <w:keepNext/>
              <w:keepLines/>
              <w:rPr>
                <w:rFonts w:ascii="Palatino Linotype" w:hAnsi="Palatino Linotype" w:cs="Arial"/>
                <w:sz w:val="15"/>
                <w:szCs w:val="15"/>
              </w:rPr>
            </w:pPr>
          </w:p>
        </w:tc>
        <w:tc>
          <w:tcPr>
            <w:tcW w:w="1530" w:type="dxa"/>
            <w:vAlign w:val="center"/>
          </w:tcPr>
          <w:p w14:paraId="66044CCA" w14:textId="6BF91CA9" w:rsidR="00963D6A" w:rsidRPr="00365A09" w:rsidRDefault="00963D6A" w:rsidP="006A10F5">
            <w:pPr>
              <w:keepNext/>
              <w:keepLines/>
              <w:rPr>
                <w:rFonts w:ascii="Palatino Linotype" w:hAnsi="Palatino Linotype" w:cs="Arial"/>
                <w:sz w:val="15"/>
                <w:szCs w:val="15"/>
              </w:rPr>
            </w:pPr>
            <w:r w:rsidRPr="00365A09">
              <w:rPr>
                <w:rFonts w:ascii="Palatino Linotype" w:eastAsia="Arial" w:hAnsi="Palatino Linotype" w:cs="Arial"/>
                <w:sz w:val="15"/>
                <w:szCs w:val="15"/>
              </w:rPr>
              <w:t>Classifier Initials:</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4E02D36C" w14:textId="77777777" w:rsidR="00963D6A" w:rsidRPr="00365A09" w:rsidRDefault="00963D6A" w:rsidP="006A10F5">
            <w:pPr>
              <w:keepNext/>
              <w:keepLines/>
              <w:rPr>
                <w:rFonts w:ascii="Palatino Linotype" w:hAnsi="Palatino Linotype" w:cs="Arial"/>
                <w:sz w:val="15"/>
                <w:szCs w:val="15"/>
              </w:rPr>
            </w:pPr>
          </w:p>
        </w:tc>
      </w:tr>
      <w:tr w:rsidR="00A02D1A" w:rsidRPr="00365A09" w14:paraId="682926D4" w14:textId="77777777" w:rsidTr="0018419C">
        <w:trPr>
          <w:trHeight w:val="269"/>
        </w:trPr>
        <w:tc>
          <w:tcPr>
            <w:tcW w:w="1710" w:type="dxa"/>
            <w:tcBorders>
              <w:left w:val="single" w:sz="4" w:space="0" w:color="auto"/>
              <w:bottom w:val="single" w:sz="4" w:space="0" w:color="auto"/>
            </w:tcBorders>
            <w:vAlign w:val="center"/>
          </w:tcPr>
          <w:p w14:paraId="297814A6" w14:textId="079236C9" w:rsidR="00963D6A" w:rsidRPr="00365A09" w:rsidRDefault="0018419C" w:rsidP="006A10F5">
            <w:pPr>
              <w:keepLines/>
              <w:rPr>
                <w:rFonts w:ascii="Palatino Linotype" w:hAnsi="Palatino Linotype" w:cs="Arial"/>
                <w:sz w:val="15"/>
                <w:szCs w:val="15"/>
              </w:rPr>
            </w:pPr>
            <w:r w:rsidRPr="00365A09">
              <w:rPr>
                <w:rFonts w:ascii="Palatino Linotype" w:eastAsia="Arial" w:hAnsi="Palatino Linotype" w:cs="Arial"/>
                <w:sz w:val="15"/>
                <w:szCs w:val="15"/>
              </w:rPr>
              <w:t xml:space="preserve">Recruitment Number:  </w:t>
            </w:r>
          </w:p>
        </w:tc>
        <w:tc>
          <w:tcPr>
            <w:tcW w:w="1530" w:type="dxa"/>
            <w:tcBorders>
              <w:bottom w:val="single" w:sz="4" w:space="0" w:color="auto"/>
            </w:tcBorders>
            <w:vAlign w:val="center"/>
          </w:tcPr>
          <w:p w14:paraId="7EBCE47A" w14:textId="77777777" w:rsidR="00963D6A" w:rsidRPr="00365A09" w:rsidRDefault="00963D6A" w:rsidP="006A10F5">
            <w:pPr>
              <w:keepLines/>
              <w:rPr>
                <w:rFonts w:ascii="Palatino Linotype" w:hAnsi="Palatino Linotype" w:cs="Arial"/>
                <w:sz w:val="15"/>
                <w:szCs w:val="15"/>
              </w:rPr>
            </w:pPr>
          </w:p>
        </w:tc>
        <w:tc>
          <w:tcPr>
            <w:tcW w:w="2520" w:type="dxa"/>
            <w:tcBorders>
              <w:bottom w:val="single" w:sz="4" w:space="0" w:color="auto"/>
            </w:tcBorders>
            <w:vAlign w:val="center"/>
          </w:tcPr>
          <w:p w14:paraId="2F960868" w14:textId="77777777" w:rsidR="00963D6A" w:rsidRPr="00365A09" w:rsidRDefault="00963D6A" w:rsidP="006A10F5">
            <w:pPr>
              <w:keepLines/>
              <w:rPr>
                <w:rFonts w:ascii="Palatino Linotype" w:hAnsi="Palatino Linotype" w:cs="Arial"/>
                <w:sz w:val="15"/>
                <w:szCs w:val="15"/>
              </w:rPr>
            </w:pPr>
          </w:p>
        </w:tc>
        <w:tc>
          <w:tcPr>
            <w:tcW w:w="1530" w:type="dxa"/>
            <w:tcBorders>
              <w:bottom w:val="single" w:sz="4" w:space="0" w:color="auto"/>
            </w:tcBorders>
            <w:vAlign w:val="center"/>
          </w:tcPr>
          <w:p w14:paraId="29CD450A" w14:textId="4ECD82BE" w:rsidR="00963D6A" w:rsidRPr="00365A09" w:rsidRDefault="00963D6A" w:rsidP="006A10F5">
            <w:pPr>
              <w:keepLines/>
              <w:rPr>
                <w:rFonts w:ascii="Palatino Linotype" w:hAnsi="Palatino Linotype" w:cs="Arial"/>
                <w:sz w:val="15"/>
                <w:szCs w:val="15"/>
              </w:rPr>
            </w:pPr>
            <w:r w:rsidRPr="00365A09">
              <w:rPr>
                <w:rFonts w:ascii="Palatino Linotype" w:eastAsia="Arial" w:hAnsi="Palatino Linotype" w:cs="Arial"/>
                <w:sz w:val="15"/>
                <w:szCs w:val="15"/>
              </w:rPr>
              <w:t xml:space="preserve">Date: </w:t>
            </w:r>
          </w:p>
        </w:tc>
        <w:tc>
          <w:tcPr>
            <w:tcW w:w="1710" w:type="dxa"/>
            <w:tcBorders>
              <w:top w:val="single" w:sz="2" w:space="0" w:color="808080" w:themeColor="text1" w:themeTint="7F" w:themeShade="00"/>
              <w:bottom w:val="single" w:sz="4" w:space="0" w:color="auto"/>
              <w:right w:val="single" w:sz="4" w:space="0" w:color="auto"/>
            </w:tcBorders>
            <w:vAlign w:val="center"/>
          </w:tcPr>
          <w:p w14:paraId="42DE6082" w14:textId="77777777" w:rsidR="00963D6A" w:rsidRPr="00365A09" w:rsidRDefault="00963D6A" w:rsidP="006A10F5">
            <w:pPr>
              <w:keepLines/>
              <w:rPr>
                <w:rFonts w:ascii="Palatino Linotype" w:hAnsi="Palatino Linotype" w:cs="Arial"/>
                <w:sz w:val="15"/>
                <w:szCs w:val="15"/>
              </w:rPr>
            </w:pPr>
          </w:p>
        </w:tc>
      </w:tr>
    </w:tbl>
    <w:p w14:paraId="3FD18B1D" w14:textId="77777777" w:rsidR="0008307B" w:rsidRPr="00365A09" w:rsidRDefault="0008307B" w:rsidP="00896D60">
      <w:pPr>
        <w:ind w:left="180"/>
        <w:rPr>
          <w:rFonts w:ascii="Palatino Linotype" w:hAnsi="Palatino Linotype"/>
          <w:sz w:val="20"/>
          <w:szCs w:val="20"/>
        </w:rPr>
      </w:pPr>
    </w:p>
    <w:sectPr w:rsidR="0008307B" w:rsidRPr="00365A09" w:rsidSect="00896D60">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800" w:header="274" w:footer="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A07DA6" w16cex:dateUtc="2024-09-20T02:18:00Z"/>
  <w16cex:commentExtensible w16cex:durableId="05928975" w16cex:dateUtc="2024-09-20T18:55:00Z"/>
  <w16cex:commentExtensible w16cex:durableId="2AA7F7B8">
    <w16cex:extLst>
      <w16:ext w16:uri="{CE6994B0-6A32-4C9F-8C6B-6E91EDA988CE}">
        <cr:reactions xmlns:cr="http://schemas.microsoft.com/office/comments/2020/reactions">
          <cr:reaction reactionType="1">
            <cr:reactionInfo dateUtc="2024-10-03T01:03:48Z">
              <cr:user userId="S::mmmeza@calpoly.edu::5034393d-6c6c-4d59-96da-7c8fb4ab8d08" userProvider="AD" userName="Myrna M. Garcia Rios"/>
            </cr:reactionInfo>
          </cr:reaction>
        </cr:reactions>
      </w16:ext>
    </w16cex:extLst>
  </w16cex:commentExtensible>
  <w16cex:commentExtensible w16cex:durableId="02641AFE" w16cex:dateUtc="2024-10-04T22:27:00Z">
    <w16cex:extLst>
      <w16:ext w16:uri="{CE6994B0-6A32-4C9F-8C6B-6E91EDA988CE}">
        <cr:reactions xmlns:cr="http://schemas.microsoft.com/office/comments/2020/reactions">
          <cr:reaction reactionType="1">
            <cr:reactionInfo dateUtc="2024-10-05T01:23:51Z">
              <cr:user userId="S::mmmeza@calpoly.edu::5034393d-6c6c-4d59-96da-7c8fb4ab8d08" userProvider="AD" userName="Myrna M. Garcia Rios"/>
            </cr:reactionInfo>
          </cr:reaction>
        </cr:reactions>
      </w16:ext>
    </w16cex:extLst>
  </w16cex:commentExtensible>
  <w16cex:commentExtensible w16cex:durableId="2A3EC610" w16cex:dateUtc="2024-09-20T02: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E92E8" w14:textId="77777777" w:rsidR="004B1186" w:rsidRDefault="004B1186" w:rsidP="00F205C0">
      <w:r>
        <w:separator/>
      </w:r>
    </w:p>
  </w:endnote>
  <w:endnote w:type="continuationSeparator" w:id="0">
    <w:p w14:paraId="7E0A3AB9" w14:textId="77777777" w:rsidR="004B1186" w:rsidRDefault="004B1186" w:rsidP="00F2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Arial">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Cambria">
    <w:altName w:val="Times New Roman"/>
    <w:panose1 w:val="00000000000000000000"/>
    <w:charset w:val="00"/>
    <w:family w:val="roman"/>
    <w:notTrueType/>
    <w:pitch w:val="default"/>
  </w:font>
  <w:font w:name="Palatino">
    <w:altName w:val="Segoe UI Historic"/>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7E10" w14:textId="77777777" w:rsidR="006B2024" w:rsidRDefault="006B2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F857" w14:textId="77777777" w:rsidR="00D153C4" w:rsidRPr="00F20851" w:rsidRDefault="00D153C4">
    <w:pPr>
      <w:rPr>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tblGrid>
    <w:tr w:rsidR="00796D50" w14:paraId="6FA895D3" w14:textId="77777777" w:rsidTr="0018419C">
      <w:trPr>
        <w:trHeight w:hRule="exact" w:val="206"/>
        <w:jc w:val="center"/>
      </w:trPr>
      <w:tc>
        <w:tcPr>
          <w:tcW w:w="8658" w:type="dxa"/>
        </w:tcPr>
        <w:p w14:paraId="0A9ACC9F" w14:textId="56459D89" w:rsidR="00796D50" w:rsidRPr="00EF5840" w:rsidRDefault="30B55746" w:rsidP="00212750">
          <w:pPr>
            <w:pStyle w:val="Footer"/>
            <w:rPr>
              <w:rFonts w:ascii="Arial" w:hAnsi="Arial"/>
              <w:color w:val="035642"/>
              <w:sz w:val="15"/>
              <w:szCs w:val="15"/>
            </w:rPr>
          </w:pPr>
          <w:r w:rsidRPr="30B55746">
            <w:rPr>
              <w:rFonts w:ascii="Arial" w:eastAsia="Arial" w:hAnsi="Arial" w:cs="Arial"/>
              <w:color w:val="035642"/>
              <w:sz w:val="15"/>
              <w:szCs w:val="15"/>
            </w:rPr>
            <w:t>Phone 805-756-</w:t>
          </w:r>
          <w:proofErr w:type="gramStart"/>
          <w:r w:rsidR="00212750">
            <w:rPr>
              <w:rFonts w:ascii="Arial" w:eastAsia="Arial" w:hAnsi="Arial" w:cs="Arial"/>
              <w:color w:val="035642"/>
              <w:sz w:val="15"/>
              <w:szCs w:val="15"/>
            </w:rPr>
            <w:t>1111</w:t>
          </w:r>
          <w:r w:rsidR="00212750" w:rsidRPr="30B55746">
            <w:rPr>
              <w:rFonts w:ascii="Arial" w:eastAsia="Arial" w:hAnsi="Arial" w:cs="Arial"/>
              <w:color w:val="035642"/>
              <w:sz w:val="15"/>
              <w:szCs w:val="15"/>
            </w:rPr>
            <w:t xml:space="preserve">  </w:t>
          </w:r>
          <w:r w:rsidRPr="30B55746">
            <w:rPr>
              <w:rFonts w:ascii="Arial" w:eastAsia="Arial" w:hAnsi="Arial" w:cs="Arial"/>
              <w:color w:val="035642"/>
              <w:sz w:val="15"/>
              <w:szCs w:val="15"/>
            </w:rPr>
            <w:t>|</w:t>
          </w:r>
          <w:proofErr w:type="gramEnd"/>
          <w:r w:rsidRPr="30B55746">
            <w:rPr>
              <w:rFonts w:ascii="Arial" w:eastAsia="Arial" w:hAnsi="Arial" w:cs="Arial"/>
              <w:color w:val="035642"/>
              <w:sz w:val="15"/>
              <w:szCs w:val="15"/>
            </w:rPr>
            <w:t xml:space="preserve">  </w:t>
          </w:r>
          <w:r w:rsidR="00212750">
            <w:rPr>
              <w:rFonts w:ascii="Arial" w:eastAsia="Arial" w:hAnsi="Arial" w:cs="Arial"/>
              <w:color w:val="035642"/>
              <w:sz w:val="15"/>
              <w:szCs w:val="15"/>
            </w:rPr>
            <w:t>www.calpoly.edu</w:t>
          </w:r>
        </w:p>
      </w:tc>
    </w:tr>
    <w:tr w:rsidR="00796D50" w14:paraId="6207B66A" w14:textId="77777777" w:rsidTr="0018419C">
      <w:trPr>
        <w:trHeight w:val="68"/>
        <w:jc w:val="center"/>
      </w:trPr>
      <w:tc>
        <w:tcPr>
          <w:tcW w:w="8658" w:type="dxa"/>
        </w:tcPr>
        <w:p w14:paraId="3188A3FC" w14:textId="12E8A923" w:rsidR="00796D50" w:rsidRPr="00EF5840" w:rsidRDefault="30B55746" w:rsidP="00142E9B">
          <w:pPr>
            <w:pStyle w:val="Footer"/>
            <w:tabs>
              <w:tab w:val="left" w:pos="7182"/>
            </w:tabs>
            <w:rPr>
              <w:rFonts w:ascii="Arial" w:hAnsi="Arial"/>
              <w:color w:val="035642"/>
              <w:sz w:val="15"/>
              <w:szCs w:val="15"/>
            </w:rPr>
          </w:pPr>
          <w:r w:rsidRPr="30B55746">
            <w:rPr>
              <w:rFonts w:ascii="Arial" w:eastAsia="Arial" w:hAnsi="Arial" w:cs="Arial"/>
              <w:color w:val="035642"/>
              <w:sz w:val="15"/>
              <w:szCs w:val="15"/>
            </w:rPr>
            <w:t xml:space="preserve">1 Grand </w:t>
          </w:r>
          <w:proofErr w:type="gramStart"/>
          <w:r w:rsidRPr="30B55746">
            <w:rPr>
              <w:rFonts w:ascii="Arial" w:eastAsia="Arial" w:hAnsi="Arial" w:cs="Arial"/>
              <w:color w:val="035642"/>
              <w:sz w:val="15"/>
              <w:szCs w:val="15"/>
            </w:rPr>
            <w:t>Avenue  |</w:t>
          </w:r>
          <w:proofErr w:type="gramEnd"/>
          <w:r w:rsidRPr="30B55746">
            <w:rPr>
              <w:rFonts w:ascii="Arial" w:eastAsia="Arial" w:hAnsi="Arial" w:cs="Arial"/>
              <w:color w:val="035642"/>
              <w:sz w:val="15"/>
              <w:szCs w:val="15"/>
            </w:rPr>
            <w:t xml:space="preserve">  San Luis Obispo  |  CA  |  93407</w:t>
          </w:r>
          <w:r w:rsidR="00212750">
            <w:rPr>
              <w:rFonts w:ascii="Arial" w:eastAsia="Arial" w:hAnsi="Arial" w:cs="Arial"/>
              <w:color w:val="035642"/>
              <w:sz w:val="15"/>
              <w:szCs w:val="15"/>
            </w:rPr>
            <w:tab/>
          </w:r>
          <w:r w:rsidR="00212750">
            <w:rPr>
              <w:rFonts w:ascii="Arial" w:eastAsia="Arial" w:hAnsi="Arial" w:cs="Arial"/>
              <w:color w:val="035642"/>
              <w:sz w:val="15"/>
              <w:szCs w:val="15"/>
            </w:rPr>
            <w:tab/>
          </w:r>
        </w:p>
      </w:tc>
    </w:tr>
  </w:tbl>
  <w:p w14:paraId="525F31A6" w14:textId="77777777" w:rsidR="00796D50" w:rsidRDefault="00796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9776" w14:textId="77777777" w:rsidR="00FB4321" w:rsidRPr="00EB5526" w:rsidRDefault="00FB4321" w:rsidP="0018419C">
    <w:pPr>
      <w:jc w:val="center"/>
      <w:rPr>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tblGrid>
    <w:tr w:rsidR="00FB4321" w14:paraId="3E58A1D8" w14:textId="77777777" w:rsidTr="0018419C">
      <w:trPr>
        <w:trHeight w:hRule="exact" w:val="206"/>
        <w:jc w:val="center"/>
      </w:trPr>
      <w:tc>
        <w:tcPr>
          <w:tcW w:w="8658" w:type="dxa"/>
        </w:tcPr>
        <w:p w14:paraId="51DDA03A" w14:textId="45B5A55D" w:rsidR="00FB4321" w:rsidRPr="00EF5840" w:rsidRDefault="00FB4321" w:rsidP="00212750">
          <w:pPr>
            <w:pStyle w:val="Footer"/>
            <w:rPr>
              <w:rFonts w:ascii="Arial" w:hAnsi="Arial"/>
              <w:color w:val="035642"/>
              <w:sz w:val="15"/>
              <w:szCs w:val="15"/>
            </w:rPr>
          </w:pPr>
          <w:r w:rsidRPr="30B55746">
            <w:rPr>
              <w:rFonts w:ascii="Arial" w:eastAsia="Arial" w:hAnsi="Arial" w:cs="Arial"/>
              <w:color w:val="035642"/>
              <w:sz w:val="15"/>
              <w:szCs w:val="15"/>
            </w:rPr>
            <w:t>Phone 805-756-</w:t>
          </w:r>
          <w:proofErr w:type="gramStart"/>
          <w:r w:rsidR="00212750">
            <w:rPr>
              <w:rFonts w:ascii="Arial" w:eastAsia="Arial" w:hAnsi="Arial" w:cs="Arial"/>
              <w:color w:val="035642"/>
              <w:sz w:val="15"/>
              <w:szCs w:val="15"/>
            </w:rPr>
            <w:t>1111</w:t>
          </w:r>
          <w:r w:rsidRPr="30B55746">
            <w:rPr>
              <w:rFonts w:ascii="Arial" w:eastAsia="Arial" w:hAnsi="Arial" w:cs="Arial"/>
              <w:color w:val="035642"/>
              <w:sz w:val="15"/>
              <w:szCs w:val="15"/>
            </w:rPr>
            <w:t xml:space="preserve">  |</w:t>
          </w:r>
          <w:proofErr w:type="gramEnd"/>
          <w:r w:rsidRPr="30B55746">
            <w:rPr>
              <w:rFonts w:ascii="Arial" w:eastAsia="Arial" w:hAnsi="Arial" w:cs="Arial"/>
              <w:color w:val="035642"/>
              <w:sz w:val="15"/>
              <w:szCs w:val="15"/>
            </w:rPr>
            <w:t xml:space="preserve">  </w:t>
          </w:r>
          <w:r w:rsidR="00212750">
            <w:rPr>
              <w:rFonts w:ascii="Arial" w:eastAsia="Arial" w:hAnsi="Arial" w:cs="Arial"/>
              <w:color w:val="035642"/>
              <w:sz w:val="15"/>
              <w:szCs w:val="15"/>
            </w:rPr>
            <w:t>www.calpoly.edu</w:t>
          </w:r>
        </w:p>
      </w:tc>
    </w:tr>
    <w:tr w:rsidR="00FB4321" w14:paraId="32E78242" w14:textId="77777777" w:rsidTr="0018419C">
      <w:trPr>
        <w:trHeight w:val="68"/>
        <w:jc w:val="center"/>
      </w:trPr>
      <w:tc>
        <w:tcPr>
          <w:tcW w:w="8658" w:type="dxa"/>
        </w:tcPr>
        <w:p w14:paraId="6945B96D" w14:textId="46173E73" w:rsidR="00FB4321" w:rsidRPr="00EF5840" w:rsidRDefault="00FB4321" w:rsidP="00212750">
          <w:pPr>
            <w:pStyle w:val="Footer"/>
            <w:tabs>
              <w:tab w:val="left" w:pos="7182"/>
            </w:tabs>
            <w:rPr>
              <w:rFonts w:ascii="Arial" w:hAnsi="Arial"/>
              <w:color w:val="035642"/>
              <w:sz w:val="15"/>
              <w:szCs w:val="15"/>
            </w:rPr>
          </w:pPr>
          <w:r w:rsidRPr="30B55746">
            <w:rPr>
              <w:rFonts w:ascii="Arial" w:eastAsia="Arial" w:hAnsi="Arial" w:cs="Arial"/>
              <w:color w:val="035642"/>
              <w:sz w:val="15"/>
              <w:szCs w:val="15"/>
            </w:rPr>
            <w:t xml:space="preserve">1 Grand </w:t>
          </w:r>
          <w:proofErr w:type="gramStart"/>
          <w:r w:rsidRPr="30B55746">
            <w:rPr>
              <w:rFonts w:ascii="Arial" w:eastAsia="Arial" w:hAnsi="Arial" w:cs="Arial"/>
              <w:color w:val="035642"/>
              <w:sz w:val="15"/>
              <w:szCs w:val="15"/>
            </w:rPr>
            <w:t>Avenue  |</w:t>
          </w:r>
          <w:proofErr w:type="gramEnd"/>
          <w:r w:rsidRPr="30B55746">
            <w:rPr>
              <w:rFonts w:ascii="Arial" w:eastAsia="Arial" w:hAnsi="Arial" w:cs="Arial"/>
              <w:color w:val="035642"/>
              <w:sz w:val="15"/>
              <w:szCs w:val="15"/>
            </w:rPr>
            <w:t xml:space="preserve">  San Luis Obispo  |  CA  |  93407</w:t>
          </w:r>
          <w:r w:rsidR="00893C8E">
            <w:rPr>
              <w:rFonts w:ascii="Arial" w:eastAsia="Arial" w:hAnsi="Arial" w:cs="Arial"/>
              <w:color w:val="035642"/>
              <w:sz w:val="15"/>
              <w:szCs w:val="15"/>
            </w:rPr>
            <w:t xml:space="preserve">                                                                              </w:t>
          </w:r>
          <w:r w:rsidR="00212750">
            <w:rPr>
              <w:rFonts w:ascii="Arial" w:eastAsia="Arial" w:hAnsi="Arial" w:cs="Arial"/>
              <w:color w:val="035642"/>
              <w:sz w:val="15"/>
              <w:szCs w:val="15"/>
            </w:rPr>
            <w:tab/>
          </w:r>
          <w:r w:rsidR="00893C8E">
            <w:rPr>
              <w:rFonts w:ascii="Arial" w:eastAsia="Arial" w:hAnsi="Arial" w:cs="Arial"/>
              <w:color w:val="035642"/>
              <w:sz w:val="15"/>
              <w:szCs w:val="15"/>
            </w:rPr>
            <w:t>Rev. 10/16</w:t>
          </w:r>
        </w:p>
      </w:tc>
    </w:tr>
  </w:tbl>
  <w:p w14:paraId="5EF9E06C" w14:textId="77777777" w:rsidR="00FB4321" w:rsidRDefault="00FB4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3F1B5" w14:textId="77777777" w:rsidR="004B1186" w:rsidRDefault="004B1186" w:rsidP="00F205C0">
      <w:r>
        <w:separator/>
      </w:r>
    </w:p>
  </w:footnote>
  <w:footnote w:type="continuationSeparator" w:id="0">
    <w:p w14:paraId="1C76A43C" w14:textId="77777777" w:rsidR="004B1186" w:rsidRDefault="004B1186" w:rsidP="00F2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76BC9" w14:textId="77777777" w:rsidR="006B2024" w:rsidRDefault="006B2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9C01" w14:textId="77777777" w:rsidR="006B2024" w:rsidRDefault="006B2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AB405" w14:textId="72AF31D2" w:rsidR="00EB5526" w:rsidDel="00FB4321" w:rsidRDefault="00EB5526" w:rsidP="00F20851">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A02D1A" w14:paraId="6F96A31F" w14:textId="77777777" w:rsidTr="57803EF8">
      <w:trPr>
        <w:trHeight w:val="190"/>
      </w:trPr>
      <w:tc>
        <w:tcPr>
          <w:tcW w:w="9576" w:type="dxa"/>
        </w:tcPr>
        <w:p w14:paraId="02C58BF3" w14:textId="5DF33759" w:rsidR="00A02D1A" w:rsidRDefault="00A02D1A" w:rsidP="003B4887">
          <w:r>
            <w:rPr>
              <w:noProof/>
            </w:rPr>
            <w:drawing>
              <wp:anchor distT="0" distB="0" distL="114300" distR="114300" simplePos="0" relativeHeight="251657216" behindDoc="0" locked="0" layoutInCell="1" allowOverlap="1" wp14:anchorId="1ADAF4E7" wp14:editId="02B01E73">
                <wp:simplePos x="0" y="0"/>
                <wp:positionH relativeFrom="column">
                  <wp:posOffset>-553992</wp:posOffset>
                </wp:positionH>
                <wp:positionV relativeFrom="paragraph">
                  <wp:posOffset>1270</wp:posOffset>
                </wp:positionV>
                <wp:extent cx="454025" cy="47815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_poly_green_shield.jpg"/>
                        <pic:cNvPicPr/>
                      </pic:nvPicPr>
                      <pic:blipFill>
                        <a:blip r:embed="rId1">
                          <a:extLst>
                            <a:ext uri="{28A0092B-C50C-407E-A947-70E740481C1C}">
                              <a14:useLocalDpi xmlns:a14="http://schemas.microsoft.com/office/drawing/2010/main" val="0"/>
                            </a:ext>
                          </a:extLst>
                        </a:blip>
                        <a:stretch>
                          <a:fillRect/>
                        </a:stretch>
                      </pic:blipFill>
                      <pic:spPr>
                        <a:xfrm>
                          <a:off x="0" y="0"/>
                          <a:ext cx="454025" cy="4781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711FA62" wp14:editId="67BF621B">
                <wp:extent cx="5943600" cy="235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_poly_green_line.jpg"/>
                        <pic:cNvPicPr/>
                      </pic:nvPicPr>
                      <pic:blipFill>
                        <a:blip r:embed="rId2">
                          <a:extLst>
                            <a:ext uri="{28A0092B-C50C-407E-A947-70E740481C1C}">
                              <a14:useLocalDpi xmlns:a14="http://schemas.microsoft.com/office/drawing/2010/main" val="0"/>
                            </a:ext>
                          </a:extLst>
                        </a:blip>
                        <a:stretch>
                          <a:fillRect/>
                        </a:stretch>
                      </pic:blipFill>
                      <pic:spPr>
                        <a:xfrm>
                          <a:off x="0" y="0"/>
                          <a:ext cx="5943600" cy="235585"/>
                        </a:xfrm>
                        <a:prstGeom prst="rect">
                          <a:avLst/>
                        </a:prstGeom>
                      </pic:spPr>
                    </pic:pic>
                  </a:graphicData>
                </a:graphic>
              </wp:inline>
            </w:drawing>
          </w:r>
        </w:p>
      </w:tc>
    </w:tr>
    <w:tr w:rsidR="00A02D1A" w14:paraId="09712CE8" w14:textId="77777777" w:rsidTr="57803EF8">
      <w:trPr>
        <w:trHeight w:val="95"/>
      </w:trPr>
      <w:tc>
        <w:tcPr>
          <w:tcW w:w="9576" w:type="dxa"/>
        </w:tcPr>
        <w:p w14:paraId="7B305D1D" w14:textId="77777777" w:rsidR="00A02D1A" w:rsidRPr="00C42A97" w:rsidRDefault="00A02D1A" w:rsidP="003B4887">
          <w:pPr>
            <w:rPr>
              <w:rFonts w:ascii="Palatino" w:hAnsi="Palatino"/>
              <w:noProof/>
              <w:color w:val="035642"/>
              <w:sz w:val="15"/>
              <w:szCs w:val="15"/>
            </w:rPr>
          </w:pPr>
        </w:p>
      </w:tc>
    </w:tr>
    <w:tr w:rsidR="00A02D1A" w14:paraId="544BEDAA" w14:textId="77777777" w:rsidTr="57803EF8">
      <w:trPr>
        <w:trHeight w:val="95"/>
      </w:trPr>
      <w:tc>
        <w:tcPr>
          <w:tcW w:w="9576" w:type="dxa"/>
        </w:tcPr>
        <w:p w14:paraId="5349E10F" w14:textId="77777777" w:rsidR="00A02D1A" w:rsidRPr="00C42A97" w:rsidRDefault="00A02D1A" w:rsidP="003B4887">
          <w:pPr>
            <w:rPr>
              <w:rFonts w:ascii="Palatino" w:hAnsi="Palatino"/>
              <w:i/>
              <w:iCs/>
              <w:noProof/>
              <w:color w:val="035642"/>
              <w:sz w:val="15"/>
              <w:szCs w:val="15"/>
            </w:rPr>
          </w:pPr>
        </w:p>
      </w:tc>
    </w:tr>
  </w:tbl>
  <w:p w14:paraId="47C8FDC1" w14:textId="77777777" w:rsidR="00FB4321" w:rsidRPr="009948B3" w:rsidRDefault="00FB4321" w:rsidP="00A02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489"/>
    <w:multiLevelType w:val="hybridMultilevel"/>
    <w:tmpl w:val="A58A0EAE"/>
    <w:lvl w:ilvl="0" w:tplc="04090001">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09941BC2"/>
    <w:multiLevelType w:val="hybridMultilevel"/>
    <w:tmpl w:val="1FDC7D7E"/>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1A17FA9"/>
    <w:multiLevelType w:val="hybridMultilevel"/>
    <w:tmpl w:val="82604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80573"/>
    <w:multiLevelType w:val="hybridMultilevel"/>
    <w:tmpl w:val="6B1216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B03CA3"/>
    <w:multiLevelType w:val="hybridMultilevel"/>
    <w:tmpl w:val="3DE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316B6"/>
    <w:multiLevelType w:val="hybridMultilevel"/>
    <w:tmpl w:val="D8D4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82EAE"/>
    <w:multiLevelType w:val="hybridMultilevel"/>
    <w:tmpl w:val="947E309A"/>
    <w:lvl w:ilvl="0" w:tplc="BDE23856">
      <w:start w:val="1"/>
      <w:numFmt w:val="decimal"/>
      <w:lvlText w:val="%1."/>
      <w:lvlJc w:val="left"/>
      <w:pPr>
        <w:tabs>
          <w:tab w:val="num" w:pos="720"/>
        </w:tabs>
        <w:ind w:left="720" w:hanging="360"/>
      </w:pPr>
      <w:rPr>
        <w:rFonts w:hint="default"/>
        <w:sz w:val="20"/>
      </w:rPr>
    </w:lvl>
    <w:lvl w:ilvl="1" w:tplc="B422218C" w:tentative="1">
      <w:start w:val="1"/>
      <w:numFmt w:val="bullet"/>
      <w:lvlText w:val=""/>
      <w:lvlJc w:val="left"/>
      <w:pPr>
        <w:tabs>
          <w:tab w:val="num" w:pos="1440"/>
        </w:tabs>
        <w:ind w:left="1440" w:hanging="360"/>
      </w:pPr>
      <w:rPr>
        <w:rFonts w:ascii="Symbol" w:hAnsi="Symbol" w:hint="default"/>
        <w:sz w:val="20"/>
      </w:rPr>
    </w:lvl>
    <w:lvl w:ilvl="2" w:tplc="77347A44" w:tentative="1">
      <w:start w:val="1"/>
      <w:numFmt w:val="bullet"/>
      <w:lvlText w:val=""/>
      <w:lvlJc w:val="left"/>
      <w:pPr>
        <w:tabs>
          <w:tab w:val="num" w:pos="2160"/>
        </w:tabs>
        <w:ind w:left="2160" w:hanging="360"/>
      </w:pPr>
      <w:rPr>
        <w:rFonts w:ascii="Symbol" w:hAnsi="Symbol" w:hint="default"/>
        <w:sz w:val="20"/>
      </w:rPr>
    </w:lvl>
    <w:lvl w:ilvl="3" w:tplc="0F8E3D9C" w:tentative="1">
      <w:start w:val="1"/>
      <w:numFmt w:val="bullet"/>
      <w:lvlText w:val=""/>
      <w:lvlJc w:val="left"/>
      <w:pPr>
        <w:tabs>
          <w:tab w:val="num" w:pos="2880"/>
        </w:tabs>
        <w:ind w:left="2880" w:hanging="360"/>
      </w:pPr>
      <w:rPr>
        <w:rFonts w:ascii="Symbol" w:hAnsi="Symbol" w:hint="default"/>
        <w:sz w:val="20"/>
      </w:rPr>
    </w:lvl>
    <w:lvl w:ilvl="4" w:tplc="D73463C8" w:tentative="1">
      <w:start w:val="1"/>
      <w:numFmt w:val="bullet"/>
      <w:lvlText w:val=""/>
      <w:lvlJc w:val="left"/>
      <w:pPr>
        <w:tabs>
          <w:tab w:val="num" w:pos="3600"/>
        </w:tabs>
        <w:ind w:left="3600" w:hanging="360"/>
      </w:pPr>
      <w:rPr>
        <w:rFonts w:ascii="Symbol" w:hAnsi="Symbol" w:hint="default"/>
        <w:sz w:val="20"/>
      </w:rPr>
    </w:lvl>
    <w:lvl w:ilvl="5" w:tplc="8E50099E" w:tentative="1">
      <w:start w:val="1"/>
      <w:numFmt w:val="bullet"/>
      <w:lvlText w:val=""/>
      <w:lvlJc w:val="left"/>
      <w:pPr>
        <w:tabs>
          <w:tab w:val="num" w:pos="4320"/>
        </w:tabs>
        <w:ind w:left="4320" w:hanging="360"/>
      </w:pPr>
      <w:rPr>
        <w:rFonts w:ascii="Symbol" w:hAnsi="Symbol" w:hint="default"/>
        <w:sz w:val="20"/>
      </w:rPr>
    </w:lvl>
    <w:lvl w:ilvl="6" w:tplc="488A23B0" w:tentative="1">
      <w:start w:val="1"/>
      <w:numFmt w:val="bullet"/>
      <w:lvlText w:val=""/>
      <w:lvlJc w:val="left"/>
      <w:pPr>
        <w:tabs>
          <w:tab w:val="num" w:pos="5040"/>
        </w:tabs>
        <w:ind w:left="5040" w:hanging="360"/>
      </w:pPr>
      <w:rPr>
        <w:rFonts w:ascii="Symbol" w:hAnsi="Symbol" w:hint="default"/>
        <w:sz w:val="20"/>
      </w:rPr>
    </w:lvl>
    <w:lvl w:ilvl="7" w:tplc="88C0D398" w:tentative="1">
      <w:start w:val="1"/>
      <w:numFmt w:val="bullet"/>
      <w:lvlText w:val=""/>
      <w:lvlJc w:val="left"/>
      <w:pPr>
        <w:tabs>
          <w:tab w:val="num" w:pos="5760"/>
        </w:tabs>
        <w:ind w:left="5760" w:hanging="360"/>
      </w:pPr>
      <w:rPr>
        <w:rFonts w:ascii="Symbol" w:hAnsi="Symbol" w:hint="default"/>
        <w:sz w:val="20"/>
      </w:rPr>
    </w:lvl>
    <w:lvl w:ilvl="8" w:tplc="F62A3E2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87E71"/>
    <w:multiLevelType w:val="hybridMultilevel"/>
    <w:tmpl w:val="0DA0227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ED87937"/>
    <w:multiLevelType w:val="hybridMultilevel"/>
    <w:tmpl w:val="292AB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7524A"/>
    <w:multiLevelType w:val="hybridMultilevel"/>
    <w:tmpl w:val="5E5A1BF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232B68A0"/>
    <w:multiLevelType w:val="hybridMultilevel"/>
    <w:tmpl w:val="64BCFF0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D5584F"/>
    <w:multiLevelType w:val="hybridMultilevel"/>
    <w:tmpl w:val="142A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F6CA3"/>
    <w:multiLevelType w:val="hybridMultilevel"/>
    <w:tmpl w:val="076E5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CD73CF"/>
    <w:multiLevelType w:val="hybridMultilevel"/>
    <w:tmpl w:val="DADE15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2C8A5FC0"/>
    <w:multiLevelType w:val="hybridMultilevel"/>
    <w:tmpl w:val="172E8F0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34FC5BC6"/>
    <w:multiLevelType w:val="hybridMultilevel"/>
    <w:tmpl w:val="219E146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BF2DF5"/>
    <w:multiLevelType w:val="hybridMultilevel"/>
    <w:tmpl w:val="7AF8DAD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378A6826"/>
    <w:multiLevelType w:val="hybridMultilevel"/>
    <w:tmpl w:val="6C8A7F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43F7252E"/>
    <w:multiLevelType w:val="hybridMultilevel"/>
    <w:tmpl w:val="6C5EDA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73E3A"/>
    <w:multiLevelType w:val="hybridMultilevel"/>
    <w:tmpl w:val="EF786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11F32"/>
    <w:multiLevelType w:val="hybridMultilevel"/>
    <w:tmpl w:val="64BCFF0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FB44B2"/>
    <w:multiLevelType w:val="hybridMultilevel"/>
    <w:tmpl w:val="3E3E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454A46"/>
    <w:multiLevelType w:val="hybridMultilevel"/>
    <w:tmpl w:val="F5CA0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655077"/>
    <w:multiLevelType w:val="hybridMultilevel"/>
    <w:tmpl w:val="BD66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D15B9A"/>
    <w:multiLevelType w:val="hybridMultilevel"/>
    <w:tmpl w:val="76A4D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74037F"/>
    <w:multiLevelType w:val="hybridMultilevel"/>
    <w:tmpl w:val="29DE72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CF32601"/>
    <w:multiLevelType w:val="hybridMultilevel"/>
    <w:tmpl w:val="4C62E4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5E7B4E31"/>
    <w:multiLevelType w:val="hybridMultilevel"/>
    <w:tmpl w:val="4A08AC3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64EF790D"/>
    <w:multiLevelType w:val="hybridMultilevel"/>
    <w:tmpl w:val="9412EB64"/>
    <w:lvl w:ilvl="0" w:tplc="EB04909A">
      <w:start w:val="1"/>
      <w:numFmt w:val="decimal"/>
      <w:lvlText w:val="%1."/>
      <w:lvlJc w:val="left"/>
      <w:pPr>
        <w:ind w:left="360" w:hanging="360"/>
      </w:pPr>
      <w:rPr>
        <w:rFonts w:hint="default"/>
        <w:b w:val="0"/>
      </w:rPr>
    </w:lvl>
    <w:lvl w:ilvl="1" w:tplc="FB2A233A">
      <w:numFmt w:val="decimal"/>
      <w:lvlText w:val=""/>
      <w:lvlJc w:val="left"/>
    </w:lvl>
    <w:lvl w:ilvl="2" w:tplc="EE54A292">
      <w:numFmt w:val="decimal"/>
      <w:lvlText w:val=""/>
      <w:lvlJc w:val="left"/>
    </w:lvl>
    <w:lvl w:ilvl="3" w:tplc="3D44E440">
      <w:numFmt w:val="decimal"/>
      <w:lvlText w:val=""/>
      <w:lvlJc w:val="left"/>
    </w:lvl>
    <w:lvl w:ilvl="4" w:tplc="1D3CC9C2">
      <w:numFmt w:val="decimal"/>
      <w:lvlText w:val=""/>
      <w:lvlJc w:val="left"/>
    </w:lvl>
    <w:lvl w:ilvl="5" w:tplc="97B0CDA8">
      <w:numFmt w:val="decimal"/>
      <w:lvlText w:val=""/>
      <w:lvlJc w:val="left"/>
    </w:lvl>
    <w:lvl w:ilvl="6" w:tplc="57DAD4EA">
      <w:numFmt w:val="decimal"/>
      <w:lvlText w:val=""/>
      <w:lvlJc w:val="left"/>
    </w:lvl>
    <w:lvl w:ilvl="7" w:tplc="B52A9002">
      <w:numFmt w:val="decimal"/>
      <w:lvlText w:val=""/>
      <w:lvlJc w:val="left"/>
    </w:lvl>
    <w:lvl w:ilvl="8" w:tplc="1464C0E0">
      <w:numFmt w:val="decimal"/>
      <w:lvlText w:val=""/>
      <w:lvlJc w:val="left"/>
    </w:lvl>
  </w:abstractNum>
  <w:abstractNum w:abstractNumId="29" w15:restartNumberingAfterBreak="0">
    <w:nsid w:val="6D035C88"/>
    <w:multiLevelType w:val="hybridMultilevel"/>
    <w:tmpl w:val="7AF8DAD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6F806143"/>
    <w:multiLevelType w:val="hybridMultilevel"/>
    <w:tmpl w:val="2C22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E15C9E"/>
    <w:multiLevelType w:val="hybridMultilevel"/>
    <w:tmpl w:val="BAEEC4D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2" w15:restartNumberingAfterBreak="0">
    <w:nsid w:val="6FE32591"/>
    <w:multiLevelType w:val="hybridMultilevel"/>
    <w:tmpl w:val="BC3822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3"/>
  </w:num>
  <w:num w:numId="2">
    <w:abstractNumId w:val="4"/>
  </w:num>
  <w:num w:numId="3">
    <w:abstractNumId w:val="32"/>
  </w:num>
  <w:num w:numId="4">
    <w:abstractNumId w:val="27"/>
  </w:num>
  <w:num w:numId="5">
    <w:abstractNumId w:val="24"/>
  </w:num>
  <w:num w:numId="6">
    <w:abstractNumId w:val="9"/>
  </w:num>
  <w:num w:numId="7">
    <w:abstractNumId w:val="17"/>
  </w:num>
  <w:num w:numId="8">
    <w:abstractNumId w:val="16"/>
  </w:num>
  <w:num w:numId="9">
    <w:abstractNumId w:val="19"/>
  </w:num>
  <w:num w:numId="10">
    <w:abstractNumId w:val="7"/>
  </w:num>
  <w:num w:numId="11">
    <w:abstractNumId w:val="29"/>
  </w:num>
  <w:num w:numId="12">
    <w:abstractNumId w:val="13"/>
  </w:num>
  <w:num w:numId="13">
    <w:abstractNumId w:val="1"/>
  </w:num>
  <w:num w:numId="14">
    <w:abstractNumId w:val="8"/>
  </w:num>
  <w:num w:numId="15">
    <w:abstractNumId w:val="26"/>
  </w:num>
  <w:num w:numId="16">
    <w:abstractNumId w:val="20"/>
  </w:num>
  <w:num w:numId="17">
    <w:abstractNumId w:val="28"/>
  </w:num>
  <w:num w:numId="18">
    <w:abstractNumId w:val="25"/>
  </w:num>
  <w:num w:numId="19">
    <w:abstractNumId w:val="18"/>
  </w:num>
  <w:num w:numId="20">
    <w:abstractNumId w:val="3"/>
  </w:num>
  <w:num w:numId="21">
    <w:abstractNumId w:val="12"/>
  </w:num>
  <w:num w:numId="22">
    <w:abstractNumId w:val="22"/>
  </w:num>
  <w:num w:numId="23">
    <w:abstractNumId w:val="0"/>
  </w:num>
  <w:num w:numId="24">
    <w:abstractNumId w:val="10"/>
  </w:num>
  <w:num w:numId="25">
    <w:abstractNumId w:val="14"/>
  </w:num>
  <w:num w:numId="26">
    <w:abstractNumId w:val="31"/>
  </w:num>
  <w:num w:numId="27">
    <w:abstractNumId w:val="2"/>
  </w:num>
  <w:num w:numId="28">
    <w:abstractNumId w:val="15"/>
  </w:num>
  <w:num w:numId="29">
    <w:abstractNumId w:val="6"/>
  </w:num>
  <w:num w:numId="30">
    <w:abstractNumId w:val="11"/>
  </w:num>
  <w:num w:numId="31">
    <w:abstractNumId w:val="5"/>
  </w:num>
  <w:num w:numId="32">
    <w:abstractNumId w:val="3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oNotTrackFormatting/>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0A"/>
    <w:rsid w:val="000053F5"/>
    <w:rsid w:val="00052735"/>
    <w:rsid w:val="0006206B"/>
    <w:rsid w:val="0008307B"/>
    <w:rsid w:val="00085EB3"/>
    <w:rsid w:val="000925F5"/>
    <w:rsid w:val="000C45BE"/>
    <w:rsid w:val="000E50D6"/>
    <w:rsid w:val="000F054C"/>
    <w:rsid w:val="000F0FAE"/>
    <w:rsid w:val="000F2127"/>
    <w:rsid w:val="000F6001"/>
    <w:rsid w:val="00102005"/>
    <w:rsid w:val="001175B4"/>
    <w:rsid w:val="001217E6"/>
    <w:rsid w:val="00142E9B"/>
    <w:rsid w:val="00170607"/>
    <w:rsid w:val="00170723"/>
    <w:rsid w:val="00174DDB"/>
    <w:rsid w:val="0018419C"/>
    <w:rsid w:val="00194AD5"/>
    <w:rsid w:val="001F7B8A"/>
    <w:rsid w:val="00205A5E"/>
    <w:rsid w:val="00212750"/>
    <w:rsid w:val="00217C7C"/>
    <w:rsid w:val="00224ECD"/>
    <w:rsid w:val="00240748"/>
    <w:rsid w:val="002661E7"/>
    <w:rsid w:val="002A5FF8"/>
    <w:rsid w:val="002B581E"/>
    <w:rsid w:val="003073B1"/>
    <w:rsid w:val="00307FD4"/>
    <w:rsid w:val="00313F6B"/>
    <w:rsid w:val="003469F3"/>
    <w:rsid w:val="00365A09"/>
    <w:rsid w:val="00387DE4"/>
    <w:rsid w:val="00395EEB"/>
    <w:rsid w:val="003A0394"/>
    <w:rsid w:val="003A63D9"/>
    <w:rsid w:val="003C140C"/>
    <w:rsid w:val="003E7FB8"/>
    <w:rsid w:val="003F30D6"/>
    <w:rsid w:val="00402118"/>
    <w:rsid w:val="00405F08"/>
    <w:rsid w:val="004349A9"/>
    <w:rsid w:val="004426E7"/>
    <w:rsid w:val="00467633"/>
    <w:rsid w:val="004728FA"/>
    <w:rsid w:val="0048167C"/>
    <w:rsid w:val="00490BD6"/>
    <w:rsid w:val="004950E9"/>
    <w:rsid w:val="004A3768"/>
    <w:rsid w:val="004A6592"/>
    <w:rsid w:val="004B1186"/>
    <w:rsid w:val="004B78BC"/>
    <w:rsid w:val="004C436B"/>
    <w:rsid w:val="004D44DA"/>
    <w:rsid w:val="004D76CD"/>
    <w:rsid w:val="004E267C"/>
    <w:rsid w:val="004F2B16"/>
    <w:rsid w:val="004F2DB9"/>
    <w:rsid w:val="004F3ACE"/>
    <w:rsid w:val="004F4C44"/>
    <w:rsid w:val="00513007"/>
    <w:rsid w:val="0055548F"/>
    <w:rsid w:val="005751BF"/>
    <w:rsid w:val="00580D7C"/>
    <w:rsid w:val="00596D2E"/>
    <w:rsid w:val="00596DCE"/>
    <w:rsid w:val="005A1FDF"/>
    <w:rsid w:val="005B34E4"/>
    <w:rsid w:val="005B79E7"/>
    <w:rsid w:val="006003BD"/>
    <w:rsid w:val="0063140D"/>
    <w:rsid w:val="00635506"/>
    <w:rsid w:val="0064050A"/>
    <w:rsid w:val="00644FF5"/>
    <w:rsid w:val="00654A47"/>
    <w:rsid w:val="006771A6"/>
    <w:rsid w:val="006A10F5"/>
    <w:rsid w:val="006A2C30"/>
    <w:rsid w:val="006B1438"/>
    <w:rsid w:val="006B2024"/>
    <w:rsid w:val="006C4006"/>
    <w:rsid w:val="006C53C8"/>
    <w:rsid w:val="006C7A27"/>
    <w:rsid w:val="00706231"/>
    <w:rsid w:val="0070749F"/>
    <w:rsid w:val="00726303"/>
    <w:rsid w:val="007334D5"/>
    <w:rsid w:val="007353F2"/>
    <w:rsid w:val="0075163A"/>
    <w:rsid w:val="0076602D"/>
    <w:rsid w:val="00771885"/>
    <w:rsid w:val="00776C9A"/>
    <w:rsid w:val="00783632"/>
    <w:rsid w:val="00796D50"/>
    <w:rsid w:val="007A4C37"/>
    <w:rsid w:val="007C6F07"/>
    <w:rsid w:val="007D10A4"/>
    <w:rsid w:val="008075F1"/>
    <w:rsid w:val="00807DC8"/>
    <w:rsid w:val="00817EF1"/>
    <w:rsid w:val="00833F20"/>
    <w:rsid w:val="008436C7"/>
    <w:rsid w:val="00853F66"/>
    <w:rsid w:val="0087285E"/>
    <w:rsid w:val="008759C6"/>
    <w:rsid w:val="008915F4"/>
    <w:rsid w:val="0089333A"/>
    <w:rsid w:val="00893C8E"/>
    <w:rsid w:val="00896D60"/>
    <w:rsid w:val="0089765B"/>
    <w:rsid w:val="008A4DA0"/>
    <w:rsid w:val="008A67AD"/>
    <w:rsid w:val="008B214D"/>
    <w:rsid w:val="008B3564"/>
    <w:rsid w:val="008C37DB"/>
    <w:rsid w:val="009113D5"/>
    <w:rsid w:val="0092184E"/>
    <w:rsid w:val="009241C7"/>
    <w:rsid w:val="00925098"/>
    <w:rsid w:val="00926122"/>
    <w:rsid w:val="00941C5D"/>
    <w:rsid w:val="009621E7"/>
    <w:rsid w:val="00963D6A"/>
    <w:rsid w:val="00963D7C"/>
    <w:rsid w:val="0097062A"/>
    <w:rsid w:val="00974702"/>
    <w:rsid w:val="00980361"/>
    <w:rsid w:val="00985EFC"/>
    <w:rsid w:val="00993689"/>
    <w:rsid w:val="009948B3"/>
    <w:rsid w:val="009B5B7B"/>
    <w:rsid w:val="009C09B5"/>
    <w:rsid w:val="009D251A"/>
    <w:rsid w:val="009E4528"/>
    <w:rsid w:val="009F14B4"/>
    <w:rsid w:val="00A02D1A"/>
    <w:rsid w:val="00A07AFE"/>
    <w:rsid w:val="00A12329"/>
    <w:rsid w:val="00A14872"/>
    <w:rsid w:val="00A23C42"/>
    <w:rsid w:val="00A32D99"/>
    <w:rsid w:val="00A81AFD"/>
    <w:rsid w:val="00A931D4"/>
    <w:rsid w:val="00A94E84"/>
    <w:rsid w:val="00AB6784"/>
    <w:rsid w:val="00AE72B1"/>
    <w:rsid w:val="00AF4835"/>
    <w:rsid w:val="00B31705"/>
    <w:rsid w:val="00B44008"/>
    <w:rsid w:val="00B518F0"/>
    <w:rsid w:val="00B578FE"/>
    <w:rsid w:val="00B84212"/>
    <w:rsid w:val="00B87977"/>
    <w:rsid w:val="00BE425D"/>
    <w:rsid w:val="00BE5741"/>
    <w:rsid w:val="00BE6F25"/>
    <w:rsid w:val="00BF2FC6"/>
    <w:rsid w:val="00C05374"/>
    <w:rsid w:val="00C145B2"/>
    <w:rsid w:val="00C16685"/>
    <w:rsid w:val="00C2017E"/>
    <w:rsid w:val="00C2072E"/>
    <w:rsid w:val="00C42A97"/>
    <w:rsid w:val="00C47D7E"/>
    <w:rsid w:val="00C57FF4"/>
    <w:rsid w:val="00C610D1"/>
    <w:rsid w:val="00C76800"/>
    <w:rsid w:val="00C94B06"/>
    <w:rsid w:val="00C9593F"/>
    <w:rsid w:val="00C979AA"/>
    <w:rsid w:val="00CA55C3"/>
    <w:rsid w:val="00CC50FE"/>
    <w:rsid w:val="00D141A9"/>
    <w:rsid w:val="00D153C4"/>
    <w:rsid w:val="00D177FE"/>
    <w:rsid w:val="00D20918"/>
    <w:rsid w:val="00D32FEF"/>
    <w:rsid w:val="00D44574"/>
    <w:rsid w:val="00D47206"/>
    <w:rsid w:val="00D64E58"/>
    <w:rsid w:val="00D87701"/>
    <w:rsid w:val="00D91C9F"/>
    <w:rsid w:val="00D95488"/>
    <w:rsid w:val="00DA6D93"/>
    <w:rsid w:val="00DB06FB"/>
    <w:rsid w:val="00DF301E"/>
    <w:rsid w:val="00E0058C"/>
    <w:rsid w:val="00E03F86"/>
    <w:rsid w:val="00E13B2D"/>
    <w:rsid w:val="00E20ED5"/>
    <w:rsid w:val="00E54C80"/>
    <w:rsid w:val="00E72253"/>
    <w:rsid w:val="00E778A3"/>
    <w:rsid w:val="00E80697"/>
    <w:rsid w:val="00E87137"/>
    <w:rsid w:val="00E940EB"/>
    <w:rsid w:val="00E9754A"/>
    <w:rsid w:val="00EB3264"/>
    <w:rsid w:val="00EB4AF8"/>
    <w:rsid w:val="00EB5526"/>
    <w:rsid w:val="00EC2982"/>
    <w:rsid w:val="00EC31BC"/>
    <w:rsid w:val="00ED2C9E"/>
    <w:rsid w:val="00EF4BD0"/>
    <w:rsid w:val="00EF5840"/>
    <w:rsid w:val="00F05F69"/>
    <w:rsid w:val="00F205C0"/>
    <w:rsid w:val="00F20851"/>
    <w:rsid w:val="00F45BE3"/>
    <w:rsid w:val="00F652C3"/>
    <w:rsid w:val="00F85ACC"/>
    <w:rsid w:val="00F9042D"/>
    <w:rsid w:val="00FB11A6"/>
    <w:rsid w:val="00FB26B5"/>
    <w:rsid w:val="00FB4321"/>
    <w:rsid w:val="00FB63BF"/>
    <w:rsid w:val="00FC6B1C"/>
    <w:rsid w:val="00FE5F56"/>
    <w:rsid w:val="00FF2BA6"/>
    <w:rsid w:val="00FF336F"/>
    <w:rsid w:val="0BCD6456"/>
    <w:rsid w:val="0C69C616"/>
    <w:rsid w:val="0EAB1225"/>
    <w:rsid w:val="1342A98F"/>
    <w:rsid w:val="15A06C62"/>
    <w:rsid w:val="16C19961"/>
    <w:rsid w:val="171FF0E9"/>
    <w:rsid w:val="1B21D8DE"/>
    <w:rsid w:val="1C9B96EE"/>
    <w:rsid w:val="1D2B02FF"/>
    <w:rsid w:val="1FB6DD3A"/>
    <w:rsid w:val="212A316D"/>
    <w:rsid w:val="2C479683"/>
    <w:rsid w:val="2D80BCAC"/>
    <w:rsid w:val="2D8E843C"/>
    <w:rsid w:val="30B55746"/>
    <w:rsid w:val="325D8008"/>
    <w:rsid w:val="325F0779"/>
    <w:rsid w:val="37C91EC6"/>
    <w:rsid w:val="3A681385"/>
    <w:rsid w:val="3DAA8A65"/>
    <w:rsid w:val="42157301"/>
    <w:rsid w:val="42F1721C"/>
    <w:rsid w:val="4861CB9B"/>
    <w:rsid w:val="4B0AE693"/>
    <w:rsid w:val="4EB67A2F"/>
    <w:rsid w:val="57803EF8"/>
    <w:rsid w:val="59BC21F7"/>
    <w:rsid w:val="5BE98A19"/>
    <w:rsid w:val="5CBFCF00"/>
    <w:rsid w:val="5F468CBF"/>
    <w:rsid w:val="5F7B563E"/>
    <w:rsid w:val="6094AF5D"/>
    <w:rsid w:val="62CE9222"/>
    <w:rsid w:val="6637622B"/>
    <w:rsid w:val="68F98CEA"/>
    <w:rsid w:val="6C23A7B5"/>
    <w:rsid w:val="6E32FDEF"/>
    <w:rsid w:val="6F215F72"/>
    <w:rsid w:val="71D6A906"/>
    <w:rsid w:val="73532596"/>
    <w:rsid w:val="7959A588"/>
    <w:rsid w:val="7A7B84C0"/>
    <w:rsid w:val="7F124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D7DAF"/>
  <w15:docId w15:val="{8E1120AA-D783-434A-9AAF-53DFC43D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62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6231"/>
    <w:rPr>
      <w:rFonts w:ascii="Lucida Grande" w:hAnsi="Lucida Grande" w:cs="Lucida Grande"/>
      <w:sz w:val="18"/>
      <w:szCs w:val="18"/>
    </w:rPr>
  </w:style>
  <w:style w:type="paragraph" w:styleId="Header">
    <w:name w:val="header"/>
    <w:basedOn w:val="Normal"/>
    <w:link w:val="HeaderChar"/>
    <w:uiPriority w:val="99"/>
    <w:unhideWhenUsed/>
    <w:rsid w:val="00F205C0"/>
    <w:pPr>
      <w:tabs>
        <w:tab w:val="center" w:pos="4320"/>
        <w:tab w:val="right" w:pos="8640"/>
      </w:tabs>
    </w:pPr>
  </w:style>
  <w:style w:type="character" w:customStyle="1" w:styleId="HeaderChar">
    <w:name w:val="Header Char"/>
    <w:basedOn w:val="DefaultParagraphFont"/>
    <w:link w:val="Header"/>
    <w:uiPriority w:val="99"/>
    <w:rsid w:val="00F205C0"/>
  </w:style>
  <w:style w:type="paragraph" w:styleId="Footer">
    <w:name w:val="footer"/>
    <w:basedOn w:val="Normal"/>
    <w:link w:val="FooterChar"/>
    <w:uiPriority w:val="99"/>
    <w:unhideWhenUsed/>
    <w:rsid w:val="00F205C0"/>
    <w:pPr>
      <w:tabs>
        <w:tab w:val="center" w:pos="4320"/>
        <w:tab w:val="right" w:pos="8640"/>
      </w:tabs>
    </w:pPr>
  </w:style>
  <w:style w:type="character" w:customStyle="1" w:styleId="FooterChar">
    <w:name w:val="Footer Char"/>
    <w:basedOn w:val="DefaultParagraphFont"/>
    <w:link w:val="Footer"/>
    <w:uiPriority w:val="99"/>
    <w:rsid w:val="00F205C0"/>
  </w:style>
  <w:style w:type="paragraph" w:styleId="ListParagraph">
    <w:name w:val="List Paragraph"/>
    <w:basedOn w:val="Normal"/>
    <w:uiPriority w:val="34"/>
    <w:qFormat/>
    <w:rsid w:val="00A931D4"/>
    <w:pPr>
      <w:ind w:left="720"/>
      <w:contextualSpacing/>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17C7C"/>
    <w:rPr>
      <w:sz w:val="16"/>
      <w:szCs w:val="16"/>
    </w:rPr>
  </w:style>
  <w:style w:type="paragraph" w:styleId="CommentText">
    <w:name w:val="annotation text"/>
    <w:basedOn w:val="Normal"/>
    <w:link w:val="CommentTextChar"/>
    <w:unhideWhenUsed/>
    <w:rsid w:val="00217C7C"/>
    <w:rPr>
      <w:sz w:val="20"/>
      <w:szCs w:val="20"/>
    </w:rPr>
  </w:style>
  <w:style w:type="character" w:customStyle="1" w:styleId="CommentTextChar">
    <w:name w:val="Comment Text Char"/>
    <w:basedOn w:val="DefaultParagraphFont"/>
    <w:link w:val="CommentText"/>
    <w:rsid w:val="00217C7C"/>
    <w:rPr>
      <w:sz w:val="20"/>
      <w:szCs w:val="20"/>
    </w:rPr>
  </w:style>
  <w:style w:type="paragraph" w:styleId="CommentSubject">
    <w:name w:val="annotation subject"/>
    <w:basedOn w:val="CommentText"/>
    <w:next w:val="CommentText"/>
    <w:link w:val="CommentSubjectChar"/>
    <w:uiPriority w:val="99"/>
    <w:semiHidden/>
    <w:unhideWhenUsed/>
    <w:rsid w:val="00217C7C"/>
    <w:rPr>
      <w:b/>
      <w:bCs/>
    </w:rPr>
  </w:style>
  <w:style w:type="character" w:customStyle="1" w:styleId="CommentSubjectChar">
    <w:name w:val="Comment Subject Char"/>
    <w:basedOn w:val="CommentTextChar"/>
    <w:link w:val="CommentSubject"/>
    <w:uiPriority w:val="99"/>
    <w:semiHidden/>
    <w:rsid w:val="00217C7C"/>
    <w:rPr>
      <w:b/>
      <w:bCs/>
      <w:sz w:val="20"/>
      <w:szCs w:val="20"/>
    </w:rPr>
  </w:style>
  <w:style w:type="table" w:customStyle="1" w:styleId="TableGrid1">
    <w:name w:val="Table Grid1"/>
    <w:basedOn w:val="TableNormal"/>
    <w:rsid w:val="009C09B5"/>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09B5"/>
  </w:style>
  <w:style w:type="paragraph" w:customStyle="1" w:styleId="paragraph">
    <w:name w:val="paragraph"/>
    <w:basedOn w:val="Normal"/>
    <w:rsid w:val="004B78B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B78BC"/>
  </w:style>
  <w:style w:type="character" w:customStyle="1" w:styleId="eop">
    <w:name w:val="eop"/>
    <w:basedOn w:val="DefaultParagraphFont"/>
    <w:rsid w:val="004B7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5508">
      <w:bodyDiv w:val="1"/>
      <w:marLeft w:val="0"/>
      <w:marRight w:val="0"/>
      <w:marTop w:val="0"/>
      <w:marBottom w:val="0"/>
      <w:divBdr>
        <w:top w:val="none" w:sz="0" w:space="0" w:color="auto"/>
        <w:left w:val="none" w:sz="0" w:space="0" w:color="auto"/>
        <w:bottom w:val="none" w:sz="0" w:space="0" w:color="auto"/>
        <w:right w:val="none" w:sz="0" w:space="0" w:color="auto"/>
      </w:divBdr>
    </w:div>
    <w:div w:id="659116469">
      <w:bodyDiv w:val="1"/>
      <w:marLeft w:val="0"/>
      <w:marRight w:val="0"/>
      <w:marTop w:val="0"/>
      <w:marBottom w:val="0"/>
      <w:divBdr>
        <w:top w:val="none" w:sz="0" w:space="0" w:color="auto"/>
        <w:left w:val="none" w:sz="0" w:space="0" w:color="auto"/>
        <w:bottom w:val="none" w:sz="0" w:space="0" w:color="auto"/>
        <w:right w:val="none" w:sz="0" w:space="0" w:color="auto"/>
      </w:divBdr>
    </w:div>
    <w:div w:id="805001630">
      <w:bodyDiv w:val="1"/>
      <w:marLeft w:val="0"/>
      <w:marRight w:val="0"/>
      <w:marTop w:val="0"/>
      <w:marBottom w:val="0"/>
      <w:divBdr>
        <w:top w:val="none" w:sz="0" w:space="0" w:color="auto"/>
        <w:left w:val="none" w:sz="0" w:space="0" w:color="auto"/>
        <w:bottom w:val="none" w:sz="0" w:space="0" w:color="auto"/>
        <w:right w:val="none" w:sz="0" w:space="0" w:color="auto"/>
      </w:divBdr>
    </w:div>
    <w:div w:id="930629048">
      <w:bodyDiv w:val="1"/>
      <w:marLeft w:val="0"/>
      <w:marRight w:val="0"/>
      <w:marTop w:val="0"/>
      <w:marBottom w:val="0"/>
      <w:divBdr>
        <w:top w:val="none" w:sz="0" w:space="0" w:color="auto"/>
        <w:left w:val="none" w:sz="0" w:space="0" w:color="auto"/>
        <w:bottom w:val="none" w:sz="0" w:space="0" w:color="auto"/>
        <w:right w:val="none" w:sz="0" w:space="0" w:color="auto"/>
      </w:divBdr>
    </w:div>
    <w:div w:id="992829108">
      <w:bodyDiv w:val="1"/>
      <w:marLeft w:val="0"/>
      <w:marRight w:val="0"/>
      <w:marTop w:val="0"/>
      <w:marBottom w:val="0"/>
      <w:divBdr>
        <w:top w:val="none" w:sz="0" w:space="0" w:color="auto"/>
        <w:left w:val="none" w:sz="0" w:space="0" w:color="auto"/>
        <w:bottom w:val="none" w:sz="0" w:space="0" w:color="auto"/>
        <w:right w:val="none" w:sz="0" w:space="0" w:color="auto"/>
      </w:divBdr>
    </w:div>
    <w:div w:id="1264267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C2E758B4696146AD5208011E70CEEA" ma:contentTypeVersion="17" ma:contentTypeDescription="Create a new document." ma:contentTypeScope="" ma:versionID="b8424b46c91659c24e4f1b630cdcd199">
  <xsd:schema xmlns:xsd="http://www.w3.org/2001/XMLSchema" xmlns:xs="http://www.w3.org/2001/XMLSchema" xmlns:p="http://schemas.microsoft.com/office/2006/metadata/properties" xmlns:ns2="cafbe697-38e9-4db9-81a1-c62e134b19a9" xmlns:ns3="73529f8f-12a2-49de-a669-3fde4b26f23f" targetNamespace="http://schemas.microsoft.com/office/2006/metadata/properties" ma:root="true" ma:fieldsID="cd9113bf223a0ab7a75955e7b24356f0" ns2:_="" ns3:_="">
    <xsd:import namespace="cafbe697-38e9-4db9-81a1-c62e134b19a9"/>
    <xsd:import namespace="73529f8f-12a2-49de-a669-3fde4b26f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be697-38e9-4db9-81a1-c62e134b1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42382c-d026-4381-8190-48ffa8899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29f8f-12a2-49de-a669-3fde4b26f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65eac9e-adce-4747-b0cd-456d8fa9a05b}" ma:internalName="TaxCatchAll" ma:showField="CatchAllData" ma:web="73529f8f-12a2-49de-a669-3fde4b26f2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fbe697-38e9-4db9-81a1-c62e134b19a9">
      <Terms xmlns="http://schemas.microsoft.com/office/infopath/2007/PartnerControls"/>
    </lcf76f155ced4ddcb4097134ff3c332f>
    <TaxCatchAll xmlns="73529f8f-12a2-49de-a669-3fde4b26f23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AE864-0A31-453D-BEB5-CCD3FDE26800}">
  <ds:schemaRefs>
    <ds:schemaRef ds:uri="http://schemas.microsoft.com/sharepoint/v3/contenttype/forms"/>
  </ds:schemaRefs>
</ds:datastoreItem>
</file>

<file path=customXml/itemProps2.xml><?xml version="1.0" encoding="utf-8"?>
<ds:datastoreItem xmlns:ds="http://schemas.openxmlformats.org/officeDocument/2006/customXml" ds:itemID="{6BDAAEFD-B052-4F03-A838-59A1810B4DBD}"/>
</file>

<file path=customXml/itemProps3.xml><?xml version="1.0" encoding="utf-8"?>
<ds:datastoreItem xmlns:ds="http://schemas.openxmlformats.org/officeDocument/2006/customXml" ds:itemID="{E987E8B8-8F1A-4741-9409-0DFD65959FE5}">
  <ds:schemaRefs>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73529f8f-12a2-49de-a669-3fde4b26f23f"/>
    <ds:schemaRef ds:uri="d76a1ff0-d521-4013-8e42-ddc4488ecc9f"/>
  </ds:schemaRefs>
</ds:datastoreItem>
</file>

<file path=customXml/itemProps4.xml><?xml version="1.0" encoding="utf-8"?>
<ds:datastoreItem xmlns:ds="http://schemas.openxmlformats.org/officeDocument/2006/customXml" ds:itemID="{781284F4-F184-443F-A843-4A145063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8887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Cal Poly</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Suzuki</dc:creator>
  <cp:lastModifiedBy>Lauren Diedrich</cp:lastModifiedBy>
  <cp:revision>2</cp:revision>
  <cp:lastPrinted>2016-10-04T16:25:00Z</cp:lastPrinted>
  <dcterms:created xsi:type="dcterms:W3CDTF">2024-10-07T15:42:00Z</dcterms:created>
  <dcterms:modified xsi:type="dcterms:W3CDTF">2024-10-07T15:42:00Z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0x010100784A2C962A98DF48BC20F09BD1C8C425</vt:lpwstr>
  </property>
</Properties>
</file>