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340"/>
        <w:gridCol w:w="4230"/>
        <w:gridCol w:w="2250"/>
      </w:tblGrid>
      <w:tr w:rsidR="00713834" w:rsidRPr="000521B1" w14:paraId="112A0445" w14:textId="77777777" w:rsidTr="000521B1">
        <w:trPr>
          <w:trHeight w:val="324"/>
          <w:tblHeader/>
        </w:trPr>
        <w:tc>
          <w:tcPr>
            <w:tcW w:w="2250" w:type="dxa"/>
            <w:shd w:val="clear" w:color="auto" w:fill="auto"/>
            <w:vAlign w:val="center"/>
          </w:tcPr>
          <w:p w14:paraId="5A34436C" w14:textId="77777777" w:rsidR="00465A56" w:rsidRPr="000521B1" w:rsidRDefault="00465A56" w:rsidP="000521B1">
            <w:pPr>
              <w:pStyle w:val="Heading1"/>
              <w:spacing w:line="240" w:lineRule="auto"/>
              <w:jc w:val="left"/>
              <w:rPr>
                <w:caps/>
                <w:sz w:val="22"/>
                <w:szCs w:val="22"/>
              </w:rPr>
            </w:pPr>
            <w:r w:rsidRPr="000521B1">
              <w:rPr>
                <w:caps/>
                <w:sz w:val="22"/>
                <w:szCs w:val="22"/>
              </w:rPr>
              <w:t>Date</w:t>
            </w:r>
          </w:p>
        </w:tc>
        <w:tc>
          <w:tcPr>
            <w:tcW w:w="2340" w:type="dxa"/>
            <w:shd w:val="clear" w:color="auto" w:fill="auto"/>
            <w:vAlign w:val="center"/>
          </w:tcPr>
          <w:p w14:paraId="220B7DBF" w14:textId="77777777" w:rsidR="00465A56" w:rsidRPr="000521B1" w:rsidRDefault="00465A56" w:rsidP="000521B1">
            <w:pPr>
              <w:pStyle w:val="Heading1"/>
              <w:spacing w:line="240" w:lineRule="auto"/>
              <w:jc w:val="left"/>
              <w:rPr>
                <w:sz w:val="22"/>
                <w:szCs w:val="22"/>
              </w:rPr>
            </w:pPr>
            <w:r w:rsidRPr="000521B1">
              <w:rPr>
                <w:caps/>
                <w:sz w:val="22"/>
                <w:szCs w:val="22"/>
              </w:rPr>
              <w:t>Position</w:t>
            </w:r>
            <w:r w:rsidRPr="000521B1">
              <w:rPr>
                <w:sz w:val="22"/>
                <w:szCs w:val="22"/>
              </w:rPr>
              <w:t xml:space="preserve"> #</w:t>
            </w:r>
          </w:p>
        </w:tc>
        <w:tc>
          <w:tcPr>
            <w:tcW w:w="4230" w:type="dxa"/>
            <w:shd w:val="clear" w:color="auto" w:fill="auto"/>
            <w:vAlign w:val="center"/>
          </w:tcPr>
          <w:p w14:paraId="2DE3D75D" w14:textId="77777777" w:rsidR="00465A56" w:rsidRPr="000521B1" w:rsidRDefault="00465A56" w:rsidP="000521B1">
            <w:pPr>
              <w:pStyle w:val="Heading1"/>
              <w:spacing w:line="240" w:lineRule="auto"/>
              <w:jc w:val="left"/>
              <w:rPr>
                <w:sz w:val="22"/>
                <w:szCs w:val="22"/>
              </w:rPr>
            </w:pPr>
            <w:r w:rsidRPr="000521B1">
              <w:rPr>
                <w:caps/>
                <w:sz w:val="22"/>
                <w:szCs w:val="22"/>
              </w:rPr>
              <w:t>Position Title</w:t>
            </w:r>
            <w:r w:rsidRPr="000521B1">
              <w:rPr>
                <w:sz w:val="22"/>
                <w:szCs w:val="22"/>
              </w:rPr>
              <w:t xml:space="preserve"> </w:t>
            </w:r>
          </w:p>
        </w:tc>
        <w:tc>
          <w:tcPr>
            <w:tcW w:w="2250" w:type="dxa"/>
            <w:shd w:val="clear" w:color="auto" w:fill="auto"/>
          </w:tcPr>
          <w:p w14:paraId="18C9CF7F" w14:textId="77777777" w:rsidR="00465A56" w:rsidRPr="000521B1" w:rsidRDefault="00465A56" w:rsidP="000521B1">
            <w:pPr>
              <w:pStyle w:val="Heading1"/>
              <w:spacing w:line="240" w:lineRule="auto"/>
              <w:jc w:val="left"/>
              <w:rPr>
                <w:caps/>
                <w:sz w:val="22"/>
                <w:szCs w:val="22"/>
              </w:rPr>
            </w:pPr>
            <w:r w:rsidRPr="000521B1">
              <w:rPr>
                <w:caps/>
                <w:sz w:val="22"/>
                <w:szCs w:val="22"/>
              </w:rPr>
              <w:t>reports to:</w:t>
            </w:r>
          </w:p>
        </w:tc>
      </w:tr>
      <w:tr w:rsidR="00713834" w:rsidRPr="000521B1" w14:paraId="5390B050" w14:textId="77777777" w:rsidTr="000521B1">
        <w:trPr>
          <w:trHeight w:val="485"/>
        </w:trPr>
        <w:tc>
          <w:tcPr>
            <w:tcW w:w="2250" w:type="dxa"/>
            <w:shd w:val="clear" w:color="auto" w:fill="auto"/>
          </w:tcPr>
          <w:p w14:paraId="13F28956" w14:textId="75B517D9" w:rsidR="00465A56" w:rsidRPr="000521B1" w:rsidRDefault="001D572A" w:rsidP="000521B1">
            <w:pPr>
              <w:tabs>
                <w:tab w:val="left" w:leader="underscore" w:pos="2133"/>
              </w:tabs>
              <w:spacing w:after="0" w:line="240" w:lineRule="auto"/>
              <w:rPr>
                <w:rFonts w:cs="Calibri"/>
              </w:rPr>
            </w:pPr>
            <w:r>
              <w:rPr>
                <w:rFonts w:cs="Calibri"/>
              </w:rPr>
              <w:t>6/27</w:t>
            </w:r>
            <w:r w:rsidR="00C812AC">
              <w:rPr>
                <w:rFonts w:cs="Calibri"/>
              </w:rPr>
              <w:t>/2024</w:t>
            </w:r>
          </w:p>
        </w:tc>
        <w:tc>
          <w:tcPr>
            <w:tcW w:w="2340" w:type="dxa"/>
            <w:shd w:val="clear" w:color="auto" w:fill="auto"/>
          </w:tcPr>
          <w:p w14:paraId="5A8B598B" w14:textId="77777777" w:rsidR="00465A56" w:rsidRPr="000521B1" w:rsidRDefault="00465A56" w:rsidP="000521B1">
            <w:pPr>
              <w:tabs>
                <w:tab w:val="left" w:pos="2133"/>
              </w:tabs>
              <w:spacing w:after="0" w:line="240" w:lineRule="auto"/>
              <w:rPr>
                <w:rFonts w:cs="Calibri"/>
              </w:rPr>
            </w:pPr>
            <w:r w:rsidRPr="000521B1">
              <w:rPr>
                <w:rFonts w:cs="Calibri"/>
              </w:rPr>
              <w:t>PLFITN</w:t>
            </w:r>
          </w:p>
        </w:tc>
        <w:tc>
          <w:tcPr>
            <w:tcW w:w="4230" w:type="dxa"/>
            <w:shd w:val="clear" w:color="auto" w:fill="auto"/>
          </w:tcPr>
          <w:p w14:paraId="2EF71744" w14:textId="77777777" w:rsidR="00465A56" w:rsidRPr="000521B1" w:rsidRDefault="00465A56" w:rsidP="000521B1">
            <w:pPr>
              <w:spacing w:after="0" w:line="240" w:lineRule="auto"/>
              <w:rPr>
                <w:rFonts w:cs="Calibri"/>
              </w:rPr>
            </w:pPr>
            <w:r w:rsidRPr="000521B1">
              <w:rPr>
                <w:rFonts w:cs="Calibri"/>
              </w:rPr>
              <w:t>Lab Instructor – Total Fitness</w:t>
            </w:r>
          </w:p>
        </w:tc>
        <w:tc>
          <w:tcPr>
            <w:tcW w:w="2250" w:type="dxa"/>
            <w:shd w:val="clear" w:color="auto" w:fill="auto"/>
          </w:tcPr>
          <w:p w14:paraId="58446983" w14:textId="77777777" w:rsidR="00465A56" w:rsidRPr="000521B1" w:rsidRDefault="00465A56" w:rsidP="000521B1">
            <w:pPr>
              <w:spacing w:after="0" w:line="240" w:lineRule="auto"/>
              <w:rPr>
                <w:rFonts w:cs="Calibri"/>
              </w:rPr>
            </w:pPr>
            <w:r w:rsidRPr="000521B1">
              <w:rPr>
                <w:rFonts w:cs="Calibri"/>
              </w:rPr>
              <w:t>FA9739</w:t>
            </w:r>
          </w:p>
        </w:tc>
      </w:tr>
    </w:tbl>
    <w:p w14:paraId="70C8D237" w14:textId="77777777" w:rsidR="00465A56" w:rsidRDefault="00465A56" w:rsidP="00465A56"/>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340"/>
        <w:gridCol w:w="2700"/>
        <w:gridCol w:w="1890"/>
        <w:gridCol w:w="2160"/>
      </w:tblGrid>
      <w:tr w:rsidR="00713834" w:rsidRPr="000521B1" w14:paraId="1BE8C49A" w14:textId="77777777" w:rsidTr="000521B1">
        <w:trPr>
          <w:trHeight w:val="324"/>
          <w:tblHeader/>
        </w:trPr>
        <w:tc>
          <w:tcPr>
            <w:tcW w:w="4230" w:type="dxa"/>
            <w:gridSpan w:val="2"/>
            <w:shd w:val="clear" w:color="auto" w:fill="auto"/>
            <w:vAlign w:val="center"/>
          </w:tcPr>
          <w:p w14:paraId="63356A0F" w14:textId="77777777" w:rsidR="00465A56" w:rsidRPr="000521B1" w:rsidRDefault="00465A56" w:rsidP="000521B1">
            <w:pPr>
              <w:pStyle w:val="Heading1"/>
              <w:spacing w:line="240" w:lineRule="auto"/>
              <w:jc w:val="left"/>
              <w:rPr>
                <w:sz w:val="22"/>
                <w:szCs w:val="22"/>
              </w:rPr>
            </w:pPr>
          </w:p>
        </w:tc>
        <w:tc>
          <w:tcPr>
            <w:tcW w:w="6750" w:type="dxa"/>
            <w:gridSpan w:val="3"/>
            <w:shd w:val="clear" w:color="auto" w:fill="auto"/>
            <w:vAlign w:val="center"/>
          </w:tcPr>
          <w:p w14:paraId="1332B8D0" w14:textId="77777777" w:rsidR="00465A56" w:rsidRPr="000521B1" w:rsidRDefault="00465A56" w:rsidP="000521B1">
            <w:pPr>
              <w:pStyle w:val="Heading1"/>
              <w:spacing w:line="240" w:lineRule="auto"/>
              <w:rPr>
                <w:sz w:val="22"/>
                <w:szCs w:val="22"/>
              </w:rPr>
            </w:pPr>
            <w:r w:rsidRPr="000521B1">
              <w:rPr>
                <w:sz w:val="22"/>
                <w:szCs w:val="22"/>
              </w:rPr>
              <w:t>For HR Use Only</w:t>
            </w:r>
          </w:p>
        </w:tc>
      </w:tr>
      <w:tr w:rsidR="00713834" w:rsidRPr="000521B1" w14:paraId="1022E42F" w14:textId="77777777" w:rsidTr="000521B1">
        <w:trPr>
          <w:trHeight w:val="324"/>
          <w:tblHeader/>
        </w:trPr>
        <w:tc>
          <w:tcPr>
            <w:tcW w:w="1890" w:type="dxa"/>
            <w:shd w:val="clear" w:color="auto" w:fill="auto"/>
            <w:vAlign w:val="center"/>
          </w:tcPr>
          <w:p w14:paraId="4BCB14E5" w14:textId="77777777" w:rsidR="00465A56" w:rsidRPr="000521B1" w:rsidRDefault="00465A56" w:rsidP="000521B1">
            <w:pPr>
              <w:pStyle w:val="Heading1"/>
              <w:spacing w:line="240" w:lineRule="auto"/>
              <w:jc w:val="left"/>
              <w:rPr>
                <w:caps/>
                <w:sz w:val="22"/>
                <w:szCs w:val="22"/>
              </w:rPr>
            </w:pPr>
            <w:r w:rsidRPr="000521B1">
              <w:rPr>
                <w:caps/>
                <w:sz w:val="22"/>
                <w:szCs w:val="22"/>
              </w:rPr>
              <w:t>Division</w:t>
            </w:r>
          </w:p>
        </w:tc>
        <w:tc>
          <w:tcPr>
            <w:tcW w:w="2340" w:type="dxa"/>
            <w:shd w:val="clear" w:color="auto" w:fill="auto"/>
            <w:vAlign w:val="center"/>
          </w:tcPr>
          <w:p w14:paraId="48ED83EF" w14:textId="77777777" w:rsidR="00465A56" w:rsidRPr="000521B1" w:rsidRDefault="00465A56" w:rsidP="000521B1">
            <w:pPr>
              <w:pStyle w:val="Heading1"/>
              <w:spacing w:line="240" w:lineRule="auto"/>
              <w:jc w:val="left"/>
              <w:rPr>
                <w:sz w:val="22"/>
                <w:szCs w:val="22"/>
              </w:rPr>
            </w:pPr>
            <w:r w:rsidRPr="000521B1">
              <w:rPr>
                <w:caps/>
                <w:sz w:val="22"/>
                <w:szCs w:val="22"/>
              </w:rPr>
              <w:t>Department</w:t>
            </w:r>
          </w:p>
        </w:tc>
        <w:tc>
          <w:tcPr>
            <w:tcW w:w="2700" w:type="dxa"/>
            <w:shd w:val="clear" w:color="auto" w:fill="auto"/>
            <w:vAlign w:val="center"/>
          </w:tcPr>
          <w:p w14:paraId="5AEB537F" w14:textId="77777777" w:rsidR="00465A56" w:rsidRPr="000521B1" w:rsidRDefault="00465A56" w:rsidP="000521B1">
            <w:pPr>
              <w:pStyle w:val="Heading1"/>
              <w:spacing w:line="240" w:lineRule="auto"/>
              <w:jc w:val="left"/>
              <w:rPr>
                <w:caps/>
                <w:sz w:val="22"/>
                <w:szCs w:val="22"/>
              </w:rPr>
            </w:pPr>
            <w:r w:rsidRPr="000521B1">
              <w:rPr>
                <w:caps/>
                <w:sz w:val="22"/>
                <w:szCs w:val="22"/>
              </w:rPr>
              <w:t>Pay Table/Level/Grade</w:t>
            </w:r>
          </w:p>
        </w:tc>
        <w:tc>
          <w:tcPr>
            <w:tcW w:w="1890" w:type="dxa"/>
            <w:shd w:val="clear" w:color="auto" w:fill="auto"/>
          </w:tcPr>
          <w:p w14:paraId="10EF09A7" w14:textId="77777777" w:rsidR="00465A56" w:rsidRPr="000521B1" w:rsidRDefault="00465A56" w:rsidP="000521B1">
            <w:pPr>
              <w:pStyle w:val="Heading1"/>
              <w:spacing w:line="240" w:lineRule="auto"/>
              <w:jc w:val="left"/>
              <w:rPr>
                <w:caps/>
                <w:sz w:val="22"/>
                <w:szCs w:val="22"/>
              </w:rPr>
            </w:pPr>
            <w:r w:rsidRPr="000521B1">
              <w:rPr>
                <w:caps/>
                <w:sz w:val="22"/>
                <w:szCs w:val="22"/>
              </w:rPr>
              <w:t>soc code</w:t>
            </w:r>
          </w:p>
        </w:tc>
        <w:tc>
          <w:tcPr>
            <w:tcW w:w="2160" w:type="dxa"/>
            <w:shd w:val="clear" w:color="auto" w:fill="auto"/>
          </w:tcPr>
          <w:p w14:paraId="3D520F54" w14:textId="77777777" w:rsidR="00465A56" w:rsidRPr="000521B1" w:rsidRDefault="00465A56" w:rsidP="000521B1">
            <w:pPr>
              <w:pStyle w:val="Heading1"/>
              <w:spacing w:line="240" w:lineRule="auto"/>
              <w:jc w:val="left"/>
              <w:rPr>
                <w:caps/>
                <w:sz w:val="22"/>
                <w:szCs w:val="22"/>
              </w:rPr>
            </w:pPr>
            <w:r w:rsidRPr="000521B1">
              <w:rPr>
                <w:caps/>
                <w:sz w:val="22"/>
                <w:szCs w:val="22"/>
              </w:rPr>
              <w:t>employment code</w:t>
            </w:r>
          </w:p>
        </w:tc>
      </w:tr>
      <w:tr w:rsidR="00713834" w:rsidRPr="000521B1" w14:paraId="6B225706" w14:textId="77777777" w:rsidTr="000521B1">
        <w:trPr>
          <w:trHeight w:val="350"/>
        </w:trPr>
        <w:tc>
          <w:tcPr>
            <w:tcW w:w="1890" w:type="dxa"/>
            <w:shd w:val="clear" w:color="auto" w:fill="auto"/>
          </w:tcPr>
          <w:p w14:paraId="25988A4F" w14:textId="77777777" w:rsidR="00465A56" w:rsidRPr="000521B1" w:rsidRDefault="00465A56" w:rsidP="000521B1">
            <w:pPr>
              <w:tabs>
                <w:tab w:val="left" w:leader="underscore" w:pos="2133"/>
              </w:tabs>
              <w:spacing w:after="0" w:line="240" w:lineRule="auto"/>
              <w:rPr>
                <w:rFonts w:cs="Calibri"/>
              </w:rPr>
            </w:pPr>
            <w:r w:rsidRPr="000521B1">
              <w:rPr>
                <w:rFonts w:cs="Calibri"/>
              </w:rPr>
              <w:t>Health &amp; Human Services</w:t>
            </w:r>
          </w:p>
        </w:tc>
        <w:tc>
          <w:tcPr>
            <w:tcW w:w="2340" w:type="dxa"/>
            <w:shd w:val="clear" w:color="auto" w:fill="auto"/>
          </w:tcPr>
          <w:p w14:paraId="67FECB1E" w14:textId="77777777" w:rsidR="00465A56" w:rsidRPr="000521B1" w:rsidRDefault="00465A56" w:rsidP="000521B1">
            <w:pPr>
              <w:tabs>
                <w:tab w:val="left" w:pos="2133"/>
              </w:tabs>
              <w:spacing w:after="0" w:line="240" w:lineRule="auto"/>
              <w:rPr>
                <w:rFonts w:cs="Calibri"/>
              </w:rPr>
            </w:pPr>
            <w:r w:rsidRPr="000521B1">
              <w:rPr>
                <w:rFonts w:cs="Calibri"/>
              </w:rPr>
              <w:t>Fitness &amp; Wellness</w:t>
            </w:r>
          </w:p>
        </w:tc>
        <w:tc>
          <w:tcPr>
            <w:tcW w:w="2700" w:type="dxa"/>
            <w:shd w:val="clear" w:color="auto" w:fill="auto"/>
          </w:tcPr>
          <w:p w14:paraId="34C3369C" w14:textId="77777777" w:rsidR="00465A56" w:rsidRPr="000521B1" w:rsidRDefault="00465A56" w:rsidP="000521B1">
            <w:pPr>
              <w:spacing w:after="0" w:line="240" w:lineRule="auto"/>
              <w:rPr>
                <w:rFonts w:cs="Calibri"/>
                <w:sz w:val="20"/>
              </w:rPr>
            </w:pPr>
            <w:r w:rsidRPr="000521B1">
              <w:rPr>
                <w:rFonts w:cs="Calibri"/>
              </w:rPr>
              <w:t>Based on Lab Instructor Salary Schedule</w:t>
            </w:r>
          </w:p>
        </w:tc>
        <w:tc>
          <w:tcPr>
            <w:tcW w:w="1890" w:type="dxa"/>
            <w:shd w:val="clear" w:color="auto" w:fill="auto"/>
          </w:tcPr>
          <w:p w14:paraId="4012CA0D" w14:textId="77777777" w:rsidR="00465A56" w:rsidRPr="000521B1" w:rsidRDefault="00EF704D" w:rsidP="000521B1">
            <w:pPr>
              <w:tabs>
                <w:tab w:val="left" w:pos="2133"/>
              </w:tabs>
              <w:spacing w:after="0" w:line="240" w:lineRule="auto"/>
              <w:rPr>
                <w:rFonts w:cs="Calibri"/>
                <w:sz w:val="20"/>
              </w:rPr>
            </w:pPr>
            <w:r>
              <w:rPr>
                <w:rFonts w:cs="Calibri"/>
              </w:rPr>
              <w:t>25-9000</w:t>
            </w:r>
          </w:p>
        </w:tc>
        <w:tc>
          <w:tcPr>
            <w:tcW w:w="2160" w:type="dxa"/>
            <w:shd w:val="clear" w:color="auto" w:fill="auto"/>
          </w:tcPr>
          <w:sdt>
            <w:sdtPr>
              <w:rPr>
                <w:rFonts w:cs="Calibri"/>
              </w:rPr>
              <w:tag w:val="Select Pay Table/Level/Grade"/>
              <w:id w:val="-1273473990"/>
              <w:placeholder>
                <w:docPart w:val="D9B7107D615B4476AE06618B448720FB"/>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BDE2439" w14:textId="77777777" w:rsidR="00EF704D" w:rsidRDefault="00EF704D" w:rsidP="00EF704D">
                <w:pPr>
                  <w:spacing w:after="0" w:line="240" w:lineRule="auto"/>
                  <w:rPr>
                    <w:rFonts w:cs="Calibri"/>
                  </w:rPr>
                </w:pPr>
                <w:r>
                  <w:rPr>
                    <w:rFonts w:cs="Calibri"/>
                  </w:rPr>
                  <w:t>6 - Part Time</w:t>
                </w:r>
              </w:p>
            </w:sdtContent>
          </w:sdt>
          <w:p w14:paraId="04206DD6" w14:textId="77777777" w:rsidR="00465A56" w:rsidRPr="000521B1" w:rsidRDefault="00465A56" w:rsidP="000521B1">
            <w:pPr>
              <w:spacing w:after="0" w:line="240" w:lineRule="auto"/>
              <w:rPr>
                <w:rFonts w:cs="Calibri"/>
                <w:b/>
                <w:i/>
                <w:sz w:val="20"/>
              </w:rPr>
            </w:pPr>
          </w:p>
        </w:tc>
      </w:tr>
    </w:tbl>
    <w:p w14:paraId="1F71686F" w14:textId="77777777" w:rsidR="00465A56" w:rsidRDefault="00465A56" w:rsidP="00465A56"/>
    <w:p w14:paraId="5CC0297D" w14:textId="77777777" w:rsidR="00465A56" w:rsidRPr="003A5616" w:rsidRDefault="00465A56" w:rsidP="00465A56">
      <w:pPr>
        <w:pStyle w:val="Heading1"/>
        <w:pBdr>
          <w:right w:val="single" w:sz="4" w:space="0" w:color="auto"/>
        </w:pBdr>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71"/>
        <w:gridCol w:w="2158"/>
        <w:gridCol w:w="2158"/>
        <w:gridCol w:w="2253"/>
      </w:tblGrid>
      <w:tr w:rsidR="000521B1" w:rsidRPr="000521B1" w14:paraId="2638AC1E" w14:textId="77777777" w:rsidTr="000521B1">
        <w:trPr>
          <w:tblHeader/>
        </w:trPr>
        <w:tc>
          <w:tcPr>
            <w:tcW w:w="2340" w:type="dxa"/>
            <w:shd w:val="clear" w:color="auto" w:fill="auto"/>
          </w:tcPr>
          <w:p w14:paraId="53047EF8" w14:textId="77777777" w:rsidR="00465A56" w:rsidRPr="000521B1" w:rsidRDefault="00465A56" w:rsidP="000521B1">
            <w:pPr>
              <w:spacing w:after="0" w:line="240" w:lineRule="auto"/>
            </w:pPr>
            <w:r w:rsidRPr="000521B1">
              <w:rPr>
                <w:b/>
              </w:rPr>
              <w:t>Regular/Continuing:</w:t>
            </w:r>
            <w:r w:rsidRPr="000521B1">
              <w:rPr>
                <w:rFonts w:ascii="MS Gothic" w:eastAsia="MS Gothic" w:hAnsi="MS Gothic" w:hint="eastAsia"/>
              </w:rPr>
              <w:t>☒</w:t>
            </w:r>
          </w:p>
        </w:tc>
        <w:tc>
          <w:tcPr>
            <w:tcW w:w="2071" w:type="dxa"/>
            <w:shd w:val="clear" w:color="auto" w:fill="auto"/>
          </w:tcPr>
          <w:p w14:paraId="6E87D2C6" w14:textId="77777777" w:rsidR="00465A56" w:rsidRPr="000521B1" w:rsidRDefault="00465A56" w:rsidP="000521B1">
            <w:pPr>
              <w:spacing w:after="0" w:line="240" w:lineRule="auto"/>
              <w:rPr>
                <w:rFonts w:ascii="MS Gothic" w:eastAsia="MS Gothic" w:hAnsi="MS Gothic"/>
                <w:b/>
              </w:rPr>
            </w:pPr>
            <w:r w:rsidRPr="000521B1">
              <w:rPr>
                <w:b/>
              </w:rPr>
              <w:t xml:space="preserve">Bargaining Unit: </w:t>
            </w:r>
          </w:p>
          <w:p w14:paraId="6BADD83C" w14:textId="77777777" w:rsidR="00465A56" w:rsidRPr="000521B1" w:rsidRDefault="00465A56" w:rsidP="000521B1">
            <w:pPr>
              <w:spacing w:after="0" w:line="240" w:lineRule="auto"/>
            </w:pPr>
            <w:r w:rsidRPr="000521B1">
              <w:t>MAHE</w:t>
            </w:r>
          </w:p>
        </w:tc>
        <w:tc>
          <w:tcPr>
            <w:tcW w:w="2158" w:type="dxa"/>
            <w:shd w:val="clear" w:color="auto" w:fill="auto"/>
          </w:tcPr>
          <w:p w14:paraId="074D5BA1" w14:textId="77777777" w:rsidR="00465A56" w:rsidRPr="000521B1" w:rsidRDefault="00465A56" w:rsidP="000521B1">
            <w:pPr>
              <w:spacing w:after="0" w:line="240" w:lineRule="auto"/>
            </w:pPr>
            <w:r w:rsidRPr="000521B1">
              <w:rPr>
                <w:b/>
              </w:rPr>
              <w:t>Non-Bargaining:</w:t>
            </w:r>
            <w:r w:rsidRPr="000521B1">
              <w:t xml:space="preserve"> </w:t>
            </w:r>
            <w:r w:rsidRPr="000521B1">
              <w:rPr>
                <w:rFonts w:ascii="MS Gothic" w:eastAsia="MS Gothic" w:hAnsi="MS Gothic" w:hint="eastAsia"/>
              </w:rPr>
              <w:t>☐</w:t>
            </w:r>
          </w:p>
        </w:tc>
        <w:tc>
          <w:tcPr>
            <w:tcW w:w="2158" w:type="dxa"/>
            <w:shd w:val="clear" w:color="auto" w:fill="auto"/>
          </w:tcPr>
          <w:p w14:paraId="3DC0DD45" w14:textId="77777777" w:rsidR="00465A56" w:rsidRPr="000521B1" w:rsidRDefault="00465A56" w:rsidP="000521B1">
            <w:pPr>
              <w:spacing w:after="0" w:line="240" w:lineRule="auto"/>
            </w:pPr>
            <w:r w:rsidRPr="000521B1">
              <w:rPr>
                <w:b/>
              </w:rPr>
              <w:t>Provisional/Grant Funded:</w:t>
            </w:r>
            <w:r w:rsidRPr="000521B1">
              <w:t xml:space="preserve"> </w:t>
            </w:r>
            <w:r w:rsidRPr="000521B1">
              <w:rPr>
                <w:rFonts w:ascii="MS Gothic" w:eastAsia="MS Gothic" w:hAnsi="MS Gothic" w:hint="eastAsia"/>
              </w:rPr>
              <w:t>☐</w:t>
            </w:r>
          </w:p>
        </w:tc>
        <w:tc>
          <w:tcPr>
            <w:tcW w:w="2253" w:type="dxa"/>
            <w:shd w:val="clear" w:color="auto" w:fill="auto"/>
          </w:tcPr>
          <w:p w14:paraId="2AF5793C" w14:textId="77777777" w:rsidR="00465A56" w:rsidRPr="000521B1" w:rsidRDefault="00465A56" w:rsidP="000521B1">
            <w:pPr>
              <w:spacing w:after="0" w:line="240" w:lineRule="auto"/>
            </w:pPr>
            <w:r w:rsidRPr="000521B1">
              <w:rPr>
                <w:b/>
              </w:rPr>
              <w:t>Temporary/Limited Duration:</w:t>
            </w:r>
            <w:r w:rsidRPr="000521B1">
              <w:t xml:space="preserve"> </w:t>
            </w:r>
            <w:r w:rsidRPr="000521B1">
              <w:rPr>
                <w:rFonts w:ascii="MS Gothic" w:eastAsia="MS Gothic" w:hAnsi="MS Gothic" w:hint="eastAsia"/>
              </w:rPr>
              <w:t>☐</w:t>
            </w:r>
          </w:p>
        </w:tc>
      </w:tr>
    </w:tbl>
    <w:p w14:paraId="672FD303" w14:textId="77777777" w:rsidR="00465A56" w:rsidRDefault="00465A56" w:rsidP="00465A56"/>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71"/>
        <w:gridCol w:w="2158"/>
        <w:gridCol w:w="2158"/>
        <w:gridCol w:w="2253"/>
      </w:tblGrid>
      <w:tr w:rsidR="000521B1" w:rsidRPr="000521B1" w14:paraId="789A6AAD" w14:textId="77777777" w:rsidTr="000521B1">
        <w:trPr>
          <w:trHeight w:val="638"/>
          <w:tblHeader/>
        </w:trPr>
        <w:tc>
          <w:tcPr>
            <w:tcW w:w="2340" w:type="dxa"/>
            <w:shd w:val="clear" w:color="auto" w:fill="auto"/>
          </w:tcPr>
          <w:p w14:paraId="30BF0B4F" w14:textId="77777777" w:rsidR="00465A56" w:rsidRPr="000521B1" w:rsidRDefault="00465A56" w:rsidP="000521B1">
            <w:pPr>
              <w:spacing w:after="0" w:line="240" w:lineRule="auto"/>
            </w:pPr>
            <w:r w:rsidRPr="000521B1">
              <w:rPr>
                <w:b/>
              </w:rPr>
              <w:t>Individual Position:</w:t>
            </w:r>
            <w:r w:rsidRPr="000521B1">
              <w:t xml:space="preserve"> </w:t>
            </w:r>
            <w:r w:rsidRPr="000521B1">
              <w:rPr>
                <w:rFonts w:ascii="MS Gothic" w:eastAsia="MS Gothic" w:hAnsi="MS Gothic" w:hint="eastAsia"/>
              </w:rPr>
              <w:t>☐</w:t>
            </w:r>
          </w:p>
        </w:tc>
        <w:tc>
          <w:tcPr>
            <w:tcW w:w="2071" w:type="dxa"/>
            <w:shd w:val="clear" w:color="auto" w:fill="auto"/>
          </w:tcPr>
          <w:p w14:paraId="2C219AC9" w14:textId="77777777" w:rsidR="00465A56" w:rsidRPr="000521B1" w:rsidRDefault="00465A56" w:rsidP="000521B1">
            <w:pPr>
              <w:spacing w:after="0" w:line="240" w:lineRule="auto"/>
            </w:pPr>
            <w:r w:rsidRPr="000521B1">
              <w:rPr>
                <w:b/>
              </w:rPr>
              <w:t xml:space="preserve">Full-Time (40 </w:t>
            </w:r>
            <w:proofErr w:type="spellStart"/>
            <w:r w:rsidRPr="000521B1">
              <w:rPr>
                <w:b/>
              </w:rPr>
              <w:t>hrs</w:t>
            </w:r>
            <w:proofErr w:type="spellEnd"/>
            <w:r w:rsidRPr="000521B1">
              <w:rPr>
                <w:b/>
              </w:rPr>
              <w:t>/</w:t>
            </w:r>
            <w:proofErr w:type="spellStart"/>
            <w:r w:rsidRPr="000521B1">
              <w:rPr>
                <w:b/>
              </w:rPr>
              <w:t>wk</w:t>
            </w:r>
            <w:proofErr w:type="spellEnd"/>
            <w:r w:rsidRPr="000521B1">
              <w:rPr>
                <w:b/>
              </w:rPr>
              <w:t>):</w:t>
            </w:r>
            <w:r w:rsidRPr="000521B1">
              <w:t xml:space="preserve"> </w:t>
            </w:r>
            <w:r w:rsidRPr="000521B1">
              <w:rPr>
                <w:rFonts w:ascii="MS Gothic" w:eastAsia="MS Gothic" w:hAnsi="MS Gothic" w:hint="eastAsia"/>
              </w:rPr>
              <w:t>☐</w:t>
            </w:r>
          </w:p>
        </w:tc>
        <w:tc>
          <w:tcPr>
            <w:tcW w:w="2158" w:type="dxa"/>
            <w:shd w:val="clear" w:color="auto" w:fill="auto"/>
          </w:tcPr>
          <w:p w14:paraId="203BD6A1" w14:textId="77777777" w:rsidR="00465A56" w:rsidRPr="000521B1" w:rsidRDefault="00465A56" w:rsidP="000521B1">
            <w:pPr>
              <w:spacing w:after="0" w:line="240" w:lineRule="auto"/>
            </w:pPr>
            <w:r w:rsidRPr="000521B1">
              <w:rPr>
                <w:b/>
              </w:rPr>
              <w:t>Part-Time:</w:t>
            </w:r>
            <w:r w:rsidRPr="000521B1">
              <w:t xml:space="preserve"> </w:t>
            </w:r>
            <w:r w:rsidRPr="000521B1">
              <w:rPr>
                <w:rFonts w:ascii="MS Gothic" w:eastAsia="MS Gothic" w:hAnsi="MS Gothic" w:hint="eastAsia"/>
              </w:rPr>
              <w:t>☒</w:t>
            </w:r>
          </w:p>
          <w:p w14:paraId="32A5AE83" w14:textId="77777777" w:rsidR="00465A56" w:rsidRPr="000521B1" w:rsidRDefault="00465A56" w:rsidP="000521B1">
            <w:pPr>
              <w:spacing w:after="0" w:line="240" w:lineRule="auto"/>
            </w:pPr>
            <w:r w:rsidRPr="000521B1">
              <w:t xml:space="preserve">_20_ </w:t>
            </w:r>
            <w:proofErr w:type="spellStart"/>
            <w:r w:rsidRPr="000521B1">
              <w:t>Hrs</w:t>
            </w:r>
            <w:proofErr w:type="spellEnd"/>
            <w:r w:rsidRPr="000521B1">
              <w:t>/Week</w:t>
            </w:r>
          </w:p>
        </w:tc>
        <w:tc>
          <w:tcPr>
            <w:tcW w:w="2158" w:type="dxa"/>
            <w:shd w:val="clear" w:color="auto" w:fill="auto"/>
          </w:tcPr>
          <w:p w14:paraId="1924B122" w14:textId="77777777" w:rsidR="00465A56" w:rsidRPr="000521B1" w:rsidRDefault="00465A56" w:rsidP="000521B1">
            <w:pPr>
              <w:spacing w:after="0" w:line="240" w:lineRule="auto"/>
            </w:pPr>
            <w:r w:rsidRPr="000521B1">
              <w:rPr>
                <w:b/>
              </w:rPr>
              <w:t>Pooled Position:</w:t>
            </w:r>
            <w:r w:rsidRPr="000521B1">
              <w:t xml:space="preserve"> </w:t>
            </w:r>
            <w:r w:rsidRPr="000521B1">
              <w:rPr>
                <w:rFonts w:ascii="MS Gothic" w:eastAsia="MS Gothic" w:hAnsi="MS Gothic" w:hint="eastAsia"/>
              </w:rPr>
              <w:t>☒</w:t>
            </w:r>
          </w:p>
        </w:tc>
        <w:tc>
          <w:tcPr>
            <w:tcW w:w="2253" w:type="dxa"/>
            <w:shd w:val="clear" w:color="auto" w:fill="auto"/>
          </w:tcPr>
          <w:p w14:paraId="2FAC1B27" w14:textId="77777777" w:rsidR="00465A56" w:rsidRPr="000521B1" w:rsidRDefault="00465A56" w:rsidP="000521B1">
            <w:pPr>
              <w:spacing w:after="0" w:line="240" w:lineRule="auto"/>
            </w:pPr>
            <w:r w:rsidRPr="000521B1">
              <w:rPr>
                <w:rFonts w:cs="Calibri"/>
              </w:rPr>
              <w:t>Type here</w:t>
            </w:r>
            <w:r w:rsidRPr="000521B1">
              <w:rPr>
                <w:b/>
              </w:rPr>
              <w:t xml:space="preserve"> # 20</w:t>
            </w:r>
          </w:p>
        </w:tc>
      </w:tr>
    </w:tbl>
    <w:p w14:paraId="56FB61F0" w14:textId="77777777" w:rsidR="00465A56" w:rsidRDefault="00465A56" w:rsidP="00465A56"/>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0521B1" w:rsidRPr="000521B1" w14:paraId="7BCBF436" w14:textId="77777777" w:rsidTr="000521B1">
        <w:trPr>
          <w:tblHeader/>
        </w:trPr>
        <w:tc>
          <w:tcPr>
            <w:tcW w:w="10980" w:type="dxa"/>
            <w:shd w:val="clear" w:color="auto" w:fill="BFBFBF"/>
          </w:tcPr>
          <w:p w14:paraId="04E90E08" w14:textId="77777777" w:rsidR="00465A56" w:rsidRPr="000521B1" w:rsidRDefault="00465A56" w:rsidP="000521B1">
            <w:pPr>
              <w:spacing w:after="0" w:line="240" w:lineRule="auto"/>
              <w:rPr>
                <w:b/>
              </w:rPr>
            </w:pPr>
            <w:r w:rsidRPr="000521B1">
              <w:rPr>
                <w:b/>
              </w:rPr>
              <w:t xml:space="preserve">JOB SUMMARY: </w:t>
            </w:r>
            <w:r w:rsidRPr="000521B1">
              <w:t>This section should summarize the overall purpose (“mission”) of this job in 1-4 sentences. Briefly describe the primary reason the job exists at LCC.</w:t>
            </w:r>
          </w:p>
        </w:tc>
      </w:tr>
      <w:tr w:rsidR="000521B1" w:rsidRPr="000521B1" w14:paraId="6574F9CF" w14:textId="77777777" w:rsidTr="000521B1">
        <w:trPr>
          <w:trHeight w:val="710"/>
        </w:trPr>
        <w:tc>
          <w:tcPr>
            <w:tcW w:w="10980" w:type="dxa"/>
            <w:shd w:val="clear" w:color="auto" w:fill="auto"/>
          </w:tcPr>
          <w:p w14:paraId="5A64BB5E" w14:textId="77777777" w:rsidR="00465A56" w:rsidRPr="008668D5" w:rsidRDefault="00465A56" w:rsidP="008668D5">
            <w:pPr>
              <w:spacing w:after="0" w:line="240" w:lineRule="auto"/>
              <w:rPr>
                <w:szCs w:val="24"/>
              </w:rPr>
            </w:pPr>
            <w:r w:rsidRPr="008668D5">
              <w:rPr>
                <w:rFonts w:cs="Calibri"/>
                <w:szCs w:val="24"/>
              </w:rPr>
              <w:t xml:space="preserve">Lab Instructors work in the Fitness Centers and Weight Rooms located at the Main and West campuses. </w:t>
            </w:r>
            <w:r w:rsidR="008668D5">
              <w:rPr>
                <w:rFonts w:cstheme="minorHAnsi"/>
                <w:b/>
              </w:rPr>
              <w:t xml:space="preserve">In-person attendance is required; there are no options for remote work. </w:t>
            </w:r>
            <w:r w:rsidR="008668D5">
              <w:rPr>
                <w:rFonts w:cs="Calibri"/>
                <w:szCs w:val="24"/>
              </w:rPr>
              <w:t>The Total Fitness Lab Instructors</w:t>
            </w:r>
            <w:r w:rsidRPr="008668D5">
              <w:rPr>
                <w:rFonts w:cs="Calibri"/>
                <w:szCs w:val="24"/>
              </w:rPr>
              <w:t xml:space="preserve"> maintain the facilities by ensuring </w:t>
            </w:r>
            <w:r w:rsidRPr="008668D5">
              <w:rPr>
                <w:szCs w:val="24"/>
              </w:rPr>
              <w:t xml:space="preserve">proper use of equipment and safety of students and members, as well as carrying-out daily operations including opening and closing procedures. </w:t>
            </w:r>
            <w:r w:rsidRPr="008668D5">
              <w:rPr>
                <w:color w:val="000000"/>
                <w:szCs w:val="24"/>
              </w:rPr>
              <w:t xml:space="preserve">Lab Instructors also function as the principal source of instruction in the clinical component of LCC Fitness courses, but are not the faculty of record. Lab instructors work with small groups of students in the Fitness Center to deliver and assess the clinical application of knowledge, techniques, and skills in accordance with student needs and applicable standards.  </w:t>
            </w:r>
          </w:p>
        </w:tc>
      </w:tr>
    </w:tbl>
    <w:p w14:paraId="53A07348" w14:textId="77777777" w:rsidR="00465A56" w:rsidRDefault="00465A56" w:rsidP="00465A56"/>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0521B1" w:rsidRPr="000521B1" w14:paraId="62EA6721" w14:textId="77777777" w:rsidTr="000521B1">
        <w:trPr>
          <w:tblHeader/>
        </w:trPr>
        <w:tc>
          <w:tcPr>
            <w:tcW w:w="10980" w:type="dxa"/>
            <w:shd w:val="clear" w:color="auto" w:fill="BFBFBF"/>
          </w:tcPr>
          <w:p w14:paraId="4D737F60" w14:textId="77777777" w:rsidR="00465A56" w:rsidRPr="000521B1" w:rsidRDefault="00465A56" w:rsidP="000521B1">
            <w:pPr>
              <w:spacing w:after="0" w:line="240" w:lineRule="auto"/>
              <w:rPr>
                <w:b/>
              </w:rPr>
            </w:pPr>
            <w:r w:rsidRPr="000521B1">
              <w:rPr>
                <w:b/>
                <w:caps/>
              </w:rPr>
              <w:t>Direct Reports</w:t>
            </w:r>
            <w:r w:rsidRPr="000521B1">
              <w:rPr>
                <w:b/>
              </w:rPr>
              <w:t xml:space="preserve">: </w:t>
            </w:r>
            <w:r w:rsidRPr="000521B1">
              <w:t>If this is a supervisory position (authority to hire, assign, discipline, approve timesheets), list position #s of those supervised).</w:t>
            </w:r>
          </w:p>
        </w:tc>
      </w:tr>
      <w:tr w:rsidR="000521B1" w:rsidRPr="000521B1" w14:paraId="2A47C1BC" w14:textId="77777777" w:rsidTr="000521B1">
        <w:trPr>
          <w:trHeight w:val="755"/>
        </w:trPr>
        <w:tc>
          <w:tcPr>
            <w:tcW w:w="10980" w:type="dxa"/>
            <w:shd w:val="clear" w:color="auto" w:fill="auto"/>
          </w:tcPr>
          <w:p w14:paraId="55835459" w14:textId="77777777" w:rsidR="00465A56" w:rsidRPr="000521B1" w:rsidRDefault="00465A56" w:rsidP="000521B1">
            <w:pPr>
              <w:spacing w:after="0" w:line="240" w:lineRule="auto"/>
              <w:rPr>
                <w:b/>
              </w:rPr>
            </w:pPr>
            <w:r w:rsidRPr="000521B1">
              <w:rPr>
                <w:rFonts w:cs="Calibri"/>
              </w:rPr>
              <w:t>Type here</w:t>
            </w:r>
          </w:p>
        </w:tc>
      </w:tr>
    </w:tbl>
    <w:p w14:paraId="1DE01640" w14:textId="77777777" w:rsidR="00465A56" w:rsidRDefault="00465A56" w:rsidP="00465A56"/>
    <w:tbl>
      <w:tblPr>
        <w:tblW w:w="10980"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980"/>
      </w:tblGrid>
      <w:tr w:rsidR="000521B1" w:rsidRPr="000521B1" w14:paraId="138ED52A" w14:textId="77777777" w:rsidTr="000521B1">
        <w:trPr>
          <w:tblHeader/>
        </w:trPr>
        <w:tc>
          <w:tcPr>
            <w:tcW w:w="10980" w:type="dxa"/>
            <w:shd w:val="clear" w:color="auto" w:fill="BFBFBF"/>
          </w:tcPr>
          <w:p w14:paraId="38C25DA2" w14:textId="77777777" w:rsidR="00465A56" w:rsidRPr="000521B1" w:rsidRDefault="00465A56" w:rsidP="000521B1">
            <w:pPr>
              <w:spacing w:after="0" w:line="240" w:lineRule="auto"/>
              <w:rPr>
                <w:b/>
              </w:rPr>
            </w:pPr>
            <w:r w:rsidRPr="000521B1">
              <w:rPr>
                <w:b/>
                <w:caps/>
              </w:rPr>
              <w:t>Essential Duties and Responsibilities</w:t>
            </w:r>
            <w:r w:rsidRPr="000521B1">
              <w:rPr>
                <w:b/>
              </w:rPr>
              <w:t xml:space="preserve">: </w:t>
            </w:r>
            <w:r w:rsidRPr="000521B1">
              <w:t xml:space="preserve">Identify and describe the essential duties and responsibilities, i.e., what actions are done and what are the expected results. Most jobs can be described using 5-10 statements. List in priority order, beginning with top priority/must get done, with approximate percent for each (e.g. 20% 1. Reconciles grant fund expenditures to balance monthly budget). “Other duties, as assigned,” are implicit in all position descriptions. </w:t>
            </w:r>
          </w:p>
        </w:tc>
      </w:tr>
    </w:tbl>
    <w:p w14:paraId="69946068" w14:textId="77777777" w:rsidR="00465A56" w:rsidRDefault="00465A56" w:rsidP="00465A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20"/>
        <w:gridCol w:w="9355"/>
      </w:tblGrid>
      <w:tr w:rsidR="000521B1" w:rsidRPr="000521B1" w14:paraId="36286D3F" w14:textId="77777777" w:rsidTr="000521B1">
        <w:trPr>
          <w:tblHeader/>
        </w:trPr>
        <w:tc>
          <w:tcPr>
            <w:tcW w:w="715" w:type="dxa"/>
            <w:shd w:val="clear" w:color="auto" w:fill="auto"/>
          </w:tcPr>
          <w:p w14:paraId="7C435FCD" w14:textId="77777777" w:rsidR="00465A56" w:rsidRPr="000521B1" w:rsidRDefault="00465A56" w:rsidP="000521B1">
            <w:pPr>
              <w:spacing w:after="0" w:line="240" w:lineRule="auto"/>
              <w:jc w:val="center"/>
              <w:rPr>
                <w:b/>
              </w:rPr>
            </w:pPr>
            <w:r w:rsidRPr="000521B1">
              <w:rPr>
                <w:b/>
              </w:rPr>
              <w:lastRenderedPageBreak/>
              <w:t>%</w:t>
            </w:r>
          </w:p>
        </w:tc>
        <w:tc>
          <w:tcPr>
            <w:tcW w:w="720" w:type="dxa"/>
            <w:shd w:val="clear" w:color="auto" w:fill="auto"/>
          </w:tcPr>
          <w:p w14:paraId="3FBF3C80" w14:textId="77777777" w:rsidR="00465A56" w:rsidRPr="000521B1" w:rsidRDefault="00465A56" w:rsidP="000521B1">
            <w:pPr>
              <w:spacing w:after="0" w:line="240" w:lineRule="auto"/>
              <w:jc w:val="center"/>
              <w:rPr>
                <w:b/>
              </w:rPr>
            </w:pPr>
            <w:r w:rsidRPr="000521B1">
              <w:rPr>
                <w:b/>
              </w:rPr>
              <w:t>NO.</w:t>
            </w:r>
          </w:p>
        </w:tc>
        <w:tc>
          <w:tcPr>
            <w:tcW w:w="9355" w:type="dxa"/>
            <w:shd w:val="clear" w:color="auto" w:fill="auto"/>
          </w:tcPr>
          <w:p w14:paraId="2680CC40" w14:textId="77777777" w:rsidR="00465A56" w:rsidRPr="000521B1" w:rsidRDefault="00465A56" w:rsidP="000521B1">
            <w:pPr>
              <w:spacing w:after="0" w:line="240" w:lineRule="auto"/>
              <w:jc w:val="center"/>
              <w:rPr>
                <w:b/>
              </w:rPr>
            </w:pPr>
            <w:r w:rsidRPr="000521B1">
              <w:rPr>
                <w:b/>
              </w:rPr>
              <w:t>Essential Duties and Responsibilities</w:t>
            </w:r>
          </w:p>
        </w:tc>
      </w:tr>
      <w:tr w:rsidR="000521B1" w:rsidRPr="000521B1" w14:paraId="7D8E33B9" w14:textId="77777777" w:rsidTr="000521B1">
        <w:tc>
          <w:tcPr>
            <w:tcW w:w="715" w:type="dxa"/>
            <w:shd w:val="clear" w:color="auto" w:fill="auto"/>
          </w:tcPr>
          <w:p w14:paraId="47F3D3FE" w14:textId="77777777" w:rsidR="00465A56" w:rsidRPr="008668D5" w:rsidRDefault="00465A56" w:rsidP="000521B1">
            <w:pPr>
              <w:spacing w:after="0" w:line="240" w:lineRule="auto"/>
              <w:jc w:val="center"/>
              <w:rPr>
                <w:szCs w:val="24"/>
              </w:rPr>
            </w:pPr>
            <w:r w:rsidRPr="008668D5">
              <w:rPr>
                <w:szCs w:val="24"/>
              </w:rPr>
              <w:t>60</w:t>
            </w:r>
          </w:p>
        </w:tc>
        <w:tc>
          <w:tcPr>
            <w:tcW w:w="720" w:type="dxa"/>
            <w:shd w:val="clear" w:color="auto" w:fill="auto"/>
          </w:tcPr>
          <w:p w14:paraId="70188366" w14:textId="77777777" w:rsidR="00465A56" w:rsidRPr="008668D5" w:rsidRDefault="00465A56" w:rsidP="000521B1">
            <w:pPr>
              <w:spacing w:after="0" w:line="240" w:lineRule="auto"/>
              <w:jc w:val="center"/>
              <w:rPr>
                <w:szCs w:val="24"/>
              </w:rPr>
            </w:pPr>
            <w:r w:rsidRPr="008668D5">
              <w:rPr>
                <w:szCs w:val="24"/>
              </w:rPr>
              <w:t>1</w:t>
            </w:r>
          </w:p>
        </w:tc>
        <w:tc>
          <w:tcPr>
            <w:tcW w:w="9355" w:type="dxa"/>
            <w:shd w:val="clear" w:color="auto" w:fill="auto"/>
          </w:tcPr>
          <w:p w14:paraId="7775CEDF" w14:textId="77777777" w:rsidR="00465A56" w:rsidRPr="008668D5" w:rsidRDefault="00465A56" w:rsidP="000521B1">
            <w:pPr>
              <w:spacing w:after="0" w:line="240" w:lineRule="auto"/>
              <w:rPr>
                <w:szCs w:val="24"/>
              </w:rPr>
            </w:pPr>
            <w:r w:rsidRPr="008668D5">
              <w:rPr>
                <w:szCs w:val="24"/>
              </w:rPr>
              <w:t>Interact and assist students and members at campus Fitness Centers and Weight Rooms; ensure proper use of equipment and safety of students/members in the facility; perform all opening and closing procedures for the facility</w:t>
            </w:r>
            <w:r w:rsidRPr="008668D5">
              <w:rPr>
                <w:iCs/>
                <w:szCs w:val="24"/>
              </w:rPr>
              <w:t>.</w:t>
            </w:r>
            <w:r w:rsidRPr="008668D5">
              <w:rPr>
                <w:i/>
                <w:iCs/>
                <w:szCs w:val="24"/>
              </w:rPr>
              <w:t xml:space="preserve">        </w:t>
            </w:r>
          </w:p>
        </w:tc>
      </w:tr>
      <w:tr w:rsidR="000521B1" w:rsidRPr="000521B1" w14:paraId="108FF947" w14:textId="77777777" w:rsidTr="000521B1">
        <w:tc>
          <w:tcPr>
            <w:tcW w:w="715" w:type="dxa"/>
            <w:shd w:val="clear" w:color="auto" w:fill="auto"/>
          </w:tcPr>
          <w:p w14:paraId="53634401" w14:textId="77777777" w:rsidR="00465A56" w:rsidRPr="008668D5" w:rsidRDefault="00465A56" w:rsidP="000521B1">
            <w:pPr>
              <w:spacing w:after="0" w:line="240" w:lineRule="auto"/>
              <w:jc w:val="center"/>
              <w:rPr>
                <w:szCs w:val="24"/>
              </w:rPr>
            </w:pPr>
            <w:r w:rsidRPr="008668D5">
              <w:rPr>
                <w:szCs w:val="24"/>
              </w:rPr>
              <w:t>40</w:t>
            </w:r>
          </w:p>
        </w:tc>
        <w:tc>
          <w:tcPr>
            <w:tcW w:w="720" w:type="dxa"/>
            <w:shd w:val="clear" w:color="auto" w:fill="auto"/>
          </w:tcPr>
          <w:p w14:paraId="2234C7B0" w14:textId="77777777" w:rsidR="00465A56" w:rsidRPr="008668D5" w:rsidRDefault="00465A56" w:rsidP="000521B1">
            <w:pPr>
              <w:spacing w:after="0" w:line="240" w:lineRule="auto"/>
              <w:jc w:val="center"/>
              <w:rPr>
                <w:szCs w:val="24"/>
              </w:rPr>
            </w:pPr>
            <w:r w:rsidRPr="008668D5">
              <w:rPr>
                <w:szCs w:val="24"/>
              </w:rPr>
              <w:t>2</w:t>
            </w:r>
          </w:p>
        </w:tc>
        <w:tc>
          <w:tcPr>
            <w:tcW w:w="9355" w:type="dxa"/>
            <w:shd w:val="clear" w:color="auto" w:fill="auto"/>
          </w:tcPr>
          <w:p w14:paraId="5DDD5EF0" w14:textId="77777777" w:rsidR="00465A56" w:rsidRPr="008668D5" w:rsidRDefault="00465A56" w:rsidP="000521B1">
            <w:pPr>
              <w:spacing w:after="0" w:line="240" w:lineRule="auto"/>
              <w:rPr>
                <w:szCs w:val="24"/>
              </w:rPr>
            </w:pPr>
            <w:r w:rsidRPr="008668D5">
              <w:rPr>
                <w:color w:val="000000"/>
                <w:szCs w:val="24"/>
              </w:rPr>
              <w:t>Function as the principal source of instruction in the fitness center for Total Fitness courses, but not as the faculty of record; responsible for delivery of clinical content in accordance with student needs and applicable standards; and assess applied clinical knowledge, techniques and skills.</w:t>
            </w:r>
          </w:p>
        </w:tc>
      </w:tr>
      <w:tr w:rsidR="000521B1" w:rsidRPr="000521B1" w14:paraId="657CE96D" w14:textId="77777777" w:rsidTr="000521B1">
        <w:tc>
          <w:tcPr>
            <w:tcW w:w="715" w:type="dxa"/>
            <w:shd w:val="clear" w:color="auto" w:fill="auto"/>
          </w:tcPr>
          <w:p w14:paraId="7E5AD555" w14:textId="77777777" w:rsidR="00465A56" w:rsidRPr="008668D5" w:rsidRDefault="00465A56" w:rsidP="000521B1">
            <w:pPr>
              <w:spacing w:after="0" w:line="240" w:lineRule="auto"/>
              <w:jc w:val="center"/>
              <w:rPr>
                <w:szCs w:val="24"/>
              </w:rPr>
            </w:pPr>
          </w:p>
        </w:tc>
        <w:tc>
          <w:tcPr>
            <w:tcW w:w="720" w:type="dxa"/>
            <w:shd w:val="clear" w:color="auto" w:fill="auto"/>
          </w:tcPr>
          <w:p w14:paraId="7DB71516" w14:textId="77777777" w:rsidR="00465A56" w:rsidRPr="008668D5" w:rsidRDefault="00465A56" w:rsidP="000521B1">
            <w:pPr>
              <w:spacing w:after="0" w:line="240" w:lineRule="auto"/>
              <w:jc w:val="center"/>
              <w:rPr>
                <w:szCs w:val="24"/>
              </w:rPr>
            </w:pPr>
            <w:r w:rsidRPr="008668D5">
              <w:rPr>
                <w:szCs w:val="24"/>
              </w:rPr>
              <w:t>3</w:t>
            </w:r>
          </w:p>
        </w:tc>
        <w:tc>
          <w:tcPr>
            <w:tcW w:w="9355" w:type="dxa"/>
            <w:shd w:val="clear" w:color="auto" w:fill="auto"/>
          </w:tcPr>
          <w:p w14:paraId="73B0ECE4" w14:textId="77777777" w:rsidR="00465A56" w:rsidRPr="008668D5" w:rsidRDefault="00465A56" w:rsidP="000521B1">
            <w:pPr>
              <w:spacing w:after="0" w:line="240" w:lineRule="auto"/>
              <w:rPr>
                <w:szCs w:val="24"/>
              </w:rPr>
            </w:pPr>
            <w:r w:rsidRPr="008668D5">
              <w:rPr>
                <w:rFonts w:cs="Calibri"/>
                <w:szCs w:val="24"/>
              </w:rPr>
              <w:t>Type here</w:t>
            </w:r>
          </w:p>
        </w:tc>
      </w:tr>
      <w:tr w:rsidR="000521B1" w:rsidRPr="000521B1" w14:paraId="38A8603E" w14:textId="77777777" w:rsidTr="000521B1">
        <w:tc>
          <w:tcPr>
            <w:tcW w:w="715" w:type="dxa"/>
            <w:shd w:val="clear" w:color="auto" w:fill="auto"/>
          </w:tcPr>
          <w:p w14:paraId="0413EB85" w14:textId="77777777" w:rsidR="00465A56" w:rsidRPr="008668D5" w:rsidRDefault="00465A56" w:rsidP="000521B1">
            <w:pPr>
              <w:spacing w:after="0" w:line="240" w:lineRule="auto"/>
              <w:jc w:val="center"/>
              <w:rPr>
                <w:szCs w:val="24"/>
              </w:rPr>
            </w:pPr>
          </w:p>
        </w:tc>
        <w:tc>
          <w:tcPr>
            <w:tcW w:w="720" w:type="dxa"/>
            <w:shd w:val="clear" w:color="auto" w:fill="auto"/>
          </w:tcPr>
          <w:p w14:paraId="0B3EF688" w14:textId="77777777" w:rsidR="00465A56" w:rsidRPr="008668D5" w:rsidRDefault="00465A56" w:rsidP="000521B1">
            <w:pPr>
              <w:spacing w:after="0" w:line="240" w:lineRule="auto"/>
              <w:jc w:val="center"/>
              <w:rPr>
                <w:szCs w:val="24"/>
              </w:rPr>
            </w:pPr>
            <w:r w:rsidRPr="008668D5">
              <w:rPr>
                <w:szCs w:val="24"/>
              </w:rPr>
              <w:t>4</w:t>
            </w:r>
          </w:p>
        </w:tc>
        <w:tc>
          <w:tcPr>
            <w:tcW w:w="9355" w:type="dxa"/>
            <w:shd w:val="clear" w:color="auto" w:fill="auto"/>
          </w:tcPr>
          <w:p w14:paraId="09846F24" w14:textId="77777777" w:rsidR="00465A56" w:rsidRPr="008668D5" w:rsidRDefault="00465A56" w:rsidP="000521B1">
            <w:pPr>
              <w:spacing w:after="0" w:line="240" w:lineRule="auto"/>
              <w:rPr>
                <w:szCs w:val="24"/>
              </w:rPr>
            </w:pPr>
            <w:r w:rsidRPr="008668D5">
              <w:rPr>
                <w:rFonts w:cs="Calibri"/>
                <w:szCs w:val="24"/>
              </w:rPr>
              <w:t>Type here</w:t>
            </w:r>
          </w:p>
        </w:tc>
      </w:tr>
    </w:tbl>
    <w:p w14:paraId="2E80EBCA" w14:textId="77777777" w:rsidR="00465A56" w:rsidRDefault="00465A56" w:rsidP="00465A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521B1" w:rsidRPr="000521B1" w14:paraId="6184F6C1" w14:textId="77777777" w:rsidTr="000521B1">
        <w:trPr>
          <w:tblHeader/>
        </w:trPr>
        <w:tc>
          <w:tcPr>
            <w:tcW w:w="10790" w:type="dxa"/>
            <w:shd w:val="clear" w:color="auto" w:fill="BFBFBF"/>
          </w:tcPr>
          <w:p w14:paraId="22E25FE1" w14:textId="77777777" w:rsidR="00465A56" w:rsidRPr="008668D5" w:rsidRDefault="00465A56" w:rsidP="000521B1">
            <w:pPr>
              <w:spacing w:after="0" w:line="240" w:lineRule="auto"/>
              <w:rPr>
                <w:rFonts w:asciiTheme="minorHAnsi" w:hAnsiTheme="minorHAnsi" w:cstheme="minorHAnsi"/>
                <w:b/>
                <w:szCs w:val="24"/>
              </w:rPr>
            </w:pPr>
            <w:r w:rsidRPr="008668D5">
              <w:rPr>
                <w:rFonts w:asciiTheme="minorHAnsi" w:hAnsiTheme="minorHAnsi" w:cstheme="minorHAnsi"/>
                <w:b/>
                <w:caps/>
                <w:szCs w:val="24"/>
              </w:rPr>
              <w:t>Core Competencies</w:t>
            </w:r>
            <w:r w:rsidRPr="008668D5">
              <w:rPr>
                <w:rFonts w:asciiTheme="minorHAnsi" w:hAnsiTheme="minorHAnsi" w:cstheme="minorHAnsi"/>
                <w:b/>
                <w:szCs w:val="24"/>
              </w:rPr>
              <w:t xml:space="preserve">: </w:t>
            </w:r>
            <w:r w:rsidRPr="008668D5">
              <w:rPr>
                <w:rFonts w:asciiTheme="minorHAnsi" w:hAnsiTheme="minorHAnsi" w:cstheme="minorHAnsi"/>
                <w:szCs w:val="24"/>
              </w:rP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0521B1" w:rsidRPr="000521B1" w14:paraId="70446A39" w14:textId="77777777" w:rsidTr="000521B1">
        <w:trPr>
          <w:trHeight w:val="728"/>
        </w:trPr>
        <w:tc>
          <w:tcPr>
            <w:tcW w:w="10790" w:type="dxa"/>
            <w:shd w:val="clear" w:color="auto" w:fill="auto"/>
          </w:tcPr>
          <w:p w14:paraId="44FB36E9" w14:textId="77777777" w:rsidR="00465A56" w:rsidRPr="008668D5" w:rsidRDefault="00465A56" w:rsidP="000521B1">
            <w:pPr>
              <w:rPr>
                <w:rStyle w:val="Style5"/>
                <w:rFonts w:asciiTheme="minorHAnsi" w:hAnsiTheme="minorHAnsi" w:cstheme="minorHAnsi"/>
                <w:sz w:val="24"/>
                <w:szCs w:val="24"/>
              </w:rPr>
            </w:pPr>
            <w:r w:rsidRPr="008668D5">
              <w:rPr>
                <w:rFonts w:asciiTheme="minorHAnsi" w:hAnsiTheme="minorHAnsi" w:cstheme="minorHAnsi"/>
                <w:szCs w:val="24"/>
              </w:rPr>
              <w:t>Ability to work effectively with a diverse population of students and colleagues.</w:t>
            </w:r>
          </w:p>
          <w:p w14:paraId="74765897" w14:textId="77777777" w:rsidR="00272E44" w:rsidRPr="008668D5" w:rsidRDefault="00272E44" w:rsidP="00C812AC">
            <w:pPr>
              <w:spacing w:after="0"/>
              <w:rPr>
                <w:rFonts w:asciiTheme="minorHAnsi" w:hAnsiTheme="minorHAnsi" w:cstheme="minorHAnsi"/>
                <w:szCs w:val="24"/>
              </w:rPr>
            </w:pPr>
            <w:r w:rsidRPr="008668D5">
              <w:rPr>
                <w:rFonts w:asciiTheme="minorHAnsi" w:hAnsiTheme="minorHAnsi" w:cstheme="minorHAnsi"/>
                <w:szCs w:val="24"/>
              </w:rPr>
              <w:t>KNOWLEDGE:  Technical, specialized, disciplinary, industry-specific and/or operational knowledge or understanding required in your job</w:t>
            </w:r>
            <w:r w:rsidR="00C812AC" w:rsidRPr="008668D5">
              <w:rPr>
                <w:rFonts w:asciiTheme="minorHAnsi" w:hAnsiTheme="minorHAnsi" w:cstheme="minorHAnsi"/>
                <w:szCs w:val="24"/>
              </w:rPr>
              <w:t>:</w:t>
            </w:r>
          </w:p>
          <w:p w14:paraId="7B3191C9" w14:textId="77777777" w:rsidR="00465A56" w:rsidRPr="008668D5" w:rsidRDefault="00465A56" w:rsidP="00C812AC">
            <w:pPr>
              <w:pStyle w:val="Default"/>
              <w:numPr>
                <w:ilvl w:val="0"/>
                <w:numId w:val="1"/>
              </w:numPr>
              <w:rPr>
                <w:rFonts w:asciiTheme="minorHAnsi" w:hAnsiTheme="minorHAnsi" w:cstheme="minorHAnsi"/>
              </w:rPr>
            </w:pPr>
            <w:r w:rsidRPr="008668D5">
              <w:rPr>
                <w:rFonts w:asciiTheme="minorHAnsi" w:hAnsiTheme="minorHAnsi" w:cstheme="minorHAnsi"/>
              </w:rPr>
              <w:t>Knowledge of proper equipment use</w:t>
            </w:r>
          </w:p>
          <w:p w14:paraId="37B2D2D1" w14:textId="77777777" w:rsidR="00272E44" w:rsidRPr="008668D5" w:rsidRDefault="00272E44" w:rsidP="00C812AC">
            <w:pPr>
              <w:pStyle w:val="Default"/>
              <w:numPr>
                <w:ilvl w:val="0"/>
                <w:numId w:val="1"/>
              </w:numPr>
              <w:rPr>
                <w:rFonts w:asciiTheme="minorHAnsi" w:hAnsiTheme="minorHAnsi" w:cstheme="minorHAnsi"/>
              </w:rPr>
            </w:pPr>
            <w:r w:rsidRPr="008668D5">
              <w:rPr>
                <w:rFonts w:asciiTheme="minorHAnsi" w:hAnsiTheme="minorHAnsi" w:cstheme="minorHAnsi"/>
              </w:rPr>
              <w:t>Knowledge and understanding of college departments, procedures, processes, policies, and resources</w:t>
            </w:r>
          </w:p>
          <w:p w14:paraId="624E6D12" w14:textId="77777777" w:rsidR="00272E44" w:rsidRPr="008668D5" w:rsidRDefault="00272E44" w:rsidP="00C812AC">
            <w:pPr>
              <w:pStyle w:val="ListParagraph"/>
              <w:numPr>
                <w:ilvl w:val="0"/>
                <w:numId w:val="1"/>
              </w:numPr>
              <w:spacing w:after="0" w:line="240" w:lineRule="auto"/>
              <w:rPr>
                <w:rFonts w:asciiTheme="minorHAnsi" w:hAnsiTheme="minorHAnsi" w:cstheme="minorHAnsi"/>
                <w:szCs w:val="24"/>
              </w:rPr>
            </w:pPr>
            <w:r w:rsidRPr="008668D5">
              <w:rPr>
                <w:rFonts w:asciiTheme="minorHAnsi" w:hAnsiTheme="minorHAnsi" w:cstheme="minorHAnsi"/>
                <w:szCs w:val="24"/>
              </w:rPr>
              <w:t>Knowledge of college-wide technology systems as well as instruction processes</w:t>
            </w:r>
          </w:p>
          <w:p w14:paraId="75BB40E0" w14:textId="77777777" w:rsidR="00272E44" w:rsidRPr="008668D5" w:rsidRDefault="00272E44" w:rsidP="00C812AC">
            <w:pPr>
              <w:pStyle w:val="ListParagraph"/>
              <w:numPr>
                <w:ilvl w:val="0"/>
                <w:numId w:val="1"/>
              </w:numPr>
              <w:spacing w:after="0" w:line="240" w:lineRule="auto"/>
              <w:rPr>
                <w:rFonts w:asciiTheme="minorHAnsi" w:hAnsiTheme="minorHAnsi" w:cstheme="minorHAnsi"/>
                <w:szCs w:val="24"/>
              </w:rPr>
            </w:pPr>
            <w:r w:rsidRPr="008668D5">
              <w:rPr>
                <w:rFonts w:asciiTheme="minorHAnsi" w:hAnsiTheme="minorHAnsi" w:cstheme="minorHAnsi"/>
                <w:szCs w:val="24"/>
              </w:rPr>
              <w:t>Demonstrate knowledge of current trends in teaching and learning within program discipline</w:t>
            </w:r>
          </w:p>
          <w:p w14:paraId="2BB4BC73" w14:textId="77777777" w:rsidR="00272E44" w:rsidRPr="008668D5" w:rsidRDefault="00272E44" w:rsidP="00C812AC">
            <w:pPr>
              <w:pStyle w:val="Default"/>
              <w:numPr>
                <w:ilvl w:val="0"/>
                <w:numId w:val="1"/>
              </w:numPr>
              <w:rPr>
                <w:rFonts w:asciiTheme="minorHAnsi" w:hAnsiTheme="minorHAnsi" w:cstheme="minorHAnsi"/>
                <w:color w:val="000000" w:themeColor="text1"/>
              </w:rPr>
            </w:pPr>
            <w:r w:rsidRPr="008668D5">
              <w:rPr>
                <w:rFonts w:asciiTheme="minorHAnsi" w:hAnsiTheme="minorHAnsi" w:cstheme="minorHAnsi"/>
                <w:color w:val="000000" w:themeColor="text1"/>
              </w:rPr>
              <w:t>Maintain current knowledge in subject area(s) of instruction.</w:t>
            </w:r>
          </w:p>
          <w:p w14:paraId="4FAE50FB" w14:textId="77777777" w:rsidR="00272E44" w:rsidRPr="008668D5" w:rsidRDefault="00272E44" w:rsidP="00272E44">
            <w:pPr>
              <w:pStyle w:val="Default"/>
              <w:rPr>
                <w:rFonts w:asciiTheme="minorHAnsi" w:hAnsiTheme="minorHAnsi" w:cstheme="minorHAnsi"/>
              </w:rPr>
            </w:pPr>
          </w:p>
          <w:p w14:paraId="6D6598C7" w14:textId="77777777" w:rsidR="00465A56" w:rsidRPr="008668D5" w:rsidRDefault="00C812AC" w:rsidP="00C812AC">
            <w:pPr>
              <w:spacing w:after="0"/>
              <w:rPr>
                <w:rFonts w:asciiTheme="minorHAnsi" w:hAnsiTheme="minorHAnsi" w:cstheme="minorHAnsi"/>
                <w:szCs w:val="24"/>
              </w:rPr>
            </w:pPr>
            <w:r w:rsidRPr="008668D5">
              <w:rPr>
                <w:rFonts w:asciiTheme="minorHAnsi" w:hAnsiTheme="minorHAnsi" w:cstheme="minorHAnsi"/>
                <w:szCs w:val="24"/>
              </w:rPr>
              <w:t>COMMUNICATION/INFLUENCE:  Requirements for listening, verbal communication and/or written communication with others, and/or for educating, training, persuading, serving and/or otherwise influencing “customers”:</w:t>
            </w:r>
          </w:p>
          <w:p w14:paraId="6DA30433" w14:textId="77777777" w:rsidR="00C812AC" w:rsidRPr="008668D5" w:rsidRDefault="00C812AC" w:rsidP="00C812AC">
            <w:pPr>
              <w:numPr>
                <w:ilvl w:val="0"/>
                <w:numId w:val="1"/>
              </w:numPr>
              <w:overflowPunct w:val="0"/>
              <w:autoSpaceDE w:val="0"/>
              <w:autoSpaceDN w:val="0"/>
              <w:adjustRightInd w:val="0"/>
              <w:spacing w:after="0" w:line="240" w:lineRule="auto"/>
              <w:textAlignment w:val="baseline"/>
              <w:rPr>
                <w:rStyle w:val="Style5"/>
                <w:rFonts w:asciiTheme="minorHAnsi" w:hAnsiTheme="minorHAnsi" w:cstheme="minorHAnsi"/>
                <w:sz w:val="24"/>
                <w:szCs w:val="24"/>
              </w:rPr>
            </w:pPr>
            <w:r w:rsidRPr="008668D5">
              <w:rPr>
                <w:rFonts w:asciiTheme="minorHAnsi" w:hAnsiTheme="minorHAnsi" w:cstheme="minorHAnsi"/>
                <w:szCs w:val="24"/>
              </w:rPr>
              <w:t>Ability to provide exceptional customer service</w:t>
            </w:r>
          </w:p>
          <w:p w14:paraId="21E506C0" w14:textId="77777777" w:rsidR="00C812AC" w:rsidRPr="008668D5" w:rsidRDefault="00C812AC" w:rsidP="00C812AC">
            <w:pPr>
              <w:pStyle w:val="ListParagraph"/>
              <w:numPr>
                <w:ilvl w:val="0"/>
                <w:numId w:val="1"/>
              </w:numPr>
              <w:spacing w:after="0" w:line="240" w:lineRule="auto"/>
              <w:rPr>
                <w:rFonts w:asciiTheme="minorHAnsi" w:hAnsiTheme="minorHAnsi" w:cstheme="minorHAnsi"/>
                <w:szCs w:val="24"/>
              </w:rPr>
            </w:pPr>
            <w:r w:rsidRPr="008668D5">
              <w:rPr>
                <w:rStyle w:val="Style5"/>
                <w:rFonts w:asciiTheme="minorHAnsi" w:hAnsiTheme="minorHAnsi" w:cstheme="minorHAnsi"/>
                <w:sz w:val="24"/>
                <w:szCs w:val="24"/>
              </w:rPr>
              <w:t>Excellent communication and interpersonal skills</w:t>
            </w:r>
          </w:p>
          <w:p w14:paraId="6A40AEB7" w14:textId="77777777" w:rsidR="00465A56" w:rsidRPr="008668D5" w:rsidRDefault="00465A56" w:rsidP="00C812AC">
            <w:pPr>
              <w:pStyle w:val="Default"/>
              <w:numPr>
                <w:ilvl w:val="0"/>
                <w:numId w:val="1"/>
              </w:numPr>
              <w:rPr>
                <w:rFonts w:asciiTheme="minorHAnsi" w:hAnsiTheme="minorHAnsi" w:cstheme="minorHAnsi"/>
              </w:rPr>
            </w:pPr>
            <w:r w:rsidRPr="008668D5">
              <w:rPr>
                <w:rFonts w:asciiTheme="minorHAnsi" w:hAnsiTheme="minorHAnsi" w:cstheme="minorHAnsi"/>
              </w:rPr>
              <w:t>Mediation and conflict resolution skills</w:t>
            </w:r>
          </w:p>
          <w:p w14:paraId="4E7BA0CF" w14:textId="77777777" w:rsidR="00465A56" w:rsidRPr="008668D5" w:rsidRDefault="00465A56" w:rsidP="00C812AC">
            <w:pPr>
              <w:pStyle w:val="Default"/>
              <w:numPr>
                <w:ilvl w:val="0"/>
                <w:numId w:val="1"/>
              </w:numPr>
              <w:rPr>
                <w:rFonts w:asciiTheme="minorHAnsi" w:hAnsiTheme="minorHAnsi" w:cstheme="minorHAnsi"/>
              </w:rPr>
            </w:pPr>
            <w:r w:rsidRPr="008668D5">
              <w:rPr>
                <w:rFonts w:asciiTheme="minorHAnsi" w:hAnsiTheme="minorHAnsi" w:cstheme="minorHAnsi"/>
              </w:rPr>
              <w:t xml:space="preserve">Ability to communicate effectively verbally and in writing </w:t>
            </w:r>
          </w:p>
          <w:p w14:paraId="77D5087A" w14:textId="77777777" w:rsidR="00C812AC" w:rsidRPr="008668D5" w:rsidRDefault="00C812AC" w:rsidP="00C812AC">
            <w:pPr>
              <w:pStyle w:val="Default"/>
              <w:numPr>
                <w:ilvl w:val="0"/>
                <w:numId w:val="1"/>
              </w:numPr>
              <w:rPr>
                <w:rFonts w:asciiTheme="minorHAnsi" w:hAnsiTheme="minorHAnsi" w:cstheme="minorHAnsi"/>
              </w:rPr>
            </w:pPr>
            <w:r w:rsidRPr="008668D5">
              <w:rPr>
                <w:rFonts w:asciiTheme="minorHAnsi" w:hAnsiTheme="minorHAnsi" w:cstheme="minorHAnsi"/>
              </w:rPr>
              <w:t>Ability to interpret and translate information and communicate it to others</w:t>
            </w:r>
          </w:p>
          <w:p w14:paraId="42B32402" w14:textId="77777777" w:rsidR="00465A56" w:rsidRPr="008668D5" w:rsidRDefault="00465A56" w:rsidP="00C812AC">
            <w:pPr>
              <w:pStyle w:val="Default"/>
              <w:numPr>
                <w:ilvl w:val="0"/>
                <w:numId w:val="1"/>
              </w:numPr>
              <w:rPr>
                <w:rFonts w:asciiTheme="minorHAnsi" w:hAnsiTheme="minorHAnsi" w:cstheme="minorHAnsi"/>
              </w:rPr>
            </w:pPr>
            <w:r w:rsidRPr="008668D5">
              <w:rPr>
                <w:rFonts w:asciiTheme="minorHAnsi" w:hAnsiTheme="minorHAnsi" w:cstheme="minorHAnsi"/>
              </w:rPr>
              <w:t>Ability to coordinate groups and work in a team environment</w:t>
            </w:r>
          </w:p>
          <w:p w14:paraId="6D794BF2" w14:textId="77777777" w:rsidR="00C812AC" w:rsidRPr="008668D5" w:rsidRDefault="00C812AC" w:rsidP="00C812AC">
            <w:pPr>
              <w:numPr>
                <w:ilvl w:val="0"/>
                <w:numId w:val="1"/>
              </w:numPr>
              <w:overflowPunct w:val="0"/>
              <w:autoSpaceDE w:val="0"/>
              <w:autoSpaceDN w:val="0"/>
              <w:adjustRightInd w:val="0"/>
              <w:spacing w:after="0" w:line="240" w:lineRule="auto"/>
              <w:textAlignment w:val="baseline"/>
              <w:rPr>
                <w:rFonts w:asciiTheme="minorHAnsi" w:hAnsiTheme="minorHAnsi" w:cstheme="minorHAnsi"/>
                <w:szCs w:val="24"/>
              </w:rPr>
            </w:pPr>
            <w:r w:rsidRPr="008668D5">
              <w:rPr>
                <w:rFonts w:asciiTheme="minorHAnsi" w:hAnsiTheme="minorHAnsi" w:cstheme="minorHAnsi"/>
                <w:szCs w:val="24"/>
              </w:rPr>
              <w:t>Coaching and facilitation skills</w:t>
            </w:r>
          </w:p>
          <w:p w14:paraId="61638058" w14:textId="77777777" w:rsidR="00C812AC" w:rsidRPr="008668D5" w:rsidRDefault="00C812AC" w:rsidP="00C812AC">
            <w:pPr>
              <w:numPr>
                <w:ilvl w:val="0"/>
                <w:numId w:val="1"/>
              </w:numPr>
              <w:overflowPunct w:val="0"/>
              <w:autoSpaceDE w:val="0"/>
              <w:autoSpaceDN w:val="0"/>
              <w:adjustRightInd w:val="0"/>
              <w:spacing w:after="0" w:line="240" w:lineRule="auto"/>
              <w:textAlignment w:val="baseline"/>
              <w:rPr>
                <w:rFonts w:asciiTheme="minorHAnsi" w:hAnsiTheme="minorHAnsi" w:cstheme="minorHAnsi"/>
                <w:szCs w:val="24"/>
              </w:rPr>
            </w:pPr>
            <w:r w:rsidRPr="008668D5">
              <w:rPr>
                <w:rFonts w:asciiTheme="minorHAnsi" w:hAnsiTheme="minorHAnsi" w:cstheme="minorHAnsi"/>
                <w:szCs w:val="24"/>
              </w:rPr>
              <w:t>Effective listening skills</w:t>
            </w:r>
          </w:p>
          <w:p w14:paraId="413F8C81" w14:textId="77777777" w:rsidR="00C812AC" w:rsidRPr="008668D5" w:rsidRDefault="00C812AC" w:rsidP="00066144">
            <w:pPr>
              <w:pStyle w:val="Default"/>
              <w:rPr>
                <w:rFonts w:asciiTheme="minorHAnsi" w:hAnsiTheme="minorHAnsi" w:cstheme="minorHAnsi"/>
              </w:rPr>
            </w:pPr>
          </w:p>
          <w:p w14:paraId="3DFE1737" w14:textId="77777777" w:rsidR="00465A56" w:rsidRPr="008668D5" w:rsidRDefault="00C812AC" w:rsidP="00066144">
            <w:pPr>
              <w:pStyle w:val="Default"/>
              <w:rPr>
                <w:rFonts w:asciiTheme="minorHAnsi" w:hAnsiTheme="minorHAnsi" w:cstheme="minorHAnsi"/>
              </w:rPr>
            </w:pPr>
            <w:r w:rsidRPr="008668D5">
              <w:rPr>
                <w:rFonts w:asciiTheme="minorHAnsi" w:hAnsiTheme="minorHAnsi" w:cstheme="minorHAnsi"/>
              </w:rPr>
              <w:t>PROBLEM SOLVING:  Thinking required by the job for evaluating, analyzing, creating, and reaching conclusions and the need to identify obstacles and develop applicable solutions:</w:t>
            </w:r>
          </w:p>
          <w:p w14:paraId="57CD7777" w14:textId="77777777" w:rsidR="00C812AC" w:rsidRPr="008668D5" w:rsidRDefault="00C812AC" w:rsidP="00C812AC">
            <w:pPr>
              <w:numPr>
                <w:ilvl w:val="0"/>
                <w:numId w:val="1"/>
              </w:numPr>
              <w:overflowPunct w:val="0"/>
              <w:autoSpaceDE w:val="0"/>
              <w:autoSpaceDN w:val="0"/>
              <w:adjustRightInd w:val="0"/>
              <w:spacing w:after="0" w:line="240" w:lineRule="auto"/>
              <w:textAlignment w:val="baseline"/>
              <w:rPr>
                <w:rFonts w:asciiTheme="minorHAnsi" w:hAnsiTheme="minorHAnsi" w:cstheme="minorHAnsi"/>
                <w:szCs w:val="24"/>
              </w:rPr>
            </w:pPr>
            <w:r w:rsidRPr="008668D5">
              <w:rPr>
                <w:rFonts w:asciiTheme="minorHAnsi" w:hAnsiTheme="minorHAnsi" w:cstheme="minorHAnsi"/>
                <w:szCs w:val="24"/>
              </w:rPr>
              <w:t>Ability to plan, prioritize, problem-solve, analyze, make decisions, and balance multiple tasks on a continuing basis</w:t>
            </w:r>
          </w:p>
          <w:p w14:paraId="006CEBF2" w14:textId="77777777" w:rsidR="00C812AC" w:rsidRPr="008668D5" w:rsidRDefault="00C812AC" w:rsidP="00C812AC">
            <w:pPr>
              <w:numPr>
                <w:ilvl w:val="0"/>
                <w:numId w:val="1"/>
              </w:numPr>
              <w:overflowPunct w:val="0"/>
              <w:autoSpaceDE w:val="0"/>
              <w:autoSpaceDN w:val="0"/>
              <w:adjustRightInd w:val="0"/>
              <w:spacing w:after="0" w:line="240" w:lineRule="auto"/>
              <w:textAlignment w:val="baseline"/>
              <w:rPr>
                <w:rFonts w:asciiTheme="minorHAnsi" w:hAnsiTheme="minorHAnsi" w:cstheme="minorHAnsi"/>
                <w:szCs w:val="24"/>
              </w:rPr>
            </w:pPr>
            <w:r w:rsidRPr="008668D5">
              <w:rPr>
                <w:rFonts w:asciiTheme="minorHAnsi" w:hAnsiTheme="minorHAnsi" w:cstheme="minorHAnsi"/>
                <w:szCs w:val="24"/>
              </w:rPr>
              <w:lastRenderedPageBreak/>
              <w:t>Ability to work independently and as a team member</w:t>
            </w:r>
          </w:p>
          <w:p w14:paraId="6DA462FA" w14:textId="77777777" w:rsidR="00C812AC" w:rsidRPr="008668D5" w:rsidRDefault="00C812AC" w:rsidP="00C812AC">
            <w:pPr>
              <w:numPr>
                <w:ilvl w:val="0"/>
                <w:numId w:val="1"/>
              </w:numPr>
              <w:overflowPunct w:val="0"/>
              <w:autoSpaceDE w:val="0"/>
              <w:autoSpaceDN w:val="0"/>
              <w:adjustRightInd w:val="0"/>
              <w:spacing w:after="0" w:line="240" w:lineRule="auto"/>
              <w:textAlignment w:val="baseline"/>
              <w:rPr>
                <w:rFonts w:asciiTheme="minorHAnsi" w:hAnsiTheme="minorHAnsi" w:cstheme="minorHAnsi"/>
                <w:szCs w:val="24"/>
              </w:rPr>
            </w:pPr>
            <w:r w:rsidRPr="008668D5">
              <w:rPr>
                <w:rFonts w:asciiTheme="minorHAnsi" w:hAnsiTheme="minorHAnsi" w:cstheme="minorHAnsi"/>
                <w:szCs w:val="24"/>
              </w:rPr>
              <w:t>Excellent critical thinking, coaching, facilitation, conflict resolution skills</w:t>
            </w:r>
          </w:p>
          <w:p w14:paraId="5675F646" w14:textId="77777777" w:rsidR="00C812AC" w:rsidRPr="008668D5" w:rsidRDefault="00C812AC" w:rsidP="00C812AC">
            <w:pPr>
              <w:numPr>
                <w:ilvl w:val="0"/>
                <w:numId w:val="1"/>
              </w:numPr>
              <w:overflowPunct w:val="0"/>
              <w:autoSpaceDE w:val="0"/>
              <w:autoSpaceDN w:val="0"/>
              <w:adjustRightInd w:val="0"/>
              <w:spacing w:after="0" w:line="240" w:lineRule="auto"/>
              <w:textAlignment w:val="baseline"/>
              <w:rPr>
                <w:rFonts w:asciiTheme="minorHAnsi" w:hAnsiTheme="minorHAnsi" w:cstheme="minorHAnsi"/>
                <w:szCs w:val="24"/>
              </w:rPr>
            </w:pPr>
            <w:r w:rsidRPr="008668D5">
              <w:rPr>
                <w:rFonts w:asciiTheme="minorHAnsi" w:hAnsiTheme="minorHAnsi" w:cstheme="minorHAnsi"/>
                <w:szCs w:val="24"/>
              </w:rPr>
              <w:t>Must be able to react quickly and rationally to assist/give direction to administrators, peers, staff, and students with various problems</w:t>
            </w:r>
          </w:p>
          <w:p w14:paraId="0675BE90" w14:textId="77777777" w:rsidR="00C812AC" w:rsidRPr="008668D5" w:rsidRDefault="00C812AC" w:rsidP="00C812AC">
            <w:pPr>
              <w:numPr>
                <w:ilvl w:val="0"/>
                <w:numId w:val="1"/>
              </w:numPr>
              <w:overflowPunct w:val="0"/>
              <w:autoSpaceDE w:val="0"/>
              <w:autoSpaceDN w:val="0"/>
              <w:adjustRightInd w:val="0"/>
              <w:spacing w:after="0" w:line="240" w:lineRule="auto"/>
              <w:textAlignment w:val="baseline"/>
              <w:rPr>
                <w:rFonts w:asciiTheme="minorHAnsi" w:hAnsiTheme="minorHAnsi" w:cstheme="minorHAnsi"/>
                <w:szCs w:val="24"/>
              </w:rPr>
            </w:pPr>
            <w:r w:rsidRPr="008668D5">
              <w:rPr>
                <w:rFonts w:asciiTheme="minorHAnsi" w:hAnsiTheme="minorHAnsi" w:cstheme="minorHAnsi"/>
                <w:szCs w:val="24"/>
              </w:rPr>
              <w:t>Ability to create positive working and learning environment to maximize work effectiveness and employee loyalty</w:t>
            </w:r>
          </w:p>
          <w:p w14:paraId="6E1C59B3" w14:textId="77777777" w:rsidR="00C812AC" w:rsidRPr="008668D5" w:rsidRDefault="00C812AC" w:rsidP="00C812AC">
            <w:pPr>
              <w:pStyle w:val="ListParagraph"/>
              <w:numPr>
                <w:ilvl w:val="0"/>
                <w:numId w:val="1"/>
              </w:numPr>
              <w:spacing w:after="0" w:line="240" w:lineRule="auto"/>
              <w:rPr>
                <w:rFonts w:asciiTheme="minorHAnsi" w:hAnsiTheme="minorHAnsi" w:cstheme="minorHAnsi"/>
                <w:szCs w:val="24"/>
              </w:rPr>
            </w:pPr>
            <w:r w:rsidRPr="008668D5">
              <w:rPr>
                <w:rFonts w:asciiTheme="minorHAnsi" w:hAnsiTheme="minorHAnsi" w:cstheme="minorHAnsi"/>
                <w:szCs w:val="24"/>
              </w:rPr>
              <w:t>Ability to meet needs of others</w:t>
            </w:r>
          </w:p>
          <w:p w14:paraId="50AA1B7E" w14:textId="77777777" w:rsidR="00C812AC" w:rsidRPr="008668D5" w:rsidRDefault="00C812AC" w:rsidP="00C812AC">
            <w:pPr>
              <w:pStyle w:val="ListParagraph"/>
              <w:numPr>
                <w:ilvl w:val="0"/>
                <w:numId w:val="1"/>
              </w:numPr>
              <w:spacing w:after="0" w:line="240" w:lineRule="auto"/>
              <w:rPr>
                <w:rFonts w:asciiTheme="minorHAnsi" w:hAnsiTheme="minorHAnsi" w:cstheme="minorHAnsi"/>
                <w:szCs w:val="24"/>
              </w:rPr>
            </w:pPr>
            <w:r w:rsidRPr="008668D5">
              <w:rPr>
                <w:rFonts w:asciiTheme="minorHAnsi" w:hAnsiTheme="minorHAnsi" w:cstheme="minorHAnsi"/>
                <w:szCs w:val="24"/>
              </w:rPr>
              <w:t>Ability to analyze data to develop new techniques and processes</w:t>
            </w:r>
          </w:p>
          <w:p w14:paraId="28ED872B" w14:textId="77777777" w:rsidR="00C812AC" w:rsidRPr="008668D5" w:rsidRDefault="00C812AC" w:rsidP="00C812AC">
            <w:pPr>
              <w:pStyle w:val="ListParagraph"/>
              <w:numPr>
                <w:ilvl w:val="0"/>
                <w:numId w:val="1"/>
              </w:numPr>
              <w:spacing w:after="0" w:line="240" w:lineRule="auto"/>
              <w:rPr>
                <w:rFonts w:asciiTheme="minorHAnsi" w:hAnsiTheme="minorHAnsi" w:cstheme="minorHAnsi"/>
                <w:szCs w:val="24"/>
              </w:rPr>
            </w:pPr>
            <w:r w:rsidRPr="008668D5">
              <w:rPr>
                <w:rFonts w:asciiTheme="minorHAnsi" w:hAnsiTheme="minorHAnsi" w:cstheme="minorHAnsi"/>
                <w:szCs w:val="24"/>
              </w:rPr>
              <w:t>Evaluate program needs and formulate solutions that can be implemented within college systems</w:t>
            </w:r>
          </w:p>
          <w:p w14:paraId="3B6740A8" w14:textId="77777777" w:rsidR="00C812AC" w:rsidRPr="008668D5" w:rsidRDefault="00C812AC" w:rsidP="00C812AC">
            <w:pPr>
              <w:pStyle w:val="ListParagraph"/>
              <w:numPr>
                <w:ilvl w:val="0"/>
                <w:numId w:val="1"/>
              </w:numPr>
              <w:spacing w:after="0" w:line="240" w:lineRule="auto"/>
              <w:rPr>
                <w:rFonts w:asciiTheme="minorHAnsi" w:hAnsiTheme="minorHAnsi" w:cstheme="minorHAnsi"/>
                <w:szCs w:val="24"/>
              </w:rPr>
            </w:pPr>
            <w:r w:rsidRPr="008668D5">
              <w:rPr>
                <w:rFonts w:asciiTheme="minorHAnsi" w:hAnsiTheme="minorHAnsi" w:cstheme="minorHAnsi"/>
                <w:szCs w:val="24"/>
              </w:rPr>
              <w:t>Assess information to find creative solutions and determine appropriate actions</w:t>
            </w:r>
          </w:p>
          <w:p w14:paraId="0328442D" w14:textId="77777777" w:rsidR="00C812AC" w:rsidRPr="008668D5" w:rsidRDefault="00C812AC" w:rsidP="00C812AC">
            <w:pPr>
              <w:numPr>
                <w:ilvl w:val="0"/>
                <w:numId w:val="1"/>
              </w:numPr>
              <w:overflowPunct w:val="0"/>
              <w:autoSpaceDE w:val="0"/>
              <w:autoSpaceDN w:val="0"/>
              <w:adjustRightInd w:val="0"/>
              <w:spacing w:after="0" w:line="240" w:lineRule="auto"/>
              <w:textAlignment w:val="baseline"/>
              <w:rPr>
                <w:rFonts w:asciiTheme="minorHAnsi" w:hAnsiTheme="minorHAnsi" w:cstheme="minorHAnsi"/>
                <w:szCs w:val="24"/>
              </w:rPr>
            </w:pPr>
            <w:r w:rsidRPr="008668D5">
              <w:rPr>
                <w:rFonts w:asciiTheme="minorHAnsi" w:hAnsiTheme="minorHAnsi" w:cstheme="minorHAnsi"/>
                <w:szCs w:val="24"/>
              </w:rPr>
              <w:t>Conflict resolution skills</w:t>
            </w:r>
          </w:p>
          <w:p w14:paraId="3ACC2F57" w14:textId="77777777" w:rsidR="00C812AC" w:rsidRPr="008668D5" w:rsidRDefault="00C812AC" w:rsidP="00C812AC">
            <w:pPr>
              <w:numPr>
                <w:ilvl w:val="0"/>
                <w:numId w:val="1"/>
              </w:numPr>
              <w:overflowPunct w:val="0"/>
              <w:autoSpaceDE w:val="0"/>
              <w:autoSpaceDN w:val="0"/>
              <w:adjustRightInd w:val="0"/>
              <w:spacing w:after="0" w:line="240" w:lineRule="auto"/>
              <w:textAlignment w:val="baseline"/>
              <w:rPr>
                <w:rFonts w:asciiTheme="minorHAnsi" w:hAnsiTheme="minorHAnsi" w:cstheme="minorHAnsi"/>
                <w:szCs w:val="24"/>
              </w:rPr>
            </w:pPr>
            <w:r w:rsidRPr="008668D5">
              <w:rPr>
                <w:rFonts w:asciiTheme="minorHAnsi" w:hAnsiTheme="minorHAnsi" w:cstheme="minorHAnsi"/>
                <w:color w:val="000000" w:themeColor="text1"/>
                <w:szCs w:val="24"/>
              </w:rPr>
              <w:t>Ability to develop plans that promote the development of higher-order thinking skills in the instructional process</w:t>
            </w:r>
          </w:p>
          <w:p w14:paraId="4640F0E7" w14:textId="77777777" w:rsidR="00C812AC" w:rsidRPr="008668D5" w:rsidRDefault="00C812AC" w:rsidP="00066144">
            <w:pPr>
              <w:pStyle w:val="Default"/>
              <w:rPr>
                <w:rFonts w:asciiTheme="minorHAnsi" w:hAnsiTheme="minorHAnsi" w:cstheme="minorHAnsi"/>
              </w:rPr>
            </w:pPr>
          </w:p>
          <w:p w14:paraId="4466A5A9" w14:textId="77777777" w:rsidR="00465A56" w:rsidRPr="008668D5" w:rsidRDefault="00C812AC" w:rsidP="00C812AC">
            <w:pPr>
              <w:spacing w:after="0"/>
              <w:rPr>
                <w:rFonts w:asciiTheme="minorHAnsi" w:hAnsiTheme="minorHAnsi" w:cstheme="minorHAnsi"/>
                <w:szCs w:val="24"/>
              </w:rPr>
            </w:pPr>
            <w:r w:rsidRPr="008668D5">
              <w:rPr>
                <w:rFonts w:asciiTheme="minorHAnsi" w:hAnsiTheme="minorHAnsi" w:cstheme="minorHAnsi"/>
                <w:szCs w:val="24"/>
              </w:rPr>
              <w:t>LEADERSHIP:  Required ability to manage people, department(s) and/or operations and/or provide guidance/counsel to others.</w:t>
            </w:r>
          </w:p>
          <w:p w14:paraId="30EE12C5" w14:textId="77777777" w:rsidR="00465A56" w:rsidRPr="008668D5" w:rsidRDefault="00465A56" w:rsidP="00C812AC">
            <w:pPr>
              <w:pStyle w:val="ListParagraph"/>
              <w:numPr>
                <w:ilvl w:val="0"/>
                <w:numId w:val="1"/>
              </w:numPr>
              <w:spacing w:after="0" w:line="240" w:lineRule="auto"/>
              <w:rPr>
                <w:rFonts w:asciiTheme="minorHAnsi" w:hAnsiTheme="minorHAnsi" w:cstheme="minorHAnsi"/>
                <w:szCs w:val="24"/>
              </w:rPr>
            </w:pPr>
            <w:r w:rsidRPr="008668D5">
              <w:rPr>
                <w:rFonts w:asciiTheme="minorHAnsi" w:hAnsiTheme="minorHAnsi" w:cstheme="minorHAnsi"/>
                <w:szCs w:val="24"/>
              </w:rPr>
              <w:t xml:space="preserve">Model concepts of </w:t>
            </w:r>
            <w:r w:rsidR="00C812AC" w:rsidRPr="008668D5">
              <w:rPr>
                <w:rFonts w:asciiTheme="minorHAnsi" w:hAnsiTheme="minorHAnsi" w:cstheme="minorHAnsi"/>
                <w:szCs w:val="24"/>
              </w:rPr>
              <w:t>and demonstrate commitment to outstanding customer service</w:t>
            </w:r>
          </w:p>
          <w:p w14:paraId="3852E942" w14:textId="77777777" w:rsidR="00C812AC" w:rsidRPr="008668D5" w:rsidRDefault="00C812AC" w:rsidP="00C812AC">
            <w:pPr>
              <w:pStyle w:val="ListParagraph"/>
              <w:numPr>
                <w:ilvl w:val="0"/>
                <w:numId w:val="1"/>
              </w:numPr>
              <w:spacing w:after="0" w:line="240" w:lineRule="auto"/>
              <w:rPr>
                <w:rFonts w:asciiTheme="minorHAnsi" w:hAnsiTheme="minorHAnsi" w:cstheme="minorHAnsi"/>
                <w:szCs w:val="24"/>
              </w:rPr>
            </w:pPr>
            <w:r w:rsidRPr="008668D5">
              <w:rPr>
                <w:rFonts w:asciiTheme="minorHAnsi" w:hAnsiTheme="minorHAnsi" w:cstheme="minorHAnsi"/>
                <w:szCs w:val="24"/>
              </w:rPr>
              <w:t>Model ethical and professional behavior, including confidentiality of information</w:t>
            </w:r>
          </w:p>
          <w:p w14:paraId="5FCB4CB6" w14:textId="77777777" w:rsidR="00C812AC" w:rsidRPr="008668D5" w:rsidRDefault="00C812AC" w:rsidP="00C812AC">
            <w:pPr>
              <w:pStyle w:val="ListParagraph"/>
              <w:numPr>
                <w:ilvl w:val="0"/>
                <w:numId w:val="1"/>
              </w:numPr>
              <w:spacing w:after="0" w:line="240" w:lineRule="auto"/>
              <w:rPr>
                <w:rFonts w:asciiTheme="minorHAnsi" w:hAnsiTheme="minorHAnsi" w:cstheme="minorHAnsi"/>
                <w:szCs w:val="24"/>
              </w:rPr>
            </w:pPr>
            <w:r w:rsidRPr="008668D5">
              <w:rPr>
                <w:rFonts w:asciiTheme="minorHAnsi" w:hAnsiTheme="minorHAnsi" w:cstheme="minorHAnsi"/>
                <w:szCs w:val="24"/>
              </w:rPr>
              <w:t>Foster collaboration and cohesiveness among students and other faculty members</w:t>
            </w:r>
          </w:p>
          <w:p w14:paraId="154AC3C0" w14:textId="77777777" w:rsidR="00465A56" w:rsidRPr="008668D5" w:rsidRDefault="008668D5" w:rsidP="008668D5">
            <w:pPr>
              <w:pStyle w:val="Default"/>
              <w:numPr>
                <w:ilvl w:val="0"/>
                <w:numId w:val="1"/>
              </w:numPr>
              <w:rPr>
                <w:rFonts w:asciiTheme="minorHAnsi" w:hAnsiTheme="minorHAnsi" w:cstheme="minorHAnsi"/>
                <w:b/>
              </w:rPr>
            </w:pPr>
            <w:r w:rsidRPr="008668D5">
              <w:rPr>
                <w:rFonts w:asciiTheme="minorHAnsi" w:hAnsiTheme="minorHAnsi" w:cstheme="minorHAnsi"/>
              </w:rPr>
              <w:t>Ensure continued student success and efficient use of College resources using planning skills</w:t>
            </w:r>
          </w:p>
        </w:tc>
      </w:tr>
    </w:tbl>
    <w:p w14:paraId="0BAC05DF" w14:textId="77777777" w:rsidR="00465A56" w:rsidRDefault="00465A56" w:rsidP="00465A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521B1" w:rsidRPr="000521B1" w14:paraId="3671B2F7" w14:textId="77777777" w:rsidTr="000521B1">
        <w:trPr>
          <w:tblHeader/>
        </w:trPr>
        <w:tc>
          <w:tcPr>
            <w:tcW w:w="10790" w:type="dxa"/>
            <w:shd w:val="clear" w:color="auto" w:fill="BFBFBF"/>
          </w:tcPr>
          <w:p w14:paraId="6169E48C" w14:textId="77777777" w:rsidR="00465A56" w:rsidRPr="000521B1" w:rsidRDefault="00465A56" w:rsidP="000521B1">
            <w:pPr>
              <w:spacing w:after="0" w:line="240" w:lineRule="auto"/>
              <w:rPr>
                <w:b/>
              </w:rPr>
            </w:pPr>
            <w:r w:rsidRPr="000521B1">
              <w:rPr>
                <w:b/>
                <w:caps/>
              </w:rPr>
              <w:t>educational/experience requirements</w:t>
            </w:r>
            <w:r w:rsidRPr="000521B1">
              <w:rPr>
                <w:b/>
              </w:rPr>
              <w:t xml:space="preserve">: </w:t>
            </w:r>
            <w:r w:rsidRPr="000521B1">
              <w:t xml:space="preserve">Identify the education and/or equivalent combination of education and experience, plus additional specific years of experience, certifications, licenses and/or special training required to perform the essential functions of this job. </w:t>
            </w:r>
          </w:p>
        </w:tc>
      </w:tr>
      <w:tr w:rsidR="000521B1" w:rsidRPr="000521B1" w14:paraId="6ECEDF60" w14:textId="77777777" w:rsidTr="000521B1">
        <w:trPr>
          <w:trHeight w:val="2105"/>
        </w:trPr>
        <w:tc>
          <w:tcPr>
            <w:tcW w:w="10790" w:type="dxa"/>
            <w:shd w:val="clear" w:color="auto" w:fill="auto"/>
          </w:tcPr>
          <w:p w14:paraId="42EB7AFB" w14:textId="77777777" w:rsidR="00465A56" w:rsidRPr="00170099" w:rsidRDefault="00465A56" w:rsidP="000521B1">
            <w:pPr>
              <w:spacing w:after="0" w:line="240" w:lineRule="auto"/>
              <w:rPr>
                <w:b/>
                <w:szCs w:val="24"/>
              </w:rPr>
            </w:pPr>
            <w:r w:rsidRPr="00170099">
              <w:rPr>
                <w:b/>
                <w:szCs w:val="24"/>
              </w:rPr>
              <w:t>Required</w:t>
            </w:r>
          </w:p>
          <w:p w14:paraId="5ED9D370" w14:textId="77777777" w:rsidR="00465A56" w:rsidRPr="00170099" w:rsidRDefault="00465A56" w:rsidP="008668D5">
            <w:pPr>
              <w:pStyle w:val="ListParagraph"/>
              <w:numPr>
                <w:ilvl w:val="0"/>
                <w:numId w:val="6"/>
              </w:numPr>
              <w:spacing w:after="0" w:line="240" w:lineRule="auto"/>
              <w:rPr>
                <w:rFonts w:cs="Calibri"/>
                <w:szCs w:val="24"/>
              </w:rPr>
            </w:pPr>
            <w:r w:rsidRPr="00170099">
              <w:rPr>
                <w:rFonts w:cs="Calibri"/>
                <w:szCs w:val="24"/>
              </w:rPr>
              <w:t xml:space="preserve">Bachelor’s Degree from a regionally accredited college or university. </w:t>
            </w:r>
          </w:p>
          <w:p w14:paraId="65914AE0" w14:textId="77777777" w:rsidR="00465A56" w:rsidRPr="00170099" w:rsidRDefault="00465A56" w:rsidP="008668D5">
            <w:pPr>
              <w:pStyle w:val="ListParagraph"/>
              <w:numPr>
                <w:ilvl w:val="0"/>
                <w:numId w:val="6"/>
              </w:numPr>
              <w:spacing w:after="0" w:line="240" w:lineRule="auto"/>
              <w:rPr>
                <w:rFonts w:cs="Calibri"/>
                <w:szCs w:val="24"/>
              </w:rPr>
            </w:pPr>
            <w:r w:rsidRPr="00170099">
              <w:rPr>
                <w:rFonts w:cs="Calibri"/>
                <w:szCs w:val="24"/>
              </w:rPr>
              <w:t xml:space="preserve">Current national fitness certification from an accredited organization </w:t>
            </w:r>
            <w:r w:rsidR="00797C07" w:rsidRPr="00170099">
              <w:rPr>
                <w:rFonts w:cs="Calibri"/>
                <w:szCs w:val="24"/>
              </w:rPr>
              <w:t>(ACSM, ACE, NASM, or CSCS, etc.)</w:t>
            </w:r>
            <w:r w:rsidR="00970B8F" w:rsidRPr="00170099">
              <w:rPr>
                <w:rFonts w:cs="Calibri"/>
                <w:szCs w:val="24"/>
              </w:rPr>
              <w:t xml:space="preserve">; </w:t>
            </w:r>
            <w:r w:rsidR="008668D5" w:rsidRPr="00170099">
              <w:rPr>
                <w:rFonts w:cstheme="minorHAnsi"/>
                <w:szCs w:val="24"/>
                <w:u w:val="single"/>
              </w:rPr>
              <w:t>certification must be maintained throughout the duration of employment</w:t>
            </w:r>
            <w:r w:rsidR="008668D5" w:rsidRPr="00170099">
              <w:rPr>
                <w:rFonts w:cstheme="minorHAnsi"/>
                <w:szCs w:val="24"/>
              </w:rPr>
              <w:t>.</w:t>
            </w:r>
          </w:p>
          <w:p w14:paraId="11F24F64" w14:textId="77777777" w:rsidR="00465A56" w:rsidRPr="00170099" w:rsidRDefault="008668D5" w:rsidP="008668D5">
            <w:pPr>
              <w:pStyle w:val="ListParagraph"/>
              <w:numPr>
                <w:ilvl w:val="0"/>
                <w:numId w:val="6"/>
              </w:numPr>
              <w:spacing w:after="0"/>
              <w:rPr>
                <w:rFonts w:asciiTheme="minorHAnsi" w:hAnsiTheme="minorHAnsi" w:cstheme="minorHAnsi"/>
                <w:szCs w:val="24"/>
              </w:rPr>
            </w:pPr>
            <w:r w:rsidRPr="00170099">
              <w:rPr>
                <w:rStyle w:val="Style5"/>
                <w:rFonts w:asciiTheme="minorHAnsi" w:hAnsiTheme="minorHAnsi" w:cstheme="minorHAnsi"/>
                <w:sz w:val="24"/>
                <w:szCs w:val="24"/>
              </w:rPr>
              <w:t>Current Basic Life Support (BLS) certification with CPR and AED training</w:t>
            </w:r>
            <w:r w:rsidR="00170099" w:rsidRPr="00170099">
              <w:rPr>
                <w:rStyle w:val="Style5"/>
                <w:rFonts w:asciiTheme="minorHAnsi" w:hAnsiTheme="minorHAnsi" w:cstheme="minorHAnsi"/>
                <w:sz w:val="24"/>
                <w:szCs w:val="24"/>
              </w:rPr>
              <w:t xml:space="preserve"> from American Heart Association or Red Cross</w:t>
            </w:r>
            <w:r w:rsidRPr="00170099">
              <w:rPr>
                <w:rStyle w:val="Style5"/>
                <w:rFonts w:asciiTheme="minorHAnsi" w:hAnsiTheme="minorHAnsi" w:cstheme="minorHAnsi"/>
                <w:sz w:val="24"/>
                <w:szCs w:val="24"/>
              </w:rPr>
              <w:t xml:space="preserve">; </w:t>
            </w:r>
            <w:r w:rsidRPr="00170099">
              <w:rPr>
                <w:rFonts w:cstheme="minorHAnsi"/>
                <w:szCs w:val="24"/>
                <w:u w:val="single"/>
              </w:rPr>
              <w:t>certification must be maintained throughout the duration of employment</w:t>
            </w:r>
            <w:r w:rsidRPr="00170099">
              <w:rPr>
                <w:rFonts w:cstheme="minorHAnsi"/>
                <w:szCs w:val="24"/>
              </w:rPr>
              <w:t>.</w:t>
            </w:r>
          </w:p>
          <w:p w14:paraId="17DC64E8" w14:textId="77777777" w:rsidR="00465A56" w:rsidRPr="00170099" w:rsidRDefault="00465A56" w:rsidP="000521B1">
            <w:pPr>
              <w:spacing w:after="0" w:line="240" w:lineRule="auto"/>
              <w:rPr>
                <w:b/>
                <w:szCs w:val="24"/>
              </w:rPr>
            </w:pPr>
          </w:p>
          <w:p w14:paraId="7D17C6E2" w14:textId="77777777" w:rsidR="00465A56" w:rsidRPr="00170099" w:rsidRDefault="00465A56" w:rsidP="000521B1">
            <w:pPr>
              <w:spacing w:after="0" w:line="240" w:lineRule="auto"/>
              <w:rPr>
                <w:b/>
                <w:szCs w:val="24"/>
              </w:rPr>
            </w:pPr>
            <w:r w:rsidRPr="00170099">
              <w:rPr>
                <w:b/>
                <w:szCs w:val="24"/>
              </w:rPr>
              <w:t>Preferred</w:t>
            </w:r>
          </w:p>
          <w:p w14:paraId="1435CB8F" w14:textId="77777777" w:rsidR="00465A56" w:rsidRPr="00170099" w:rsidRDefault="009F434B" w:rsidP="008668D5">
            <w:pPr>
              <w:pStyle w:val="ListParagraph"/>
              <w:numPr>
                <w:ilvl w:val="0"/>
                <w:numId w:val="6"/>
              </w:numPr>
              <w:spacing w:after="0" w:line="240" w:lineRule="auto"/>
              <w:rPr>
                <w:rFonts w:cs="Calibri"/>
                <w:szCs w:val="24"/>
              </w:rPr>
            </w:pPr>
            <w:r w:rsidRPr="00170099">
              <w:rPr>
                <w:rFonts w:cs="Calibri"/>
                <w:szCs w:val="24"/>
              </w:rPr>
              <w:t xml:space="preserve">Bachelor’s Degree or higher in Kinesiology, Exercise Science, Health &amp; Wellness, or related field from a regionally accredited college or university. </w:t>
            </w:r>
            <w:r w:rsidR="00465A56" w:rsidRPr="00170099">
              <w:rPr>
                <w:rFonts w:cs="Calibri"/>
                <w:szCs w:val="24"/>
              </w:rPr>
              <w:t xml:space="preserve"> </w:t>
            </w:r>
          </w:p>
        </w:tc>
      </w:tr>
    </w:tbl>
    <w:p w14:paraId="115C4915" w14:textId="77777777" w:rsidR="00465A56" w:rsidRDefault="00465A56" w:rsidP="00465A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521B1" w:rsidRPr="000521B1" w14:paraId="073762E5" w14:textId="77777777" w:rsidTr="000521B1">
        <w:trPr>
          <w:tblHeader/>
        </w:trPr>
        <w:tc>
          <w:tcPr>
            <w:tcW w:w="10790" w:type="dxa"/>
            <w:shd w:val="clear" w:color="auto" w:fill="BFBFBF"/>
          </w:tcPr>
          <w:p w14:paraId="1C6C70FD" w14:textId="77777777" w:rsidR="00465A56" w:rsidRPr="000521B1" w:rsidRDefault="00465A56" w:rsidP="000521B1">
            <w:pPr>
              <w:spacing w:after="0" w:line="240" w:lineRule="auto"/>
              <w:rPr>
                <w:b/>
              </w:rPr>
            </w:pPr>
            <w:r w:rsidRPr="000521B1">
              <w:rPr>
                <w:b/>
                <w:caps/>
              </w:rPr>
              <w:lastRenderedPageBreak/>
              <w:t>Physical and mental requirements</w:t>
            </w:r>
            <w:r w:rsidRPr="000521B1">
              <w:rPr>
                <w:b/>
              </w:rPr>
              <w:t xml:space="preserve">: </w:t>
            </w:r>
            <w:r w:rsidRPr="000521B1">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0521B1" w:rsidRPr="000521B1" w14:paraId="21301D3A" w14:textId="77777777" w:rsidTr="000521B1">
        <w:trPr>
          <w:trHeight w:val="350"/>
        </w:trPr>
        <w:tc>
          <w:tcPr>
            <w:tcW w:w="10790" w:type="dxa"/>
            <w:shd w:val="clear" w:color="auto" w:fill="auto"/>
          </w:tcPr>
          <w:p w14:paraId="72D99B84" w14:textId="77777777" w:rsidR="00465A56" w:rsidRPr="000521B1" w:rsidRDefault="00465A56" w:rsidP="000521B1">
            <w:pPr>
              <w:spacing w:after="0" w:line="240" w:lineRule="auto"/>
              <w:rPr>
                <w:b/>
              </w:rPr>
            </w:pPr>
            <w:r w:rsidRPr="000521B1">
              <w:rPr>
                <w:rFonts w:cs="Calibri"/>
              </w:rPr>
              <w:t>Go to the ADA Checklist</w:t>
            </w:r>
          </w:p>
        </w:tc>
      </w:tr>
    </w:tbl>
    <w:p w14:paraId="4DDE00BA" w14:textId="77777777" w:rsidR="00465A56" w:rsidRDefault="00465A56" w:rsidP="00465A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521B1" w:rsidRPr="000521B1" w14:paraId="0F524FCF" w14:textId="77777777" w:rsidTr="000521B1">
        <w:trPr>
          <w:tblHeader/>
        </w:trPr>
        <w:tc>
          <w:tcPr>
            <w:tcW w:w="10790" w:type="dxa"/>
            <w:shd w:val="clear" w:color="auto" w:fill="BFBFBF"/>
          </w:tcPr>
          <w:p w14:paraId="58CEC46C" w14:textId="77777777" w:rsidR="00465A56" w:rsidRPr="000521B1" w:rsidRDefault="00465A56" w:rsidP="000521B1">
            <w:pPr>
              <w:spacing w:after="0" w:line="240" w:lineRule="auto"/>
              <w:rPr>
                <w:b/>
              </w:rPr>
            </w:pPr>
            <w:r w:rsidRPr="000521B1">
              <w:rPr>
                <w:b/>
                <w:caps/>
              </w:rPr>
              <w:t>work environment</w:t>
            </w:r>
            <w:r w:rsidRPr="000521B1">
              <w:rPr>
                <w:b/>
              </w:rPr>
              <w:t xml:space="preserve">: </w:t>
            </w:r>
            <w:r w:rsidRPr="000521B1">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0521B1" w:rsidRPr="000521B1" w14:paraId="356DF075" w14:textId="77777777" w:rsidTr="000521B1">
        <w:trPr>
          <w:trHeight w:val="323"/>
        </w:trPr>
        <w:tc>
          <w:tcPr>
            <w:tcW w:w="10790" w:type="dxa"/>
            <w:shd w:val="clear" w:color="auto" w:fill="auto"/>
          </w:tcPr>
          <w:p w14:paraId="63CC733E" w14:textId="77777777" w:rsidR="00465A56" w:rsidRPr="000521B1" w:rsidRDefault="00465A56" w:rsidP="000521B1">
            <w:pPr>
              <w:spacing w:after="0" w:line="240" w:lineRule="auto"/>
              <w:rPr>
                <w:b/>
              </w:rPr>
            </w:pPr>
            <w:r w:rsidRPr="000521B1">
              <w:rPr>
                <w:rFonts w:cs="Calibri"/>
              </w:rPr>
              <w:t>Go to the ADA Checklist</w:t>
            </w:r>
          </w:p>
        </w:tc>
      </w:tr>
    </w:tbl>
    <w:p w14:paraId="55AE97A9" w14:textId="77777777" w:rsidR="00465A56" w:rsidRDefault="00465A56" w:rsidP="00465A56">
      <w:pPr>
        <w:rPr>
          <w:b/>
        </w:rPr>
      </w:pPr>
    </w:p>
    <w:p w14:paraId="25FD2276" w14:textId="77777777" w:rsidR="00465A56" w:rsidRPr="00BB6C57" w:rsidRDefault="00465A56" w:rsidP="00465A56">
      <w:pPr>
        <w:pStyle w:val="Heading1"/>
        <w:rPr>
          <w:sz w:val="24"/>
          <w:szCs w:val="24"/>
        </w:rPr>
      </w:pPr>
      <w:r>
        <w:rPr>
          <w:sz w:val="24"/>
          <w:szCs w:val="24"/>
        </w:rPr>
        <w:t>SIGNATURES</w:t>
      </w:r>
    </w:p>
    <w:p w14:paraId="7B1FCA34" w14:textId="77777777" w:rsidR="00465A56" w:rsidRDefault="00465A56" w:rsidP="00465A56">
      <w:pPr>
        <w:rPr>
          <w:b/>
        </w:rPr>
      </w:pPr>
    </w:p>
    <w:p w14:paraId="0D9D15B8" w14:textId="77777777" w:rsidR="00465A56" w:rsidRPr="000521B1" w:rsidRDefault="00465A56" w:rsidP="00C812AC">
      <w:pPr>
        <w:tabs>
          <w:tab w:val="left" w:pos="3315"/>
        </w:tabs>
        <w:rPr>
          <w:rFonts w:cs="Calibri"/>
          <w:b/>
          <w:sz w:val="22"/>
          <w:szCs w:val="22"/>
        </w:rPr>
      </w:pPr>
      <w:r w:rsidRPr="000521B1">
        <w:rPr>
          <w:rFonts w:cs="Calibri"/>
          <w:b/>
          <w:sz w:val="22"/>
          <w:szCs w:val="22"/>
        </w:rPr>
        <w:t xml:space="preserve">Supervisor’s Name: </w:t>
      </w:r>
      <w:r w:rsidR="00C812AC">
        <w:rPr>
          <w:rFonts w:cs="Calibri"/>
          <w:sz w:val="22"/>
          <w:szCs w:val="22"/>
        </w:rPr>
        <w:t>Trevor Burns</w:t>
      </w:r>
      <w:r w:rsidRPr="000521B1">
        <w:rPr>
          <w:rFonts w:cs="Calibri"/>
          <w:sz w:val="22"/>
          <w:szCs w:val="22"/>
        </w:rPr>
        <w:tab/>
      </w:r>
      <w:r w:rsidRPr="000521B1">
        <w:rPr>
          <w:rFonts w:cs="Calibri"/>
          <w:sz w:val="22"/>
          <w:szCs w:val="22"/>
        </w:rPr>
        <w:tab/>
      </w:r>
      <w:r w:rsidRPr="000521B1">
        <w:rPr>
          <w:rFonts w:cs="Calibri"/>
          <w:b/>
          <w:sz w:val="22"/>
          <w:szCs w:val="22"/>
        </w:rPr>
        <w:t>Supervisor’s Signature:</w:t>
      </w:r>
      <w:r w:rsidRPr="000521B1">
        <w:rPr>
          <w:rFonts w:cs="Calibri"/>
          <w:sz w:val="22"/>
          <w:szCs w:val="22"/>
        </w:rPr>
        <w:t xml:space="preserve"> </w:t>
      </w:r>
      <w:r w:rsidRPr="001D572A">
        <w:rPr>
          <w:rFonts w:ascii="Brush Script MT" w:hAnsi="Brush Script MT" w:cs="Calibri"/>
          <w:sz w:val="22"/>
          <w:szCs w:val="22"/>
        </w:rPr>
        <w:t>_</w:t>
      </w:r>
      <w:r w:rsidR="00D529B8" w:rsidRPr="001D572A">
        <w:rPr>
          <w:rFonts w:ascii="Brush Script MT" w:hAnsi="Brush Script MT" w:cs="Calibri"/>
          <w:sz w:val="22"/>
          <w:szCs w:val="22"/>
          <w:u w:val="single"/>
        </w:rPr>
        <w:t>Trevor Burns</w:t>
      </w:r>
      <w:r w:rsidRPr="001D572A">
        <w:rPr>
          <w:rFonts w:ascii="Brush Script MT" w:hAnsi="Brush Script MT" w:cs="Calibri"/>
          <w:sz w:val="22"/>
          <w:szCs w:val="22"/>
        </w:rPr>
        <w:t>_</w:t>
      </w:r>
      <w:r w:rsidR="00D529B8" w:rsidRPr="001D572A">
        <w:rPr>
          <w:rFonts w:ascii="Brush Script MT" w:hAnsi="Brush Script MT" w:cs="Calibri"/>
          <w:sz w:val="22"/>
          <w:szCs w:val="22"/>
        </w:rPr>
        <w:t>______</w:t>
      </w:r>
      <w:r w:rsidR="00C812AC" w:rsidRPr="001D572A">
        <w:rPr>
          <w:rFonts w:ascii="Brush Script MT" w:hAnsi="Brush Script MT" w:cs="Calibri"/>
          <w:sz w:val="22"/>
          <w:szCs w:val="22"/>
        </w:rPr>
        <w:t>_______</w:t>
      </w:r>
      <w:r w:rsidRPr="000521B1">
        <w:rPr>
          <w:rFonts w:cs="Calibri"/>
          <w:sz w:val="22"/>
          <w:szCs w:val="22"/>
        </w:rPr>
        <w:t xml:space="preserve"> </w:t>
      </w:r>
      <w:r w:rsidR="00C812AC">
        <w:rPr>
          <w:rFonts w:cs="Calibri"/>
          <w:sz w:val="22"/>
          <w:szCs w:val="22"/>
        </w:rPr>
        <w:t xml:space="preserve">   </w:t>
      </w:r>
      <w:r w:rsidRPr="000521B1">
        <w:rPr>
          <w:rFonts w:cs="Calibri"/>
          <w:b/>
          <w:sz w:val="22"/>
          <w:szCs w:val="22"/>
        </w:rPr>
        <w:t xml:space="preserve">Date: </w:t>
      </w:r>
      <w:r w:rsidRPr="00D529B8">
        <w:rPr>
          <w:rFonts w:cs="Calibri"/>
          <w:sz w:val="22"/>
          <w:szCs w:val="22"/>
          <w:u w:val="single"/>
        </w:rPr>
        <w:t>_</w:t>
      </w:r>
      <w:r w:rsidR="00D529B8" w:rsidRPr="00D529B8">
        <w:rPr>
          <w:rFonts w:cs="Calibri"/>
          <w:sz w:val="22"/>
          <w:szCs w:val="22"/>
          <w:u w:val="single"/>
        </w:rPr>
        <w:t>6/26/2024</w:t>
      </w:r>
      <w:r w:rsidR="00D529B8">
        <w:rPr>
          <w:rFonts w:cs="Calibri"/>
          <w:sz w:val="22"/>
          <w:szCs w:val="22"/>
          <w:u w:val="single"/>
        </w:rPr>
        <w:t>__</w:t>
      </w:r>
    </w:p>
    <w:p w14:paraId="5E56EBD0" w14:textId="7EC25627" w:rsidR="00465A56" w:rsidRPr="000521B1" w:rsidRDefault="00465A56" w:rsidP="00D529B8">
      <w:pPr>
        <w:tabs>
          <w:tab w:val="left" w:pos="3315"/>
        </w:tabs>
        <w:spacing w:after="320"/>
        <w:rPr>
          <w:rFonts w:cs="Calibri"/>
          <w:sz w:val="22"/>
          <w:szCs w:val="22"/>
        </w:rPr>
      </w:pPr>
      <w:r w:rsidRPr="000521B1">
        <w:rPr>
          <w:rFonts w:cs="Calibri"/>
          <w:b/>
          <w:sz w:val="22"/>
          <w:szCs w:val="22"/>
        </w:rPr>
        <w:t xml:space="preserve">Dean/ELT’s Name: </w:t>
      </w:r>
      <w:r w:rsidR="00EF704D">
        <w:rPr>
          <w:rFonts w:cs="Calibri"/>
          <w:sz w:val="22"/>
          <w:szCs w:val="22"/>
        </w:rPr>
        <w:t>Elizabeth Burger</w:t>
      </w:r>
      <w:r w:rsidRPr="000521B1">
        <w:rPr>
          <w:rFonts w:cs="Calibri"/>
          <w:sz w:val="22"/>
          <w:szCs w:val="22"/>
        </w:rPr>
        <w:t xml:space="preserve"> </w:t>
      </w:r>
      <w:r w:rsidRPr="000521B1">
        <w:rPr>
          <w:rFonts w:cs="Calibri"/>
          <w:sz w:val="22"/>
          <w:szCs w:val="22"/>
        </w:rPr>
        <w:tab/>
      </w:r>
      <w:r w:rsidRPr="000521B1">
        <w:rPr>
          <w:rFonts w:cs="Calibri"/>
          <w:sz w:val="22"/>
          <w:szCs w:val="22"/>
        </w:rPr>
        <w:tab/>
      </w:r>
      <w:r w:rsidR="009F434B" w:rsidRPr="0067043F">
        <w:rPr>
          <w:rFonts w:asciiTheme="minorHAnsi" w:hAnsiTheme="minorHAnsi" w:cstheme="minorHAnsi"/>
          <w:b/>
          <w:sz w:val="22"/>
          <w:szCs w:val="22"/>
        </w:rPr>
        <w:t>Dean/ELT’s Signature:</w:t>
      </w:r>
      <w:r w:rsidR="009F434B">
        <w:rPr>
          <w:rFonts w:asciiTheme="minorHAnsi" w:hAnsiTheme="minorHAnsi" w:cstheme="minorHAnsi"/>
          <w:sz w:val="22"/>
          <w:szCs w:val="22"/>
        </w:rPr>
        <w:t xml:space="preserve"> </w:t>
      </w:r>
      <w:r w:rsidR="00C812AC" w:rsidRPr="000521B1">
        <w:rPr>
          <w:rFonts w:cs="Calibri"/>
          <w:sz w:val="22"/>
          <w:szCs w:val="22"/>
        </w:rPr>
        <w:t>_</w:t>
      </w:r>
      <w:r w:rsidR="001D572A" w:rsidRPr="005A70C4">
        <w:rPr>
          <w:rFonts w:asciiTheme="minorHAnsi" w:hAnsiTheme="minorHAnsi" w:cstheme="minorHAnsi"/>
          <w:b/>
          <w:noProof/>
          <w:sz w:val="22"/>
          <w:szCs w:val="22"/>
          <w:u w:val="single"/>
        </w:rPr>
        <w:drawing>
          <wp:inline distT="0" distB="0" distL="0" distR="0" wp14:anchorId="00701B18" wp14:editId="67CC242F">
            <wp:extent cx="1036069" cy="191666"/>
            <wp:effectExtent l="0" t="0" r="0" b="0"/>
            <wp:docPr id="3" name="Picture 3" descr="Dean Signature, Elizabeth Bu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an Signature, Elizabeth Burge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9558" cy="218211"/>
                    </a:xfrm>
                    <a:prstGeom prst="rect">
                      <a:avLst/>
                    </a:prstGeom>
                  </pic:spPr>
                </pic:pic>
              </a:graphicData>
            </a:graphic>
          </wp:inline>
        </w:drawing>
      </w:r>
      <w:r w:rsidR="00D529B8">
        <w:rPr>
          <w:rFonts w:cs="Calibri"/>
          <w:sz w:val="22"/>
          <w:szCs w:val="22"/>
        </w:rPr>
        <w:t>__</w:t>
      </w:r>
      <w:r w:rsidR="00C812AC" w:rsidRPr="000521B1">
        <w:rPr>
          <w:rFonts w:cs="Calibri"/>
          <w:sz w:val="22"/>
          <w:szCs w:val="22"/>
        </w:rPr>
        <w:t xml:space="preserve">____ </w:t>
      </w:r>
      <w:r w:rsidR="00C812AC">
        <w:rPr>
          <w:rFonts w:cs="Calibri"/>
          <w:sz w:val="22"/>
          <w:szCs w:val="22"/>
        </w:rPr>
        <w:t xml:space="preserve">   </w:t>
      </w:r>
      <w:r w:rsidR="00C812AC" w:rsidRPr="000521B1">
        <w:rPr>
          <w:rFonts w:cs="Calibri"/>
          <w:b/>
          <w:sz w:val="22"/>
          <w:szCs w:val="22"/>
        </w:rPr>
        <w:t xml:space="preserve">Date: </w:t>
      </w:r>
      <w:r w:rsidR="00D529B8" w:rsidRPr="00D529B8">
        <w:rPr>
          <w:rFonts w:cs="Calibri"/>
          <w:sz w:val="22"/>
          <w:szCs w:val="22"/>
          <w:u w:val="single"/>
        </w:rPr>
        <w:t>_6/2</w:t>
      </w:r>
      <w:r w:rsidR="00D529B8">
        <w:rPr>
          <w:rFonts w:cs="Calibri"/>
          <w:sz w:val="22"/>
          <w:szCs w:val="22"/>
          <w:u w:val="single"/>
        </w:rPr>
        <w:t>7</w:t>
      </w:r>
      <w:r w:rsidR="00D529B8" w:rsidRPr="00D529B8">
        <w:rPr>
          <w:rFonts w:cs="Calibri"/>
          <w:sz w:val="22"/>
          <w:szCs w:val="22"/>
          <w:u w:val="single"/>
        </w:rPr>
        <w:t>/2024</w:t>
      </w:r>
      <w:r w:rsidR="00D529B8">
        <w:rPr>
          <w:rFonts w:cs="Calibri"/>
          <w:sz w:val="22"/>
          <w:szCs w:val="22"/>
          <w:u w:val="single"/>
        </w:rPr>
        <w:t>__</w:t>
      </w:r>
    </w:p>
    <w:p w14:paraId="47A17EB4" w14:textId="53201F6E" w:rsidR="00465A56" w:rsidRDefault="00465A56" w:rsidP="00C812AC">
      <w:pPr>
        <w:tabs>
          <w:tab w:val="left" w:pos="2220"/>
        </w:tabs>
        <w:rPr>
          <w:b/>
        </w:rPr>
      </w:pPr>
      <w:r w:rsidRPr="000521B1">
        <w:rPr>
          <w:rFonts w:cs="Calibri"/>
          <w:b/>
          <w:sz w:val="22"/>
          <w:szCs w:val="22"/>
        </w:rPr>
        <w:t>HR Rep:</w:t>
      </w:r>
      <w:r w:rsidRPr="000521B1">
        <w:rPr>
          <w:rFonts w:cs="Calibri"/>
          <w:sz w:val="22"/>
          <w:szCs w:val="22"/>
        </w:rPr>
        <w:t xml:space="preserve"> </w:t>
      </w:r>
      <w:r w:rsidR="00EF704D">
        <w:rPr>
          <w:rFonts w:cs="Calibri"/>
          <w:sz w:val="22"/>
          <w:szCs w:val="22"/>
        </w:rPr>
        <w:t xml:space="preserve">Sydney Glasscoe </w:t>
      </w:r>
      <w:r w:rsidR="00EF704D">
        <w:rPr>
          <w:rFonts w:cs="Calibri"/>
          <w:sz w:val="22"/>
          <w:szCs w:val="22"/>
        </w:rPr>
        <w:tab/>
      </w:r>
      <w:r w:rsidR="00EF704D">
        <w:rPr>
          <w:rFonts w:cs="Calibri"/>
          <w:sz w:val="22"/>
          <w:szCs w:val="22"/>
        </w:rPr>
        <w:tab/>
      </w:r>
      <w:r w:rsidRPr="000521B1">
        <w:rPr>
          <w:rFonts w:cs="Calibri"/>
          <w:b/>
          <w:sz w:val="22"/>
          <w:szCs w:val="22"/>
        </w:rPr>
        <w:t>HR Rep Signature:</w:t>
      </w:r>
      <w:r w:rsidRPr="000521B1">
        <w:rPr>
          <w:rFonts w:cs="Calibri"/>
          <w:sz w:val="22"/>
          <w:szCs w:val="22"/>
        </w:rPr>
        <w:t xml:space="preserve"> </w:t>
      </w:r>
      <w:r w:rsidR="00C812AC" w:rsidRPr="000521B1">
        <w:rPr>
          <w:rFonts w:cs="Calibri"/>
          <w:sz w:val="22"/>
          <w:szCs w:val="22"/>
        </w:rPr>
        <w:t>___</w:t>
      </w:r>
      <w:r w:rsidR="001D572A" w:rsidRPr="001D572A">
        <w:rPr>
          <w:rFonts w:asciiTheme="minorHAnsi" w:hAnsiTheme="minorHAnsi" w:cstheme="minorHAnsi"/>
          <w:noProof/>
          <w:sz w:val="22"/>
          <w:szCs w:val="22"/>
          <w:u w:val="single"/>
        </w:rPr>
        <w:drawing>
          <wp:inline distT="0" distB="0" distL="0" distR="0" wp14:anchorId="0C972854" wp14:editId="1DF2D43E">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C812AC" w:rsidRPr="000521B1">
        <w:rPr>
          <w:rFonts w:cs="Calibri"/>
          <w:sz w:val="22"/>
          <w:szCs w:val="22"/>
        </w:rPr>
        <w:t xml:space="preserve">___ </w:t>
      </w:r>
      <w:r w:rsidR="00C812AC">
        <w:rPr>
          <w:rFonts w:cs="Calibri"/>
          <w:sz w:val="22"/>
          <w:szCs w:val="22"/>
        </w:rPr>
        <w:t xml:space="preserve">   </w:t>
      </w:r>
      <w:r w:rsidR="00C812AC" w:rsidRPr="000521B1">
        <w:rPr>
          <w:rFonts w:cs="Calibri"/>
          <w:b/>
          <w:sz w:val="22"/>
          <w:szCs w:val="22"/>
        </w:rPr>
        <w:t xml:space="preserve">Date: </w:t>
      </w:r>
      <w:r w:rsidR="00C812AC" w:rsidRPr="000521B1">
        <w:rPr>
          <w:rFonts w:cs="Calibri"/>
          <w:sz w:val="22"/>
          <w:szCs w:val="22"/>
        </w:rPr>
        <w:t>_</w:t>
      </w:r>
      <w:r w:rsidR="00C812AC">
        <w:rPr>
          <w:rFonts w:cs="Calibri"/>
          <w:sz w:val="22"/>
          <w:szCs w:val="22"/>
        </w:rPr>
        <w:t>_</w:t>
      </w:r>
      <w:r w:rsidR="001D572A" w:rsidRPr="001D572A">
        <w:rPr>
          <w:rFonts w:cs="Calibri"/>
          <w:sz w:val="22"/>
          <w:szCs w:val="22"/>
          <w:u w:val="single"/>
        </w:rPr>
        <w:t>6/27/2024</w:t>
      </w:r>
      <w:r w:rsidR="00C812AC">
        <w:rPr>
          <w:rFonts w:cs="Calibri"/>
          <w:sz w:val="22"/>
          <w:szCs w:val="22"/>
        </w:rPr>
        <w:t>_</w:t>
      </w:r>
      <w:r w:rsidR="00C812AC" w:rsidRPr="000521B1">
        <w:rPr>
          <w:rFonts w:cs="Calibri"/>
          <w:sz w:val="22"/>
          <w:szCs w:val="22"/>
        </w:rPr>
        <w:t>__</w:t>
      </w:r>
    </w:p>
    <w:p w14:paraId="198687B3" w14:textId="77777777" w:rsidR="00465A56" w:rsidRDefault="00465A56" w:rsidP="00465A56">
      <w:pPr>
        <w:rPr>
          <w:b/>
        </w:rPr>
      </w:pPr>
      <w:r>
        <w:rPr>
          <w:b/>
        </w:rPr>
        <w:br w:type="page"/>
      </w:r>
    </w:p>
    <w:p w14:paraId="59109C5E" w14:textId="77777777" w:rsidR="00465A56" w:rsidRDefault="00465A56" w:rsidP="00465A56">
      <w:pPr>
        <w:rPr>
          <w:i/>
          <w:sz w:val="22"/>
          <w:szCs w:val="22"/>
        </w:rPr>
      </w:pPr>
      <w:r>
        <w:rPr>
          <w:b/>
        </w:rPr>
        <w:lastRenderedPageBreak/>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Pr>
          <w:i/>
          <w:sz w:val="22"/>
          <w:szCs w:val="22"/>
        </w:rPr>
        <w:t>rmation as need that apply to the</w:t>
      </w:r>
      <w:r w:rsidRPr="009328B0">
        <w:rPr>
          <w:i/>
          <w:sz w:val="22"/>
          <w:szCs w:val="22"/>
        </w:rPr>
        <w:t xml:space="preserve"> essential job duties for the attached job description.)</w:t>
      </w:r>
    </w:p>
    <w:p w14:paraId="6D4BA0C8" w14:textId="540E7264" w:rsidR="00465A56" w:rsidRPr="009169F4" w:rsidRDefault="00465A56" w:rsidP="00465A56">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r w:rsidRPr="000521B1">
        <w:rPr>
          <w:rFonts w:cs="Calibri"/>
          <w:sz w:val="22"/>
          <w:szCs w:val="22"/>
        </w:rPr>
        <w:t>PLFITN</w:t>
      </w:r>
      <w:r w:rsidRPr="000521B1">
        <w:rPr>
          <w:rFonts w:cs="Calibri"/>
        </w:rPr>
        <w:tab/>
      </w:r>
      <w:r w:rsidRPr="000521B1">
        <w:rPr>
          <w:rFonts w:cs="Calibri"/>
        </w:rPr>
        <w:tab/>
      </w:r>
      <w:r w:rsidRPr="000521B1">
        <w:rPr>
          <w:rFonts w:cs="Calibri"/>
          <w:b/>
          <w:sz w:val="22"/>
          <w:szCs w:val="22"/>
        </w:rPr>
        <w:t>Date:</w:t>
      </w:r>
      <w:r w:rsidRPr="000521B1">
        <w:rPr>
          <w:rFonts w:cs="Calibri"/>
        </w:rPr>
        <w:t xml:space="preserve"> </w:t>
      </w:r>
      <w:r w:rsidR="001D572A">
        <w:rPr>
          <w:b/>
        </w:rPr>
        <w:t>6/27</w:t>
      </w:r>
      <w:r w:rsidR="00C812AC">
        <w:rPr>
          <w:b/>
        </w:rPr>
        <w:t>/2024</w:t>
      </w:r>
      <w:r>
        <w:rPr>
          <w:b/>
        </w:rPr>
        <w:tab/>
        <w:t xml:space="preserve">Supervisor’s Position #: </w:t>
      </w:r>
      <w:r w:rsidRPr="000521B1">
        <w:rPr>
          <w:rFonts w:cs="Calibri"/>
        </w:rPr>
        <w:t>FA9739</w:t>
      </w:r>
    </w:p>
    <w:p w14:paraId="0964024F" w14:textId="77777777" w:rsidR="00465A56" w:rsidRPr="00FA22E0" w:rsidRDefault="00465A56" w:rsidP="00465A56">
      <w:pPr>
        <w:pStyle w:val="Heading2"/>
        <w:rPr>
          <w:b/>
        </w:rPr>
      </w:pPr>
      <w:r w:rsidRPr="00FA22E0">
        <w:rPr>
          <w:b/>
          <w:color w:val="auto"/>
        </w:rPr>
        <w:t>Materials Used:</w:t>
      </w:r>
    </w:p>
    <w:p w14:paraId="5CB948AB" w14:textId="77777777" w:rsidR="00465A56" w:rsidRDefault="00465A56" w:rsidP="00465A56">
      <w:pPr>
        <w:ind w:left="720"/>
      </w:pPr>
      <w:r>
        <w:rPr>
          <w:rFonts w:ascii="MS Gothic" w:eastAsia="MS Gothic" w:hAnsi="MS Gothic" w:hint="eastAsia"/>
        </w:rPr>
        <w:t>☒</w:t>
      </w:r>
      <w:r>
        <w:t xml:space="preserve"> Computer keyboard, mouse, screen</w:t>
      </w:r>
    </w:p>
    <w:p w14:paraId="4B25BC42" w14:textId="77777777" w:rsidR="00465A56" w:rsidRDefault="00465A56" w:rsidP="00465A56">
      <w:pPr>
        <w:ind w:left="720"/>
      </w:pPr>
      <w:r>
        <w:rPr>
          <w:rFonts w:ascii="MS Gothic" w:eastAsia="MS Gothic" w:hAnsi="MS Gothic" w:hint="eastAsia"/>
        </w:rPr>
        <w:t>☒</w:t>
      </w:r>
      <w:r>
        <w:t xml:space="preserve"> Various software</w:t>
      </w:r>
    </w:p>
    <w:p w14:paraId="01B41EA6" w14:textId="77777777" w:rsidR="00465A56" w:rsidRDefault="00465A56" w:rsidP="00465A56">
      <w:pPr>
        <w:ind w:left="720"/>
      </w:pPr>
      <w:r>
        <w:rPr>
          <w:rFonts w:ascii="MS Gothic" w:eastAsia="MS Gothic" w:hAnsi="MS Gothic" w:hint="eastAsia"/>
        </w:rPr>
        <w:t>☐</w:t>
      </w:r>
      <w:r>
        <w:t xml:space="preserve"> Telephone, cell phone, mobile device</w:t>
      </w:r>
    </w:p>
    <w:p w14:paraId="760884A4" w14:textId="77777777" w:rsidR="00465A56" w:rsidRDefault="00465A56" w:rsidP="00465A56">
      <w:pPr>
        <w:ind w:left="720"/>
      </w:pPr>
      <w:r>
        <w:rPr>
          <w:rFonts w:ascii="MS Gothic" w:eastAsia="MS Gothic" w:hAnsi="MS Gothic" w:hint="eastAsia"/>
        </w:rPr>
        <w:t>☐</w:t>
      </w:r>
      <w:r>
        <w:t xml:space="preserve"> Paper and pencil/pen</w:t>
      </w:r>
    </w:p>
    <w:p w14:paraId="3FD58C94" w14:textId="77777777" w:rsidR="00465A56" w:rsidRDefault="00465A56" w:rsidP="00465A56">
      <w:pPr>
        <w:ind w:left="720"/>
      </w:pPr>
      <w:r>
        <w:rPr>
          <w:rFonts w:ascii="MS Gothic" w:eastAsia="MS Gothic" w:hAnsi="MS Gothic" w:hint="eastAsia"/>
        </w:rPr>
        <w:t>☐</w:t>
      </w:r>
      <w:r>
        <w:t xml:space="preserve"> Projector or other audiovisual equipment</w:t>
      </w:r>
    </w:p>
    <w:p w14:paraId="7E7EE40D" w14:textId="77777777" w:rsidR="00465A56" w:rsidRDefault="00465A56" w:rsidP="00465A56">
      <w:pPr>
        <w:ind w:left="720"/>
      </w:pPr>
      <w:r>
        <w:rPr>
          <w:rFonts w:ascii="MS Gothic" w:eastAsia="MS Gothic" w:hAnsi="MS Gothic" w:hint="eastAsia"/>
        </w:rPr>
        <w:t>☐</w:t>
      </w:r>
      <w:r>
        <w:t xml:space="preserve"> Copier, scanner, fax</w:t>
      </w:r>
    </w:p>
    <w:p w14:paraId="64FFC234" w14:textId="77777777" w:rsidR="00465A56" w:rsidRDefault="00465A56" w:rsidP="00465A56">
      <w:pPr>
        <w:ind w:left="720"/>
      </w:pPr>
      <w:r>
        <w:rPr>
          <w:rFonts w:ascii="MS Gothic" w:eastAsia="MS Gothic" w:hAnsi="MS Gothic" w:hint="eastAsia"/>
        </w:rPr>
        <w:t>☐</w:t>
      </w:r>
      <w:r>
        <w:t xml:space="preserve"> Carpentry equipment</w:t>
      </w:r>
    </w:p>
    <w:p w14:paraId="42CA2BEB" w14:textId="77777777" w:rsidR="00465A56" w:rsidRDefault="00465A56" w:rsidP="00465A56">
      <w:pPr>
        <w:ind w:left="720"/>
      </w:pPr>
      <w:r>
        <w:rPr>
          <w:rFonts w:ascii="MS Gothic" w:eastAsia="MS Gothic" w:hAnsi="MS Gothic" w:hint="eastAsia"/>
        </w:rPr>
        <w:t>☐</w:t>
      </w:r>
      <w:r>
        <w:t xml:space="preserve"> Electrical equipment</w:t>
      </w:r>
    </w:p>
    <w:p w14:paraId="6103A6D8" w14:textId="77777777" w:rsidR="00465A56" w:rsidRDefault="00465A56" w:rsidP="00465A56">
      <w:pPr>
        <w:ind w:left="720"/>
      </w:pPr>
      <w:r>
        <w:rPr>
          <w:rFonts w:ascii="MS Gothic" w:eastAsia="MS Gothic" w:hAnsi="MS Gothic" w:hint="eastAsia"/>
        </w:rPr>
        <w:t>☐</w:t>
      </w:r>
      <w:r>
        <w:t xml:space="preserve"> Plumbing equipment</w:t>
      </w:r>
    </w:p>
    <w:p w14:paraId="64248974" w14:textId="77777777" w:rsidR="00465A56" w:rsidRDefault="00465A56" w:rsidP="00465A56">
      <w:pPr>
        <w:ind w:left="720"/>
      </w:pPr>
      <w:r>
        <w:rPr>
          <w:rFonts w:ascii="MS Gothic" w:eastAsia="MS Gothic" w:hAnsi="MS Gothic" w:hint="eastAsia"/>
        </w:rPr>
        <w:t>☒</w:t>
      </w:r>
      <w:r>
        <w:t xml:space="preserve"> Other: Exercise and weight-lifting equipment</w:t>
      </w:r>
    </w:p>
    <w:p w14:paraId="68BA10F0" w14:textId="77777777" w:rsidR="00465A56" w:rsidRPr="00FA22E0" w:rsidRDefault="00465A56" w:rsidP="00465A56">
      <w:pPr>
        <w:pStyle w:val="Heading2"/>
        <w:rPr>
          <w:b/>
        </w:rPr>
      </w:pPr>
      <w:r w:rsidRPr="00FA22E0">
        <w:rPr>
          <w:b/>
          <w:color w:val="auto"/>
        </w:rPr>
        <w:t>Mental Functions:</w:t>
      </w:r>
    </w:p>
    <w:p w14:paraId="4528B34F" w14:textId="77777777" w:rsidR="00465A56" w:rsidRDefault="00465A56" w:rsidP="00465A56">
      <w:pPr>
        <w:ind w:left="720"/>
      </w:pPr>
      <w:r>
        <w:rPr>
          <w:rFonts w:ascii="MS Gothic" w:eastAsia="MS Gothic" w:hAnsi="MS Gothic" w:hint="eastAsia"/>
        </w:rPr>
        <w:t>☒</w:t>
      </w:r>
      <w:r>
        <w:t xml:space="preserve"> Comparing (compare/contrast data, people, other data)</w:t>
      </w:r>
    </w:p>
    <w:p w14:paraId="4573BBA9" w14:textId="77777777" w:rsidR="00465A56" w:rsidRDefault="00465A56" w:rsidP="00465A56">
      <w:pPr>
        <w:ind w:left="720"/>
      </w:pPr>
      <w:r>
        <w:rPr>
          <w:rFonts w:ascii="MS Gothic" w:eastAsia="MS Gothic" w:hAnsi="MS Gothic" w:hint="eastAsia"/>
        </w:rPr>
        <w:t>☐</w:t>
      </w:r>
      <w:r>
        <w:t xml:space="preserve"> Synthesizing (combine data, concepts, interpretations)</w:t>
      </w:r>
    </w:p>
    <w:p w14:paraId="03F313B2" w14:textId="77777777" w:rsidR="00465A56" w:rsidRDefault="00465A56" w:rsidP="00465A56">
      <w:pPr>
        <w:ind w:left="720"/>
      </w:pPr>
      <w:r>
        <w:rPr>
          <w:rFonts w:ascii="MS Gothic" w:eastAsia="MS Gothic" w:hAnsi="MS Gothic" w:hint="eastAsia"/>
        </w:rPr>
        <w:t>☐</w:t>
      </w:r>
      <w:r>
        <w:t xml:space="preserve"> Computing (math calculations or carrying out formula operations)</w:t>
      </w:r>
    </w:p>
    <w:p w14:paraId="1F474A37" w14:textId="77777777" w:rsidR="00465A56" w:rsidRDefault="00465A56" w:rsidP="00465A56">
      <w:pPr>
        <w:ind w:left="720"/>
      </w:pPr>
      <w:r>
        <w:rPr>
          <w:rFonts w:ascii="MS Gothic" w:eastAsia="MS Gothic" w:hAnsi="MS Gothic" w:hint="eastAsia"/>
        </w:rPr>
        <w:t>☐</w:t>
      </w:r>
      <w:r>
        <w:t xml:space="preserve"> Compiling (gathering, classifying, evaluating data, people, other data)</w:t>
      </w:r>
    </w:p>
    <w:p w14:paraId="0CF6DC73" w14:textId="77777777" w:rsidR="00465A56" w:rsidRDefault="00465A56" w:rsidP="00465A56">
      <w:pPr>
        <w:ind w:left="720"/>
      </w:pPr>
      <w:r>
        <w:rPr>
          <w:rFonts w:ascii="MS Gothic" w:eastAsia="MS Gothic" w:hAnsi="MS Gothic" w:hint="eastAsia"/>
        </w:rPr>
        <w:t>☐</w:t>
      </w:r>
      <w:r>
        <w:t xml:space="preserve"> Copying (entering, posting, transcribing data)</w:t>
      </w:r>
    </w:p>
    <w:p w14:paraId="7573F1A7" w14:textId="77777777" w:rsidR="00465A56" w:rsidRDefault="00465A56" w:rsidP="00465A56">
      <w:pPr>
        <w:ind w:left="720"/>
      </w:pPr>
      <w:r>
        <w:rPr>
          <w:rFonts w:ascii="MS Gothic" w:eastAsia="MS Gothic" w:hAnsi="MS Gothic" w:hint="eastAsia"/>
        </w:rPr>
        <w:t>☐</w:t>
      </w:r>
      <w:r>
        <w:t xml:space="preserve"> Analyzing (examining, testing data, presenting alternatives)</w:t>
      </w:r>
    </w:p>
    <w:p w14:paraId="7C0A979D" w14:textId="77777777" w:rsidR="00465A56" w:rsidRPr="00FA22E0" w:rsidRDefault="00465A56" w:rsidP="00465A56">
      <w:pPr>
        <w:pStyle w:val="Heading2"/>
        <w:rPr>
          <w:b/>
        </w:rPr>
      </w:pPr>
      <w:r w:rsidRPr="00FA22E0">
        <w:rPr>
          <w:b/>
          <w:color w:val="auto"/>
        </w:rPr>
        <w:t>Audio/Visual/Aural Functions:</w:t>
      </w:r>
    </w:p>
    <w:p w14:paraId="3D675D4B" w14:textId="77777777" w:rsidR="00465A56" w:rsidRDefault="00465A56" w:rsidP="00465A56">
      <w:pPr>
        <w:ind w:left="720"/>
      </w:pPr>
      <w:r>
        <w:rPr>
          <w:rFonts w:ascii="MS Gothic" w:eastAsia="MS Gothic" w:hAnsi="MS Gothic" w:hint="eastAsia"/>
        </w:rPr>
        <w:t>☒</w:t>
      </w:r>
      <w:r>
        <w:t xml:space="preserve"> Talking (expressing ideas, thoughts, language, conveying details accurately and clearly)</w:t>
      </w:r>
    </w:p>
    <w:p w14:paraId="4172D871" w14:textId="77777777" w:rsidR="00465A56" w:rsidRDefault="00465A56" w:rsidP="00465A56">
      <w:pPr>
        <w:ind w:left="720"/>
      </w:pPr>
      <w:r>
        <w:rPr>
          <w:rFonts w:ascii="MS Gothic" w:eastAsia="MS Gothic" w:hAnsi="MS Gothic" w:hint="eastAsia"/>
        </w:rPr>
        <w:t>☒</w:t>
      </w:r>
      <w:r>
        <w:t xml:space="preserve"> Hearing (receive details through oral communication, make fine differences in sound with other sound interference)</w:t>
      </w:r>
    </w:p>
    <w:p w14:paraId="6DE64ADA" w14:textId="77777777" w:rsidR="00465A56" w:rsidRDefault="00465A56" w:rsidP="00465A56">
      <w:pPr>
        <w:ind w:left="720"/>
      </w:pPr>
      <w:r>
        <w:rPr>
          <w:rFonts w:ascii="MS Gothic" w:eastAsia="MS Gothic" w:hAnsi="MS Gothic" w:hint="eastAsia"/>
        </w:rPr>
        <w:t>☒</w:t>
      </w:r>
      <w:r>
        <w:t xml:space="preserve"> Near acuity (at 20 inches or less when accuracy is essential)</w:t>
      </w:r>
    </w:p>
    <w:p w14:paraId="36D28B4D" w14:textId="77777777" w:rsidR="00465A56" w:rsidRDefault="00465A56" w:rsidP="00465A56">
      <w:pPr>
        <w:ind w:left="720"/>
      </w:pPr>
      <w:r>
        <w:rPr>
          <w:rFonts w:ascii="MS Gothic" w:eastAsia="MS Gothic" w:hAnsi="MS Gothic" w:hint="eastAsia"/>
        </w:rPr>
        <w:t>☒</w:t>
      </w:r>
      <w:r>
        <w:t xml:space="preserve"> Far acuity (more than 20 inches when day and night/dark conditions are essential)</w:t>
      </w:r>
    </w:p>
    <w:p w14:paraId="4636D76C" w14:textId="77777777" w:rsidR="00465A56" w:rsidRDefault="00465A56" w:rsidP="00465A56">
      <w:pPr>
        <w:ind w:left="720"/>
      </w:pPr>
      <w:r>
        <w:rPr>
          <w:rFonts w:ascii="MS Gothic" w:eastAsia="MS Gothic" w:hAnsi="MS Gothic" w:hint="eastAsia"/>
        </w:rPr>
        <w:t>☒</w:t>
      </w:r>
      <w:r>
        <w:t xml:space="preserve"> Depth perception (3 dimensional vision, judge distances, space)</w:t>
      </w:r>
    </w:p>
    <w:p w14:paraId="40F32AE4" w14:textId="77777777" w:rsidR="00465A56" w:rsidRDefault="00465A56" w:rsidP="00465A56">
      <w:pPr>
        <w:ind w:left="720"/>
      </w:pPr>
      <w:r>
        <w:rPr>
          <w:rFonts w:ascii="MS Gothic" w:eastAsia="MS Gothic" w:hAnsi="MS Gothic" w:hint="eastAsia"/>
        </w:rPr>
        <w:lastRenderedPageBreak/>
        <w:t>☐</w:t>
      </w:r>
      <w:r>
        <w:t xml:space="preserve"> Color vision (distinguish colors)</w:t>
      </w:r>
    </w:p>
    <w:p w14:paraId="4BC152CE" w14:textId="77777777" w:rsidR="00465A56" w:rsidRDefault="00465A56" w:rsidP="00465A56">
      <w:pPr>
        <w:ind w:left="720"/>
      </w:pPr>
      <w:r>
        <w:rPr>
          <w:rFonts w:ascii="MS Gothic" w:eastAsia="MS Gothic" w:hAnsi="MS Gothic" w:hint="eastAsia"/>
        </w:rPr>
        <w:t>☐</w:t>
      </w:r>
      <w:r>
        <w:t xml:space="preserve"> Field of vision (up/down and right/left)</w:t>
      </w:r>
    </w:p>
    <w:p w14:paraId="52928AD7" w14:textId="77777777" w:rsidR="00465A56" w:rsidRDefault="00465A56" w:rsidP="00465A56">
      <w:pPr>
        <w:ind w:left="720"/>
      </w:pPr>
      <w:r>
        <w:rPr>
          <w:rFonts w:ascii="MS Gothic" w:eastAsia="MS Gothic" w:hAnsi="MS Gothic" w:hint="eastAsia"/>
        </w:rPr>
        <w:t>☐</w:t>
      </w:r>
      <w:r>
        <w:t xml:space="preserve"> Flavors &amp; odors (distinguish similarities, differences, intensities, qualities using tongue &amp; nose)</w:t>
      </w:r>
    </w:p>
    <w:p w14:paraId="5AE54A6C" w14:textId="77777777" w:rsidR="00465A56" w:rsidRPr="00FA22E0" w:rsidRDefault="00465A56" w:rsidP="00465A56">
      <w:pPr>
        <w:pStyle w:val="Heading2"/>
        <w:rPr>
          <w:b/>
          <w:color w:val="auto"/>
        </w:rPr>
      </w:pPr>
      <w:r w:rsidRPr="00FA22E0">
        <w:rPr>
          <w:b/>
          <w:color w:val="auto"/>
        </w:rPr>
        <w:t>Movement, Strength, Repetition Functions:</w:t>
      </w:r>
    </w:p>
    <w:p w14:paraId="2964F5CA" w14:textId="77777777" w:rsidR="00465A56" w:rsidRDefault="00465A56" w:rsidP="00465A56">
      <w:pPr>
        <w:ind w:left="720"/>
      </w:pPr>
      <w:r>
        <w:rPr>
          <w:rFonts w:ascii="MS Gothic" w:eastAsia="MS Gothic" w:hAnsi="MS Gothic" w:hint="eastAsia"/>
        </w:rPr>
        <w:t>☒</w:t>
      </w:r>
      <w:r>
        <w:t xml:space="preserve"> Climbing</w:t>
      </w:r>
    </w:p>
    <w:p w14:paraId="21361715" w14:textId="77777777" w:rsidR="00465A56" w:rsidRDefault="00465A56" w:rsidP="00465A56">
      <w:pPr>
        <w:ind w:left="720"/>
      </w:pPr>
      <w:r>
        <w:rPr>
          <w:rFonts w:ascii="MS Gothic" w:eastAsia="MS Gothic" w:hAnsi="MS Gothic" w:hint="eastAsia"/>
        </w:rPr>
        <w:t>☒</w:t>
      </w:r>
      <w:r>
        <w:t xml:space="preserve"> Kneeling</w:t>
      </w:r>
    </w:p>
    <w:p w14:paraId="33204C28" w14:textId="77777777" w:rsidR="00465A56" w:rsidRDefault="00465A56" w:rsidP="00465A56">
      <w:pPr>
        <w:ind w:left="720"/>
      </w:pPr>
      <w:r>
        <w:rPr>
          <w:rFonts w:ascii="MS Gothic" w:eastAsia="MS Gothic" w:hAnsi="MS Gothic" w:hint="eastAsia"/>
        </w:rPr>
        <w:t>☒</w:t>
      </w:r>
      <w:r>
        <w:t xml:space="preserve"> Reaching</w:t>
      </w:r>
    </w:p>
    <w:p w14:paraId="791677F7" w14:textId="77777777" w:rsidR="00465A56" w:rsidRDefault="00465A56" w:rsidP="00465A56">
      <w:pPr>
        <w:ind w:left="720"/>
      </w:pPr>
      <w:r>
        <w:rPr>
          <w:rFonts w:ascii="MS Gothic" w:eastAsia="MS Gothic" w:hAnsi="MS Gothic" w:hint="eastAsia"/>
        </w:rPr>
        <w:t>☒</w:t>
      </w:r>
      <w:r>
        <w:t xml:space="preserve"> Balancing</w:t>
      </w:r>
    </w:p>
    <w:p w14:paraId="6E052BF9" w14:textId="77777777" w:rsidR="00465A56" w:rsidRDefault="00465A56" w:rsidP="00465A56">
      <w:pPr>
        <w:ind w:left="720"/>
      </w:pPr>
      <w:r>
        <w:rPr>
          <w:rFonts w:ascii="MS Gothic" w:eastAsia="MS Gothic" w:hAnsi="MS Gothic" w:hint="eastAsia"/>
        </w:rPr>
        <w:t>☒</w:t>
      </w:r>
      <w:r>
        <w:t xml:space="preserve"> Crouching</w:t>
      </w:r>
    </w:p>
    <w:p w14:paraId="5774E95D" w14:textId="77777777" w:rsidR="00465A56" w:rsidRDefault="00465A56" w:rsidP="00465A56">
      <w:pPr>
        <w:ind w:left="720"/>
      </w:pPr>
      <w:r>
        <w:rPr>
          <w:rFonts w:ascii="MS Gothic" w:eastAsia="MS Gothic" w:hAnsi="MS Gothic" w:hint="eastAsia"/>
        </w:rPr>
        <w:t>☒</w:t>
      </w:r>
      <w:r>
        <w:t xml:space="preserve"> Grasping</w:t>
      </w:r>
    </w:p>
    <w:p w14:paraId="3B298301" w14:textId="77777777" w:rsidR="00465A56" w:rsidRDefault="00465A56" w:rsidP="00465A56">
      <w:pPr>
        <w:ind w:left="720"/>
      </w:pPr>
      <w:r>
        <w:rPr>
          <w:rFonts w:ascii="MS Gothic" w:eastAsia="MS Gothic" w:hAnsi="MS Gothic" w:hint="eastAsia"/>
        </w:rPr>
        <w:t>☒</w:t>
      </w:r>
      <w:r>
        <w:t xml:space="preserve"> Stooping</w:t>
      </w:r>
    </w:p>
    <w:p w14:paraId="42939E9F" w14:textId="77777777" w:rsidR="00465A56" w:rsidRDefault="00465A56" w:rsidP="00465A56">
      <w:pPr>
        <w:ind w:left="720"/>
      </w:pPr>
      <w:r>
        <w:rPr>
          <w:rFonts w:ascii="MS Gothic" w:eastAsia="MS Gothic" w:hAnsi="MS Gothic" w:hint="eastAsia"/>
        </w:rPr>
        <w:t>☐</w:t>
      </w:r>
      <w:r>
        <w:t xml:space="preserve"> Crawling</w:t>
      </w:r>
    </w:p>
    <w:p w14:paraId="34390AC3" w14:textId="77777777" w:rsidR="00465A56" w:rsidRDefault="00465A56" w:rsidP="00465A56">
      <w:pPr>
        <w:ind w:left="720"/>
      </w:pPr>
      <w:r>
        <w:rPr>
          <w:rFonts w:ascii="MS Gothic" w:eastAsia="MS Gothic" w:hAnsi="MS Gothic" w:hint="eastAsia"/>
        </w:rPr>
        <w:t>☐</w:t>
      </w:r>
      <w:r>
        <w:t xml:space="preserve"> Picking/Typing/Keyboarding</w:t>
      </w:r>
    </w:p>
    <w:p w14:paraId="0B5E9BE2" w14:textId="77777777" w:rsidR="00465A56" w:rsidRDefault="00465A56" w:rsidP="00465A56">
      <w:pPr>
        <w:ind w:left="720"/>
      </w:pPr>
      <w:r>
        <w:rPr>
          <w:rFonts w:ascii="MS Gothic" w:eastAsia="MS Gothic" w:hAnsi="MS Gothic" w:hint="eastAsia"/>
        </w:rPr>
        <w:t>☐</w:t>
      </w:r>
      <w:r>
        <w:t xml:space="preserve"> Sedentary (exert up to 10 </w:t>
      </w:r>
      <w:proofErr w:type="spellStart"/>
      <w:r>
        <w:t>lbs</w:t>
      </w:r>
      <w:proofErr w:type="spellEnd"/>
      <w:r>
        <w:t xml:space="preserve"> of force to lift, carry, push, pull, move objects; sit most of time)</w:t>
      </w:r>
    </w:p>
    <w:p w14:paraId="478ED3B1" w14:textId="77777777" w:rsidR="00465A56" w:rsidRDefault="00465A56" w:rsidP="00465A56">
      <w:pPr>
        <w:ind w:left="720"/>
      </w:pPr>
      <w:r>
        <w:rPr>
          <w:rFonts w:ascii="MS Gothic" w:eastAsia="MS Gothic" w:hAnsi="MS Gothic" w:hint="eastAsia"/>
        </w:rPr>
        <w:t>☐</w:t>
      </w:r>
      <w:r>
        <w:t xml:space="preserve"> Light (exert up to 20 </w:t>
      </w:r>
      <w:proofErr w:type="spellStart"/>
      <w:r>
        <w:t>lbs</w:t>
      </w:r>
      <w:proofErr w:type="spellEnd"/>
      <w:r>
        <w:t xml:space="preserve"> of force to lift, carry, push, pull, move objects; walk/stand occasionally)</w:t>
      </w:r>
    </w:p>
    <w:p w14:paraId="4D5BF5AE" w14:textId="77777777" w:rsidR="00465A56" w:rsidRDefault="00465A56" w:rsidP="00465A56">
      <w:pPr>
        <w:ind w:left="720"/>
      </w:pPr>
      <w:r>
        <w:rPr>
          <w:rFonts w:ascii="MS Gothic" w:eastAsia="MS Gothic" w:hAnsi="MS Gothic" w:hint="eastAsia"/>
        </w:rPr>
        <w:t>☒</w:t>
      </w:r>
      <w:r>
        <w:t xml:space="preserve"> Medium (exert 21-50 </w:t>
      </w:r>
      <w:proofErr w:type="spellStart"/>
      <w:r>
        <w:t>lbs</w:t>
      </w:r>
      <w:proofErr w:type="spellEnd"/>
      <w:r>
        <w:t xml:space="preserve"> of force, walk/stand frequently)</w:t>
      </w:r>
    </w:p>
    <w:p w14:paraId="5BECFFE2" w14:textId="77777777" w:rsidR="00465A56" w:rsidRDefault="00465A56" w:rsidP="00465A56">
      <w:pPr>
        <w:ind w:left="720"/>
      </w:pPr>
      <w:r>
        <w:rPr>
          <w:rFonts w:ascii="MS Gothic" w:eastAsia="MS Gothic" w:hAnsi="MS Gothic" w:hint="eastAsia"/>
        </w:rPr>
        <w:t>☒</w:t>
      </w:r>
      <w:r>
        <w:t xml:space="preserve"> Heavy (exert 51-100 </w:t>
      </w:r>
      <w:proofErr w:type="spellStart"/>
      <w:r>
        <w:t>lbs</w:t>
      </w:r>
      <w:proofErr w:type="spellEnd"/>
      <w:r>
        <w:t xml:space="preserve"> of force, walk/stand routinely)</w:t>
      </w:r>
    </w:p>
    <w:p w14:paraId="2E215B9E" w14:textId="77777777" w:rsidR="00465A56" w:rsidRDefault="00465A56" w:rsidP="00465A56">
      <w:pPr>
        <w:ind w:left="720"/>
      </w:pPr>
      <w:r>
        <w:rPr>
          <w:rFonts w:ascii="MS Gothic" w:eastAsia="MS Gothic" w:hAnsi="MS Gothic" w:hint="eastAsia"/>
        </w:rPr>
        <w:t>☐</w:t>
      </w:r>
      <w:r>
        <w:t xml:space="preserve"> Very Heavy (exert over 100 </w:t>
      </w:r>
      <w:proofErr w:type="spellStart"/>
      <w:r>
        <w:t>lbs</w:t>
      </w:r>
      <w:proofErr w:type="spellEnd"/>
      <w:r>
        <w:t xml:space="preserve"> of force, walk/stand routinely)</w:t>
      </w:r>
    </w:p>
    <w:p w14:paraId="50C4800F" w14:textId="77777777" w:rsidR="00465A56" w:rsidRPr="00FA22E0" w:rsidRDefault="00465A56" w:rsidP="00465A56">
      <w:pPr>
        <w:pStyle w:val="Heading2"/>
        <w:rPr>
          <w:b/>
        </w:rPr>
      </w:pPr>
      <w:r w:rsidRPr="00FA22E0">
        <w:rPr>
          <w:b/>
          <w:color w:val="auto"/>
        </w:rPr>
        <w:t>Environmental Conditions</w:t>
      </w:r>
    </w:p>
    <w:p w14:paraId="1D719A1D" w14:textId="77777777" w:rsidR="00465A56" w:rsidRDefault="00465A56" w:rsidP="00465A56">
      <w:pPr>
        <w:ind w:left="720"/>
      </w:pPr>
      <w:r>
        <w:rPr>
          <w:rFonts w:ascii="MS Gothic" w:eastAsia="MS Gothic" w:hAnsi="MS Gothic" w:hint="eastAsia"/>
        </w:rPr>
        <w:t>☐</w:t>
      </w:r>
      <w:r>
        <w:t xml:space="preserve"> Weather (rain, snow, wind)</w:t>
      </w:r>
    </w:p>
    <w:p w14:paraId="2A321C22" w14:textId="77777777" w:rsidR="00465A56" w:rsidRDefault="00465A56" w:rsidP="00465A56">
      <w:pPr>
        <w:ind w:left="720"/>
      </w:pPr>
      <w:r>
        <w:rPr>
          <w:rFonts w:ascii="MS Gothic" w:eastAsia="MS Gothic" w:hAnsi="MS Gothic" w:hint="eastAsia"/>
        </w:rPr>
        <w:t>☐</w:t>
      </w:r>
      <w:r>
        <w:t xml:space="preserve"> Extreme cold (inside, outside)</w:t>
      </w:r>
    </w:p>
    <w:p w14:paraId="5F6E16C5" w14:textId="77777777" w:rsidR="00465A56" w:rsidRDefault="00465A56" w:rsidP="00465A56">
      <w:pPr>
        <w:ind w:left="720"/>
      </w:pPr>
      <w:r>
        <w:rPr>
          <w:rFonts w:ascii="MS Gothic" w:eastAsia="MS Gothic" w:hAnsi="MS Gothic" w:hint="eastAsia"/>
        </w:rPr>
        <w:t>☐</w:t>
      </w:r>
      <w:r>
        <w:t xml:space="preserve"> Extreme heat (inside, outside)</w:t>
      </w:r>
    </w:p>
    <w:p w14:paraId="1D6C7C47" w14:textId="77777777" w:rsidR="00465A56" w:rsidRDefault="00465A56" w:rsidP="00465A56">
      <w:pPr>
        <w:ind w:left="720"/>
      </w:pPr>
      <w:r>
        <w:rPr>
          <w:rFonts w:ascii="MS Gothic" w:eastAsia="MS Gothic" w:hAnsi="MS Gothic" w:hint="eastAsia"/>
        </w:rPr>
        <w:t>☐</w:t>
      </w:r>
      <w:r>
        <w:t xml:space="preserve"> Confined/restricted spaces</w:t>
      </w:r>
    </w:p>
    <w:p w14:paraId="65E87B2B" w14:textId="77777777" w:rsidR="00465A56" w:rsidRDefault="00465A56" w:rsidP="00465A56">
      <w:pPr>
        <w:ind w:left="720"/>
      </w:pPr>
      <w:r>
        <w:rPr>
          <w:rFonts w:ascii="MS Gothic" w:eastAsia="MS Gothic" w:hAnsi="MS Gothic" w:hint="eastAsia"/>
        </w:rPr>
        <w:t>☐</w:t>
      </w:r>
      <w:r>
        <w:t xml:space="preserve"> Hazards (fumes, odors, dust, toxic chemicals, allergens, poor ventilation)</w:t>
      </w:r>
    </w:p>
    <w:p w14:paraId="22CA167C" w14:textId="77777777" w:rsidR="00465A56" w:rsidRDefault="00465A56" w:rsidP="00465A56">
      <w:pPr>
        <w:ind w:left="720"/>
      </w:pPr>
      <w:r>
        <w:rPr>
          <w:rFonts w:ascii="MS Gothic" w:eastAsia="MS Gothic" w:hAnsi="MS Gothic" w:hint="eastAsia"/>
        </w:rPr>
        <w:t>☐</w:t>
      </w:r>
      <w:r>
        <w:t xml:space="preserve"> Vibrations </w:t>
      </w:r>
    </w:p>
    <w:p w14:paraId="3DCD622C" w14:textId="77777777" w:rsidR="00465A56" w:rsidRPr="0061659B" w:rsidRDefault="00465A56" w:rsidP="00465A56">
      <w:pPr>
        <w:ind w:left="720"/>
      </w:pPr>
      <w:r>
        <w:rPr>
          <w:rFonts w:ascii="MS Gothic" w:eastAsia="MS Gothic" w:hAnsi="MS Gothic" w:hint="eastAsia"/>
        </w:rPr>
        <w:t>☐</w:t>
      </w:r>
      <w:r>
        <w:t xml:space="preserve"> Extreme noises </w:t>
      </w:r>
    </w:p>
    <w:p w14:paraId="0B3C04A2" w14:textId="77777777" w:rsidR="00F40555" w:rsidRDefault="00F40555"/>
    <w:sectPr w:rsidR="00F40555" w:rsidSect="00DE672F">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0F89" w14:textId="77777777" w:rsidR="003C49D9" w:rsidRDefault="00630950">
      <w:pPr>
        <w:spacing w:after="0" w:line="240" w:lineRule="auto"/>
      </w:pPr>
      <w:r>
        <w:separator/>
      </w:r>
    </w:p>
  </w:endnote>
  <w:endnote w:type="continuationSeparator" w:id="0">
    <w:p w14:paraId="1E840CCB" w14:textId="77777777" w:rsidR="003C49D9" w:rsidRDefault="0063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8A75" w14:textId="77777777" w:rsidR="00AF3440" w:rsidRPr="00AF3440" w:rsidRDefault="00713834" w:rsidP="00AF3440">
    <w:pPr>
      <w:pStyle w:val="Footer"/>
      <w:jc w:val="right"/>
      <w:rPr>
        <w:sz w:val="22"/>
        <w:szCs w:val="22"/>
      </w:rPr>
    </w:pPr>
    <w:r w:rsidRPr="00AF3440">
      <w:rPr>
        <w:sz w:val="22"/>
        <w:szCs w:val="22"/>
      </w:rPr>
      <w:t xml:space="preserve">HRF5005 REV. </w:t>
    </w:r>
    <w:r>
      <w:rPr>
        <w:sz w:val="22"/>
        <w:szCs w:val="22"/>
      </w:rPr>
      <w:fldChar w:fldCharType="begin"/>
    </w:r>
    <w:r>
      <w:rPr>
        <w:sz w:val="22"/>
        <w:szCs w:val="22"/>
      </w:rPr>
      <w:instrText xml:space="preserve"> DATE \@ "M/d/yyyy" </w:instrText>
    </w:r>
    <w:r>
      <w:rPr>
        <w:sz w:val="22"/>
        <w:szCs w:val="22"/>
      </w:rPr>
      <w:fldChar w:fldCharType="separate"/>
    </w:r>
    <w:r w:rsidR="001D572A">
      <w:rPr>
        <w:noProof/>
        <w:sz w:val="22"/>
        <w:szCs w:val="22"/>
      </w:rPr>
      <w:t>6/27/2024</w:t>
    </w:r>
    <w:r>
      <w:rPr>
        <w:sz w:val="22"/>
        <w:szCs w:val="22"/>
      </w:rPr>
      <w:fldChar w:fldCharType="end"/>
    </w:r>
  </w:p>
  <w:p w14:paraId="35237895" w14:textId="77777777" w:rsidR="00AF3440" w:rsidRDefault="001D5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178A" w14:textId="77777777" w:rsidR="003C49D9" w:rsidRDefault="00630950">
      <w:pPr>
        <w:spacing w:after="0" w:line="240" w:lineRule="auto"/>
      </w:pPr>
      <w:r>
        <w:separator/>
      </w:r>
    </w:p>
  </w:footnote>
  <w:footnote w:type="continuationSeparator" w:id="0">
    <w:p w14:paraId="2F229106" w14:textId="77777777" w:rsidR="003C49D9" w:rsidRDefault="00630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5D48" w14:textId="77777777" w:rsidR="00F7227D" w:rsidRPr="00166B8C" w:rsidRDefault="00713834" w:rsidP="00F7227D">
    <w:pPr>
      <w:pStyle w:val="Heading1"/>
      <w:tabs>
        <w:tab w:val="left" w:pos="6480"/>
        <w:tab w:val="left" w:pos="7920"/>
      </w:tabs>
      <w:rPr>
        <w:sz w:val="48"/>
      </w:rPr>
    </w:pPr>
    <w:r w:rsidRPr="008304F9">
      <w:rPr>
        <w:noProof/>
      </w:rPr>
      <w:drawing>
        <wp:inline distT="0" distB="0" distL="0" distR="0" wp14:anchorId="4DFE617C" wp14:editId="32EEAD9C">
          <wp:extent cx="1967101" cy="949325"/>
          <wp:effectExtent l="0" t="0" r="0" b="0"/>
          <wp:docPr id="1"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HR LOGO" title="Lansing Community College Human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949325"/>
                  </a:xfrm>
                  <a:prstGeom prst="rect">
                    <a:avLst/>
                  </a:prstGeom>
                  <a:noFill/>
                  <a:ln>
                    <a:noFill/>
                  </a:ln>
                </pic:spPr>
              </pic:pic>
            </a:graphicData>
          </a:graphic>
        </wp:inline>
      </w:drawing>
    </w:r>
    <w:r>
      <w:tab/>
    </w:r>
    <w:r w:rsidRPr="00964AD8">
      <w:rPr>
        <w:sz w:val="28"/>
        <w:szCs w:val="28"/>
      </w:rPr>
      <w:t>Academic Professional Description</w:t>
    </w:r>
  </w:p>
  <w:p w14:paraId="033377B7" w14:textId="77777777" w:rsidR="00AF3440" w:rsidRDefault="001D5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401B"/>
    <w:multiLevelType w:val="hybridMultilevel"/>
    <w:tmpl w:val="2176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D3F76"/>
    <w:multiLevelType w:val="hybridMultilevel"/>
    <w:tmpl w:val="A27E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0286"/>
    <w:multiLevelType w:val="hybridMultilevel"/>
    <w:tmpl w:val="088A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62CC7"/>
    <w:multiLevelType w:val="hybridMultilevel"/>
    <w:tmpl w:val="372E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4724D"/>
    <w:multiLevelType w:val="hybridMultilevel"/>
    <w:tmpl w:val="94EA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E2FE2"/>
    <w:multiLevelType w:val="hybridMultilevel"/>
    <w:tmpl w:val="53D8FA4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039AE"/>
    <w:multiLevelType w:val="hybridMultilevel"/>
    <w:tmpl w:val="0B9261C2"/>
    <w:lvl w:ilvl="0" w:tplc="E3AE43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82428"/>
    <w:multiLevelType w:val="hybridMultilevel"/>
    <w:tmpl w:val="BC7E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95328"/>
    <w:multiLevelType w:val="hybridMultilevel"/>
    <w:tmpl w:val="5B402BBA"/>
    <w:lvl w:ilvl="0" w:tplc="8AFC80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1"/>
  </w:num>
  <w:num w:numId="6">
    <w:abstractNumId w:val="2"/>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A56"/>
    <w:rsid w:val="000521B1"/>
    <w:rsid w:val="00170099"/>
    <w:rsid w:val="001D572A"/>
    <w:rsid w:val="00272E44"/>
    <w:rsid w:val="003C49D9"/>
    <w:rsid w:val="00465A56"/>
    <w:rsid w:val="005B1E24"/>
    <w:rsid w:val="00630950"/>
    <w:rsid w:val="00713834"/>
    <w:rsid w:val="00797C07"/>
    <w:rsid w:val="008668D5"/>
    <w:rsid w:val="00921B0B"/>
    <w:rsid w:val="009470FA"/>
    <w:rsid w:val="00970B8F"/>
    <w:rsid w:val="009F434B"/>
    <w:rsid w:val="00C55EEF"/>
    <w:rsid w:val="00C812AC"/>
    <w:rsid w:val="00D529B8"/>
    <w:rsid w:val="00EF704D"/>
    <w:rsid w:val="00F14D22"/>
    <w:rsid w:val="00F40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9C98"/>
  <w15:chartTrackingRefBased/>
  <w15:docId w15:val="{9414A53F-FC8B-4E22-9524-A92BB123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A56"/>
    <w:pPr>
      <w:spacing w:after="160" w:line="259" w:lineRule="auto"/>
    </w:pPr>
    <w:rPr>
      <w:sz w:val="24"/>
    </w:rPr>
  </w:style>
  <w:style w:type="paragraph" w:styleId="Heading1">
    <w:name w:val="heading 1"/>
    <w:basedOn w:val="Normal"/>
    <w:next w:val="Normal"/>
    <w:link w:val="Heading1Char"/>
    <w:uiPriority w:val="9"/>
    <w:qFormat/>
    <w:rsid w:val="00465A56"/>
    <w:pPr>
      <w:pBdr>
        <w:top w:val="single" w:sz="4" w:space="1" w:color="auto"/>
        <w:left w:val="single" w:sz="4" w:space="4" w:color="auto"/>
        <w:bottom w:val="single" w:sz="4" w:space="1" w:color="auto"/>
        <w:right w:val="single" w:sz="4" w:space="4" w:color="auto"/>
      </w:pBdr>
      <w:shd w:val="clear" w:color="auto" w:fill="D9D9D9"/>
      <w:spacing w:after="0"/>
      <w:jc w:val="center"/>
      <w:outlineLvl w:val="0"/>
    </w:pPr>
    <w:rPr>
      <w:b/>
      <w:sz w:val="32"/>
      <w:szCs w:val="32"/>
    </w:rPr>
  </w:style>
  <w:style w:type="paragraph" w:styleId="Heading2">
    <w:name w:val="heading 2"/>
    <w:basedOn w:val="Normal"/>
    <w:next w:val="Normal"/>
    <w:link w:val="Heading2Char"/>
    <w:uiPriority w:val="9"/>
    <w:semiHidden/>
    <w:unhideWhenUsed/>
    <w:qFormat/>
    <w:rsid w:val="00465A56"/>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65A56"/>
    <w:rPr>
      <w:b/>
      <w:sz w:val="32"/>
      <w:szCs w:val="32"/>
      <w:shd w:val="clear" w:color="auto" w:fill="D9D9D9"/>
    </w:rPr>
  </w:style>
  <w:style w:type="character" w:customStyle="1" w:styleId="Heading2Char">
    <w:name w:val="Heading 2 Char"/>
    <w:link w:val="Heading2"/>
    <w:uiPriority w:val="9"/>
    <w:semiHidden/>
    <w:rsid w:val="00465A56"/>
    <w:rPr>
      <w:rFonts w:ascii="Calibri Light" w:eastAsia="Times New Roman" w:hAnsi="Calibri Light" w:cs="Times New Roman"/>
      <w:color w:val="2E74B5"/>
      <w:sz w:val="26"/>
      <w:szCs w:val="26"/>
    </w:rPr>
  </w:style>
  <w:style w:type="paragraph" w:styleId="Header">
    <w:name w:val="header"/>
    <w:basedOn w:val="Normal"/>
    <w:link w:val="HeaderChar"/>
    <w:uiPriority w:val="99"/>
    <w:unhideWhenUsed/>
    <w:rsid w:val="00465A56"/>
    <w:pPr>
      <w:tabs>
        <w:tab w:val="center" w:pos="4680"/>
        <w:tab w:val="right" w:pos="9360"/>
      </w:tabs>
      <w:spacing w:after="0" w:line="240" w:lineRule="auto"/>
    </w:pPr>
  </w:style>
  <w:style w:type="character" w:customStyle="1" w:styleId="HeaderChar">
    <w:name w:val="Header Char"/>
    <w:link w:val="Header"/>
    <w:uiPriority w:val="99"/>
    <w:rsid w:val="00465A56"/>
    <w:rPr>
      <w:rFonts w:ascii="Calibri" w:hAnsi="Calibri" w:cs="Times New Roman"/>
      <w:sz w:val="24"/>
      <w:szCs w:val="20"/>
    </w:rPr>
  </w:style>
  <w:style w:type="paragraph" w:styleId="Footer">
    <w:name w:val="footer"/>
    <w:basedOn w:val="Normal"/>
    <w:link w:val="FooterChar"/>
    <w:uiPriority w:val="99"/>
    <w:unhideWhenUsed/>
    <w:rsid w:val="00465A56"/>
    <w:pPr>
      <w:tabs>
        <w:tab w:val="center" w:pos="4680"/>
        <w:tab w:val="right" w:pos="9360"/>
      </w:tabs>
      <w:spacing w:after="0" w:line="240" w:lineRule="auto"/>
    </w:pPr>
  </w:style>
  <w:style w:type="character" w:customStyle="1" w:styleId="FooterChar">
    <w:name w:val="Footer Char"/>
    <w:link w:val="Footer"/>
    <w:uiPriority w:val="99"/>
    <w:rsid w:val="00465A56"/>
    <w:rPr>
      <w:rFonts w:ascii="Calibri" w:hAnsi="Calibri" w:cs="Times New Roman"/>
      <w:sz w:val="24"/>
      <w:szCs w:val="20"/>
    </w:rPr>
  </w:style>
  <w:style w:type="table" w:styleId="TableGrid">
    <w:name w:val="Table Grid"/>
    <w:basedOn w:val="TableNormal"/>
    <w:rsid w:val="00465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65A56"/>
    <w:rPr>
      <w:color w:val="808080"/>
    </w:rPr>
  </w:style>
  <w:style w:type="character" w:customStyle="1" w:styleId="Style5">
    <w:name w:val="Style5"/>
    <w:uiPriority w:val="1"/>
    <w:rsid w:val="00465A56"/>
    <w:rPr>
      <w:rFonts w:ascii="Times New Roman" w:hAnsi="Times New Roman"/>
      <w:sz w:val="22"/>
    </w:rPr>
  </w:style>
  <w:style w:type="paragraph" w:customStyle="1" w:styleId="Default">
    <w:name w:val="Default"/>
    <w:rsid w:val="00465A56"/>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465A56"/>
    <w:pPr>
      <w:ind w:left="720"/>
      <w:contextualSpacing/>
    </w:pPr>
  </w:style>
  <w:style w:type="character" w:customStyle="1" w:styleId="Style4">
    <w:name w:val="Style4"/>
    <w:basedOn w:val="DefaultParagraphFont"/>
    <w:uiPriority w:val="1"/>
    <w:rsid w:val="00C812AC"/>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B7107D615B4476AE06618B448720FB"/>
        <w:category>
          <w:name w:val="General"/>
          <w:gallery w:val="placeholder"/>
        </w:category>
        <w:types>
          <w:type w:val="bbPlcHdr"/>
        </w:types>
        <w:behaviors>
          <w:behavior w:val="content"/>
        </w:behaviors>
        <w:guid w:val="{DD942B3F-2192-4B3F-9038-6B6A8A441A98}"/>
      </w:docPartPr>
      <w:docPartBody>
        <w:p w:rsidR="00F4774B" w:rsidRDefault="00701A49" w:rsidP="00701A49">
          <w:pPr>
            <w:pStyle w:val="D9B7107D615B4476AE06618B448720FB"/>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A49"/>
    <w:rsid w:val="00701A49"/>
    <w:rsid w:val="00F4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A49"/>
    <w:rPr>
      <w:color w:val="808080"/>
    </w:rPr>
  </w:style>
  <w:style w:type="paragraph" w:customStyle="1" w:styleId="D9B7107D615B4476AE06618B448720FB">
    <w:name w:val="D9B7107D615B4476AE06618B448720FB"/>
    <w:rsid w:val="00701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Swanson</dc:creator>
  <cp:keywords/>
  <dc:description/>
  <cp:lastModifiedBy>Sydney Glasscoe</cp:lastModifiedBy>
  <cp:revision>2</cp:revision>
  <dcterms:created xsi:type="dcterms:W3CDTF">2024-06-27T20:20:00Z</dcterms:created>
  <dcterms:modified xsi:type="dcterms:W3CDTF">2024-06-27T20:20:00Z</dcterms:modified>
</cp:coreProperties>
</file>